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9419" w14:paraId="f93941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DA2EF3">
        <w:t>618</w:t>
      </w:r>
      <w:r>
        <w:t>/</w:t>
      </w:r>
      <w:r w:rsidR="00E8650F">
        <w:t>1</w:t>
      </w:r>
      <w:r w:rsidR="0041082E">
        <w:t>7</w:t>
      </w:r>
      <w:r>
        <w:t>-</w:t>
      </w:r>
      <w:r w:rsidR="00837AEE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BA0AD0">
        <w:t xml:space="preserve">OIB 85821130368 za </w:t>
      </w:r>
      <w:r w:rsidRPr="0041082E">
        <w:t xml:space="preserve">otvaranje stečajnog postupka nad dužnikom </w:t>
      </w:r>
      <w:r w:rsidR="00DA2EF3">
        <w:t xml:space="preserve">LANCUN j.d.o.o. </w:t>
      </w:r>
      <w:r w:rsidR="00BA0AD0" w:rsidRPr="00BA0AD0">
        <w:t xml:space="preserve">za </w:t>
      </w:r>
      <w:r w:rsidR="00DA2EF3">
        <w:t>proizvodnju</w:t>
      </w:r>
      <w:r w:rsidR="00BA0AD0" w:rsidRPr="00BA0AD0">
        <w:t xml:space="preserve"> i usluge, </w:t>
      </w:r>
      <w:r w:rsidR="00DA2EF3">
        <w:t>Osijek, Andrije Hebranga 26</w:t>
      </w:r>
      <w:r w:rsidR="00BA0AD0" w:rsidRPr="00BA0AD0">
        <w:t>, MBS 0301</w:t>
      </w:r>
      <w:r w:rsidR="001A6705">
        <w:t>6</w:t>
      </w:r>
      <w:r w:rsidR="00DF656A">
        <w:t>1938</w:t>
      </w:r>
      <w:r w:rsidR="00BA0AD0" w:rsidRPr="00BA0AD0">
        <w:t xml:space="preserve">, OIB </w:t>
      </w:r>
      <w:r w:rsidR="00DF656A">
        <w:t>98611648955</w:t>
      </w:r>
      <w:r w:rsidRPr="0041082E">
        <w:t xml:space="preserve">, dana </w:t>
      </w:r>
      <w:r w:rsidR="00DF656A">
        <w:t>3</w:t>
      </w:r>
      <w:r w:rsidRPr="0041082E">
        <w:t xml:space="preserve">. </w:t>
      </w:r>
      <w:r w:rsidR="00DF656A">
        <w:t>srp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171271">
        <w:t>Zvonimir Mamuzić, Osijek</w:t>
      </w:r>
      <w:r w:rsidR="00DC2C70">
        <w:t>,</w:t>
      </w:r>
      <w:r w:rsidR="00171271">
        <w:t xml:space="preserve"> Andrije Hebranga 26</w:t>
      </w:r>
      <w:r w:rsidR="008A7906">
        <w:t>,</w:t>
      </w:r>
      <w:r w:rsidR="00DC2C70">
        <w:t xml:space="preserve"> OIB </w:t>
      </w:r>
      <w:r w:rsidR="00A438B9">
        <w:t>59</w:t>
      </w:r>
      <w:r w:rsidR="00AA2FE4">
        <w:t>214058017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71271">
        <w:t>618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AA2FE4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171271" w:rsidRPr="00171271">
        <w:t xml:space="preserve">Zvonimir Mamuzić, Osijek, </w:t>
      </w:r>
      <w:r w:rsidR="00AA2FE4">
        <w:t>A</w:t>
      </w:r>
      <w:r w:rsidR="00171271" w:rsidRPr="00171271">
        <w:t>ndrije Hebranga 26</w:t>
      </w:r>
      <w:r w:rsidR="008A7906">
        <w:t>,</w:t>
      </w:r>
      <w:r w:rsidR="00171271" w:rsidRPr="00171271">
        <w:t xml:space="preserve"> OIB </w:t>
      </w:r>
      <w:r w:rsidR="00AA2FE4" w:rsidRPr="00AA2FE4">
        <w:t>59214058017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7B3E8A" w:rsidP="00E42FA6" w:rsidR="007B3E8A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D040B1">
        <w:t>2</w:t>
      </w:r>
      <w:r w:rsidR="00FA604B">
        <w:t>0</w:t>
      </w:r>
      <w:r>
        <w:t>.</w:t>
      </w:r>
      <w:r w:rsidR="00C55BCC">
        <w:t>0</w:t>
      </w:r>
      <w:r w:rsidR="00FA604B">
        <w:t>6</w:t>
      </w:r>
      <w:r>
        <w:t>.201</w:t>
      </w:r>
      <w:r w:rsidR="00C55BCC">
        <w:t>7</w:t>
      </w:r>
      <w:r>
        <w:t xml:space="preserve">. zaprimljen je na ovome sudu </w:t>
      </w:r>
      <w:r w:rsidR="006610B9">
        <w:t>prijedlog</w:t>
      </w:r>
      <w:r>
        <w:t xml:space="preserve"> FINE Regionalni centar Osijek, Podružnica Osijek, klasa: 110-07/1</w:t>
      </w:r>
      <w:r w:rsidR="00FB222F">
        <w:t>7</w:t>
      </w:r>
      <w:r>
        <w:t>-01/04 Ur. broj 04-06-1</w:t>
      </w:r>
      <w:r w:rsidR="00FB222F">
        <w:t>7</w:t>
      </w:r>
      <w:r>
        <w:t>-</w:t>
      </w:r>
      <w:r w:rsidR="00D040B1">
        <w:t>3</w:t>
      </w:r>
      <w:r w:rsidR="00FA604B">
        <w:t>221</w:t>
      </w:r>
      <w:r>
        <w:t xml:space="preserve"> od </w:t>
      </w:r>
      <w:r w:rsidR="00A06CF5">
        <w:t>19</w:t>
      </w:r>
      <w:r w:rsidR="00A15CA0">
        <w:t>.</w:t>
      </w:r>
      <w:r w:rsidR="00FB222F">
        <w:t>0</w:t>
      </w:r>
      <w:r w:rsidR="00A06CF5">
        <w:t>6</w:t>
      </w:r>
      <w:r w:rsidR="00A15CA0">
        <w:t>.201</w:t>
      </w:r>
      <w:r w:rsidR="00FB222F">
        <w:t>7</w:t>
      </w:r>
      <w:r w:rsidR="00A15CA0">
        <w:t xml:space="preserve">. godine, za </w:t>
      </w:r>
      <w:r w:rsidR="00F57F30">
        <w:t>otvaranje</w:t>
      </w:r>
      <w:r w:rsidR="00A15CA0">
        <w:t xml:space="preserve"> stečajnog postupka nad dužnikom </w:t>
      </w:r>
      <w:r w:rsidR="00A06CF5" w:rsidRPr="00A06CF5">
        <w:t>LANCUN j.d.o.o. za proizvodnju i usluge, Osijek, Andrije Hebranga 26, MBS 030161938, OIB 98611648955</w:t>
      </w:r>
      <w:r w:rsidR="00A15CA0">
        <w:t xml:space="preserve">, temeljem odredbe čl. </w:t>
      </w:r>
      <w:r w:rsidR="00CA762F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A06CF5">
        <w:t>16</w:t>
      </w:r>
      <w:r w:rsidR="00950345">
        <w:t>.</w:t>
      </w:r>
      <w:r>
        <w:t>0</w:t>
      </w:r>
      <w:r w:rsidR="00A06CF5">
        <w:t>6</w:t>
      </w:r>
      <w:r w:rsidR="00E42FA6">
        <w:t>.201</w:t>
      </w:r>
      <w:r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907A3E">
        <w:t>34.933,69</w:t>
      </w:r>
      <w:r w:rsidR="00E42FA6">
        <w:t xml:space="preserve"> kn, u koji iznos je uračunata kamata i naknada FINE za provedbe ovrhe na novčanim sredstvima dužnika. Navodi da dužnik </w:t>
      </w:r>
      <w:r w:rsidR="006E7ABA">
        <w:t xml:space="preserve">ima </w:t>
      </w:r>
      <w:r w:rsidR="001B74FD">
        <w:t>dva</w:t>
      </w:r>
      <w:r w:rsidR="006E7ABA">
        <w:t xml:space="preserve"> </w:t>
      </w:r>
      <w:r w:rsidR="003A3C5D">
        <w:t>zaposlen</w:t>
      </w:r>
      <w:r w:rsidR="001B74FD">
        <w:t>a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907A3E">
        <w:t>16</w:t>
      </w:r>
      <w:r w:rsidR="005E56BF">
        <w:t>.</w:t>
      </w:r>
      <w:r w:rsidR="006E7ABA">
        <w:t>0</w:t>
      </w:r>
      <w:r w:rsidR="00907A3E">
        <w:t>6</w:t>
      </w:r>
      <w:r>
        <w:t>.201</w:t>
      </w:r>
      <w:r w:rsidR="006E7ABA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dužnik </w:t>
      </w:r>
      <w:r w:rsidR="003C2AC2">
        <w:t>na temelju čl. 112. st. 5. SZ dužnik na ime predujma za namirenje troškova stečajnog postupka nema zaplijenjena novčana sredstva</w:t>
      </w:r>
      <w:r w:rsidR="00D9463B">
        <w:t xml:space="preserve"> na dan </w:t>
      </w:r>
      <w:r w:rsidR="00907A3E">
        <w:t>16</w:t>
      </w:r>
      <w:r w:rsidR="00D9463B">
        <w:t>.0</w:t>
      </w:r>
      <w:r w:rsidR="00907A3E">
        <w:t>6</w:t>
      </w:r>
      <w:r w:rsidR="00D9463B">
        <w:t>.2017</w:t>
      </w:r>
      <w:r w:rsidR="005E56BF">
        <w:t>.</w:t>
      </w:r>
      <w:r w:rsidR="00CE55F3">
        <w:t xml:space="preserve"> 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330999">
        <w:t>10</w:t>
      </w:r>
      <w:r w:rsidRPr="00176811">
        <w:t xml:space="preserve">. </w:t>
      </w:r>
      <w:r w:rsidR="00330999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8A7906">
        <w:rPr>
          <w:b w:val="false"/>
        </w:rPr>
        <w:t>3</w:t>
      </w:r>
      <w:r>
        <w:rPr>
          <w:b w:val="false"/>
        </w:rPr>
        <w:t xml:space="preserve">. </w:t>
      </w:r>
      <w:r w:rsidR="008A7906">
        <w:rPr>
          <w:b w:val="false"/>
        </w:rPr>
        <w:t>srp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8A7906" w:rsidP="008A7906" w:rsidR="008A7906">
      <w:pPr>
        <w:numPr>
          <w:ilvl w:val="0"/>
          <w:numId w:val="8"/>
        </w:numPr>
        <w:jc w:val="both"/>
      </w:pPr>
      <w:r w:rsidRPr="008A7906">
        <w:t>Zvonimir Mamuzić, Osijek, Andrije Hebranga 26</w:t>
      </w:r>
    </w:p>
    <w:p w:rsidRDefault="00E42FA6" w:rsidP="008A7906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01223" w:rsidP="00E42FA6" w:rsidR="00E42FA6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494668">
        <w:t>24</w:t>
      </w:r>
      <w:r w:rsidR="00410D9A">
        <w:t>.</w:t>
      </w:r>
      <w:r w:rsidR="00E3493A">
        <w:t>5.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B30D2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DA2EF3">
      <w:t>618</w:t>
    </w:r>
    <w:r w:rsidR="00837AEE" w:rsidRPr="00837AEE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E7ABA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92278"/>
    <w:rsid w:val="00AA2AA8"/>
    <w:rsid w:val="00AA2FE4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B30D2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0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0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0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0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3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0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0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0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0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LANCUN j.d.o.o. za proizvodnju i usluge</izvorni_sadrzaj>
    <derivirana_varijabla naziv="DomainObject.Predmet.ProtustrankaFormated_1">  LANCUN j.d.o.o. za proizvodnju i usluge</derivirana_varijabla>
  </DomainObject.Predmet.ProtustrankaFormated>
  <DomainObject.Predmet.ProtustrankaFormatedOIB>
    <izvorni_sadrzaj>  LANCUN j.d.o.o. za proizvodnju i usluge, OIB 98611648955</izvorni_sadrzaj>
    <derivirana_varijabla naziv="DomainObject.Predmet.ProtustrankaFormatedOIB_1">  LANCUN j.d.o.o. za proizvodnju i usluge, OIB 98611648955</derivirana_varijabla>
  </DomainObject.Predmet.ProtustrankaFormatedOIB>
  <DomainObject.Predmet.ProtustrankaFormatedWithAdress>
    <izvorni_sadrzaj> LANCUN j.d.o.o. za proizvodnju i usluge, Andrije Hebranga 26, 31000 Osijek</izvorni_sadrzaj>
    <derivirana_varijabla naziv="DomainObject.Predmet.ProtustrankaFormatedWithAdress_1"> LANCUN j.d.o.o. za proizvodnju i usluge, Andrije Hebranga 26, 31000 Osijek</derivirana_varijabla>
  </DomainObject.Predmet.ProtustrankaFormatedWithAdress>
  <DomainObject.Predmet.ProtustrankaFormatedWithAdressOIB>
    <izvorni_sadrzaj> LANCUN j.d.o.o. za proizvodnju i usluge, OIB 98611648955, Andrije Hebranga 26, 31000 Osijek</izvorni_sadrzaj>
    <derivirana_varijabla naziv="DomainObject.Predmet.ProtustrankaFormatedWithAdressOIB_1"> LANCUN j.d.o.o. za proizvodnju i usluge, OIB 98611648955, Andrije Hebranga 26, 31000 Osijek</derivirana_varijabla>
  </DomainObject.Predmet.ProtustrankaFormatedWithAdressOIB>
  <DomainObject.Predmet.ProtustrankaWithAdress>
    <izvorni_sadrzaj>LANCUN j.d.o.o. za proizvodnju i usluge Andrije Hebranga 26, 31000 Osijek</izvorni_sadrzaj>
    <derivirana_varijabla naziv="DomainObject.Predmet.ProtustrankaWithAdress_1">LANCUN j.d.o.o. za proizvodnju i usluge Andrije Hebranga 26, 31000 Osijek</derivirana_varijabla>
  </DomainObject.Predmet.ProtustrankaWithAdress>
  <DomainObject.Predmet.ProtustrankaWithAdressOIB>
    <izvorni_sadrzaj>LANCUN j.d.o.o. za proizvodnju i usluge, OIB 98611648955, Andrije Hebranga 26, 31000 Osijek</izvorni_sadrzaj>
    <derivirana_varijabla naziv="DomainObject.Predmet.ProtustrankaWithAdressOIB_1">LANCUN j.d.o.o. za proizvodnju i usluge, OIB 98611648955, Andrije Hebranga 26, 31000 Osijek</derivirana_varijabla>
  </DomainObject.Predmet.ProtustrankaWithAdressOIB>
  <DomainObject.Predmet.ProtustrankaNazivFormated>
    <izvorni_sadrzaj>LANCUN j.d.o.o. za proizvodnju i usluge</izvorni_sadrzaj>
    <derivirana_varijabla naziv="DomainObject.Predmet.ProtustrankaNazivFormated_1">LANCUN j.d.o.o. za proizvodnju i usluge</derivirana_varijabla>
  </DomainObject.Predmet.ProtustrankaNazivFormated>
  <DomainObject.Predmet.ProtustrankaNazivFormatedOIB>
    <izvorni_sadrzaj>LANCUN j.d.o.o. za proizvodnju i usluge, OIB 98611648955</izvorni_sadrzaj>
    <derivirana_varijabla naziv="DomainObject.Predmet.ProtustrankaNazivFormatedOIB_1">LANCUN j.d.o.o. za proizvodnju i usluge, OIB 98611648955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LANCUN j.d.o.o. za proizvodnju i usluge</item>
    </izvorni_sadrzaj>
    <derivirana_varijabla naziv="DomainObject.Predmet.ProtuStrankaListFormated_1">
      <item>LANCUN j.d.o.o. za proizvodnju i usluge</item>
    </derivirana_varijabla>
  </DomainObject.Predmet.ProtuStrankaListFormated>
  <DomainObject.Predmet.ProtuStrankaListFormatedOIB>
    <izvorni_sadrzaj>
      <item>LANCUN j.d.o.o. za proizvodnju i usluge, OIB 98611648955</item>
    </izvorni_sadrzaj>
    <derivirana_varijabla naziv="DomainObject.Predmet.ProtuStrankaListFormatedOIB_1">
      <item>LANCUN j.d.o.o. za proizvodnju i usluge, OIB 98611648955</item>
    </derivirana_varijabla>
  </DomainObject.Predmet.ProtuStrankaListFormatedOIB>
  <DomainObject.Predmet.ProtuStrankaListFormatedWithAdress>
    <izvorni_sadrzaj>
      <item>LANCUN j.d.o.o. za proizvodnju i usluge, Andrije Hebranga 26, 31000 Osijek</item>
    </izvorni_sadrzaj>
    <derivirana_varijabla naziv="DomainObject.Predmet.ProtuStrankaListFormatedWithAdress_1">
      <item>LANCUN j.d.o.o. za proizvodnju i usluge, Andrije Hebranga 26, 31000 Osijek</item>
    </derivirana_varijabla>
  </DomainObject.Predmet.ProtuStrankaListFormatedWithAdress>
  <DomainObject.Predmet.ProtuStrankaListFormatedWithAdressOIB>
    <izvorni_sadrzaj>
      <item>LANCUN j.d.o.o. za proizvodnju i usluge, OIB 98611648955, Andrije Hebranga 26, 31000 Osijek</item>
    </izvorni_sadrzaj>
    <derivirana_varijabla naziv="DomainObject.Predmet.ProtuStrankaListFormatedWithAdressOIB_1">
      <item>LANCUN j.d.o.o. za proizvodnju i usluge, OIB 98611648955, Andrije Hebranga 26, 31000 Osijek</item>
    </derivirana_varijabla>
  </DomainObject.Predmet.ProtuStrankaListFormatedWithAdressOIB>
  <DomainObject.Predmet.ProtuStrankaListNazivFormated>
    <izvorni_sadrzaj>
      <item>LANCUN j.d.o.o. za proizvodnju i usluge</item>
    </izvorni_sadrzaj>
    <derivirana_varijabla naziv="DomainObject.Predmet.ProtuStrankaListNazivFormated_1">
      <item>LANCUN j.d.o.o. za proizvodnju i usluge</item>
    </derivirana_varijabla>
  </DomainObject.Predmet.ProtuStrankaListNazivFormated>
  <DomainObject.Predmet.ProtuStrankaListNazivFormatedOIB>
    <izvorni_sadrzaj>
      <item>LANCUN j.d.o.o. za proizvodnju i usluge, OIB 98611648955</item>
    </izvorni_sadrzaj>
    <derivirana_varijabla naziv="DomainObject.Predmet.ProtuStrankaListNazivFormatedOIB_1">
      <item>LANCUN j.d.o.o. za proizvodnju i usluge, OIB 98611648955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LANCUN j.d.o.o. za proizvodnju i usluge</izvorni_sadrzaj>
    <derivirana_varijabla naziv="DomainObject.Predmet.ProtustrankaIDrugi_1">LANCUN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LANCUN j.d.o.o. za proizvodnju i usluge, OIB 98611648955, Andrije Hebranga 26, 31000 Osijek</izvorni_sadrzaj>
    <derivirana_varijabla naziv="DomainObject.Predmet.ProtustrankaIDrugiAdressOIB_1">LANCUN j.d.o.o. za proizvodnju i usluge, OIB 98611648955, Andrije Hebranga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LANCUN j.d.o.o. za proizvodnju i usluge</item>
    </izvorni_sadrzaj>
    <derivirana_varijabla naziv="DomainObject.Predmet.SudioniciListNaziv_1">
      <item>FINA RC OSIJEK</item>
      <item>LANCUN j.d.o.o. za proizvodnju i usluge</item>
    </derivirana_varijabla>
  </DomainObject.Predmet.SudioniciListNaziv>
  <DomainObject.Predmet.SudioniciListAdressOIB>
    <izvorni_sadrzaj>
      <item>FINA RC OSIJEK, OIB 85821130368</item>
      <item>LANCUN j.d.o.o. za proizvodnju i usluge, OIB 98611648955, Andrije Hebranga 26,31000 Osijek</item>
    </izvorni_sadrzaj>
    <derivirana_varijabla naziv="DomainObject.Predmet.SudioniciListAdressOIB_1">
      <item>FINA RC OSIJEK, OIB 85821130368</item>
      <item>LANCUN j.d.o.o. za proizvodnju i usluge, OIB 98611648955, Andrije Hebranga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98611648955</item>
    </izvorni_sadrzaj>
    <derivirana_varijabla naziv="DomainObject.Predmet.SudioniciListNazivOIB_1">
      <item>, OIB 85821130368</item>
      <item>, OIB 98611648955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A04F7-0AB2-4E0F-BC27-C761DC123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2850</properties:Characters>
  <properties:Lines>81</properties:Lines>
  <properties:Paragraphs>24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2017-04-20T11:33:00Z</cp:lastPrinted>
  <dcterms:modified xmlns:xsi="http://www.w3.org/2001/XMLSchema-instance" xsi:type="dcterms:W3CDTF">2017-07-03T11:48:00Z</dcterms:modified>
  <cp:revision>33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