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1d274" w14:paraId="7c1d274" w:rsidRDefault="00E20C01" w:rsidP="00016DD9" w:rsidR="00016DD9" w:rsidRPr="00E20C01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20C01">
        <w:rPr>
          <w:rFonts w:cs="Times New Roman" w:hAnsi="Times New Roman" w:ascii="Times New Roman"/>
          <w:sz w:val="24"/>
          <w:szCs w:val="24"/>
        </w:rPr>
        <w:t xml:space="preserve">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344D2" w:rsidR="00016DD9" w:rsidRPr="00DF00FB">
        <w:tc>
          <w:tcPr>
            <w:tcW w:type="dxa" w:w="2985"/>
            <w:shd w:fill="auto" w:color="auto" w:val="clear"/>
          </w:tcPr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:rsidRDefault="00016DD9" w:rsidP="00016DD9" w:rsidR="00016DD9" w:rsidRPr="00DF00FB">
      <w:pPr>
        <w:spacing w:lineRule="auto" w:line="240" w:after="0"/>
        <w:jc w:val="right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344D2" w:rsidR="00016DD9" w:rsidRPr="00DF00FB">
        <w:trPr>
          <w:jc w:val="right"/>
        </w:trPr>
        <w:tc>
          <w:tcPr>
            <w:tcW w:type="dxa" w:w="4320"/>
          </w:tcPr>
          <w:p w:rsidRDefault="00AC5B56" w:rsidP="00AC5B56" w:rsidR="00016DD9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4</w:t>
            </w:r>
            <w:r w:rsidR="00016DD9"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="00016DD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252/16-</w:t>
            </w:r>
            <w:r w:rsidR="00A97DD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170</w:t>
            </w:r>
          </w:p>
        </w:tc>
      </w:tr>
    </w:tbl>
    <w:p w:rsidRDefault="00E20C01" w:rsidP="00016DD9" w:rsidR="00E20C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16DD9" w:rsidP="00016DD9" w:rsidR="00016DD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16DD9" w:rsidP="00016DD9" w:rsidR="00016DD9" w:rsidRPr="00E20C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20C01" w:rsidP="00016DD9" w:rsidR="00016DD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20C01">
        <w:rPr>
          <w:rFonts w:cs="Times New Roman" w:hAnsi="Times New Roman" w:ascii="Times New Roman"/>
          <w:sz w:val="24"/>
          <w:szCs w:val="24"/>
        </w:rPr>
        <w:t xml:space="preserve"> </w:t>
      </w:r>
      <w:r w:rsidRPr="00E20C01">
        <w:rPr>
          <w:rFonts w:cs="Times New Roman" w:hAnsi="Times New Roman" w:ascii="Times New Roman"/>
          <w:sz w:val="24"/>
          <w:szCs w:val="24"/>
        </w:rPr>
        <w:tab/>
      </w:r>
      <w:r w:rsidR="00AA24CE" w:rsidRPr="00AA24CE">
        <w:rPr>
          <w:rFonts w:cs="Times New Roman" w:hAnsi="Times New Roman" w:ascii="Times New Roman"/>
          <w:sz w:val="24"/>
          <w:szCs w:val="24"/>
        </w:rPr>
        <w:t>Trgovački sud u Varaždinu, po sucu toga suda</w:t>
      </w:r>
      <w:r w:rsidR="00AC5B56">
        <w:rPr>
          <w:rFonts w:cs="Times New Roman" w:hAnsi="Times New Roman" w:ascii="Times New Roman"/>
          <w:sz w:val="24"/>
          <w:szCs w:val="24"/>
        </w:rPr>
        <w:t xml:space="preserve"> Iris Hatvalić-Nemec</w:t>
      </w:r>
      <w:r w:rsidR="00AA24CE" w:rsidRPr="00AA24CE">
        <w:rPr>
          <w:rFonts w:cs="Times New Roman" w:hAnsi="Times New Roman" w:ascii="Times New Roman"/>
          <w:sz w:val="24"/>
          <w:szCs w:val="24"/>
        </w:rPr>
        <w:t>, u stečajnom postupku koji se vodi nad stečajnim dužnikom</w:t>
      </w:r>
      <w:r w:rsidR="00AC5B56">
        <w:rPr>
          <w:rFonts w:cs="Times New Roman" w:hAnsi="Times New Roman" w:ascii="Times New Roman"/>
          <w:sz w:val="24"/>
          <w:szCs w:val="24"/>
        </w:rPr>
        <w:t xml:space="preserve"> SEGRAD d.d. u stečaju, Radnička cesta 63, Đurđevac, OIB: 98837779824</w:t>
      </w:r>
      <w:r w:rsidR="00016DD9">
        <w:rPr>
          <w:rFonts w:cs="Times New Roman" w:hAnsi="Times New Roman" w:ascii="Times New Roman"/>
          <w:sz w:val="24"/>
          <w:szCs w:val="24"/>
        </w:rPr>
        <w:t xml:space="preserve">, </w:t>
      </w:r>
      <w:r w:rsidR="00AA24CE" w:rsidRPr="00AA24CE">
        <w:rPr>
          <w:rFonts w:cs="Times New Roman" w:hAnsi="Times New Roman" w:ascii="Times New Roman"/>
          <w:sz w:val="24"/>
          <w:szCs w:val="24"/>
        </w:rPr>
        <w:t xml:space="preserve">nakon održane elektroničke javne dražbe kod Financijske agencije, </w:t>
      </w:r>
      <w:r w:rsidR="00AC5B56">
        <w:rPr>
          <w:rFonts w:cs="Times New Roman" w:hAnsi="Times New Roman" w:ascii="Times New Roman"/>
          <w:sz w:val="24"/>
          <w:szCs w:val="24"/>
        </w:rPr>
        <w:t>16. kolovoza</w:t>
      </w:r>
      <w:r w:rsidR="00AA24CE">
        <w:rPr>
          <w:rFonts w:cs="Times New Roman" w:hAnsi="Times New Roman" w:ascii="Times New Roman"/>
          <w:sz w:val="24"/>
          <w:szCs w:val="24"/>
        </w:rPr>
        <w:t xml:space="preserve"> 2018.  donio je sljedeći</w:t>
      </w:r>
    </w:p>
    <w:p w:rsidRDefault="00016DD9" w:rsidP="00016DD9" w:rsidR="00016DD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80F14" w:rsidP="00016DD9" w:rsidR="00080F14" w:rsidRPr="00E20C0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20C01" w:rsidP="00016DD9" w:rsidR="00E20C0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20C01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080F14" w:rsidP="00016DD9" w:rsidR="00080F1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16DD9" w:rsidP="00016DD9" w:rsidR="00016DD9" w:rsidRPr="00E20C0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20C01" w:rsidP="00AC5B56" w:rsidR="00016DD9" w:rsidRPr="00E20C0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C5B56">
        <w:rPr>
          <w:rFonts w:cs="Times New Roman" w:hAnsi="Times New Roman" w:ascii="Times New Roman"/>
          <w:sz w:val="24"/>
          <w:szCs w:val="24"/>
        </w:rPr>
        <w:t>Nalaže se Financijskoj agenciji vraćanje novčanih sredstava uplaćenih s osnova jamčevine (</w:t>
      </w:r>
      <w:r w:rsidR="00AC5B56" w:rsidRPr="00AC5B56">
        <w:rPr>
          <w:rFonts w:cs="Times New Roman" w:hAnsi="Times New Roman" w:ascii="Times New Roman"/>
          <w:sz w:val="24"/>
          <w:szCs w:val="24"/>
        </w:rPr>
        <w:t>za identifikator nadmetanja 7732</w:t>
      </w:r>
      <w:r w:rsidRPr="00AC5B56">
        <w:rPr>
          <w:rFonts w:cs="Times New Roman" w:hAnsi="Times New Roman" w:ascii="Times New Roman"/>
          <w:sz w:val="24"/>
          <w:szCs w:val="24"/>
        </w:rPr>
        <w:t>)</w:t>
      </w:r>
      <w:r w:rsidR="00AC5B56" w:rsidRPr="00AC5B56">
        <w:rPr>
          <w:rFonts w:cs="Times New Roman" w:hAnsi="Times New Roman" w:ascii="Times New Roman"/>
          <w:sz w:val="24"/>
          <w:szCs w:val="24"/>
        </w:rPr>
        <w:t xml:space="preserve"> uplatitelju jamčevine</w:t>
      </w:r>
      <w:r w:rsidR="00AA24CE" w:rsidRPr="00AC5B56">
        <w:rPr>
          <w:rFonts w:cs="Times New Roman" w:hAnsi="Times New Roman" w:ascii="Times New Roman"/>
          <w:sz w:val="24"/>
          <w:szCs w:val="24"/>
        </w:rPr>
        <w:t xml:space="preserve"> i </w:t>
      </w:r>
      <w:r w:rsidR="00130AF7" w:rsidRPr="00AC5B56">
        <w:rPr>
          <w:rFonts w:cs="Times New Roman" w:hAnsi="Times New Roman" w:ascii="Times New Roman"/>
          <w:sz w:val="24"/>
          <w:szCs w:val="24"/>
        </w:rPr>
        <w:t>to iznos</w:t>
      </w:r>
      <w:r w:rsidR="00AA24CE" w:rsidRPr="00AC5B56">
        <w:rPr>
          <w:rFonts w:cs="Times New Roman" w:hAnsi="Times New Roman" w:ascii="Times New Roman"/>
          <w:sz w:val="24"/>
          <w:szCs w:val="24"/>
        </w:rPr>
        <w:t xml:space="preserve"> od</w:t>
      </w:r>
      <w:r w:rsidR="00AC5B56" w:rsidRPr="00AC5B56">
        <w:rPr>
          <w:rFonts w:cs="Times New Roman" w:hAnsi="Times New Roman" w:ascii="Times New Roman"/>
          <w:sz w:val="24"/>
          <w:szCs w:val="24"/>
        </w:rPr>
        <w:t xml:space="preserve"> 110.000,00</w:t>
      </w:r>
      <w:r w:rsidR="00AA24CE" w:rsidRPr="00AC5B56">
        <w:rPr>
          <w:rFonts w:cs="Times New Roman" w:hAnsi="Times New Roman" w:ascii="Times New Roman"/>
          <w:sz w:val="24"/>
          <w:szCs w:val="24"/>
        </w:rPr>
        <w:t xml:space="preserve"> kn, </w:t>
      </w:r>
      <w:r w:rsidR="00AC5B56" w:rsidRPr="00AC5B56">
        <w:rPr>
          <w:rFonts w:cs="Times New Roman" w:hAnsi="Times New Roman" w:ascii="Times New Roman"/>
          <w:sz w:val="24"/>
          <w:szCs w:val="24"/>
        </w:rPr>
        <w:t xml:space="preserve">uplaćen 24. svibnja 2018. i </w:t>
      </w:r>
      <w:r w:rsidR="00AC5B56">
        <w:rPr>
          <w:rFonts w:cs="Times New Roman" w:hAnsi="Times New Roman" w:ascii="Times New Roman"/>
          <w:sz w:val="24"/>
          <w:szCs w:val="24"/>
        </w:rPr>
        <w:t xml:space="preserve">iznos od </w:t>
      </w:r>
      <w:r w:rsidR="00AC5B56" w:rsidRPr="00AC5B56">
        <w:rPr>
          <w:rFonts w:cs="Times New Roman" w:hAnsi="Times New Roman" w:ascii="Times New Roman"/>
          <w:sz w:val="24"/>
          <w:szCs w:val="24"/>
        </w:rPr>
        <w:t xml:space="preserve">15.000,00 kn uplaćen 25. svibnja </w:t>
      </w:r>
      <w:r w:rsidR="00AC5B56">
        <w:rPr>
          <w:rFonts w:cs="Times New Roman" w:hAnsi="Times New Roman" w:ascii="Times New Roman"/>
          <w:sz w:val="24"/>
          <w:szCs w:val="24"/>
        </w:rPr>
        <w:t xml:space="preserve">2018. </w:t>
      </w:r>
      <w:r w:rsidR="00AC5B56" w:rsidRPr="00AC5B56">
        <w:rPr>
          <w:rFonts w:cs="Times New Roman" w:hAnsi="Times New Roman" w:ascii="Times New Roman"/>
          <w:sz w:val="24"/>
          <w:szCs w:val="24"/>
        </w:rPr>
        <w:t xml:space="preserve">sa računa </w:t>
      </w:r>
      <w:r w:rsidR="00AC5B56">
        <w:rPr>
          <w:rFonts w:cs="Times New Roman" w:hAnsi="Times New Roman" w:ascii="Times New Roman"/>
          <w:sz w:val="24"/>
          <w:szCs w:val="24"/>
        </w:rPr>
        <w:t xml:space="preserve">broj </w:t>
      </w:r>
      <w:r w:rsidR="00AC5B56" w:rsidRPr="00AC5B56">
        <w:rPr>
          <w:rFonts w:cs="Times New Roman" w:hAnsi="Times New Roman" w:ascii="Times New Roman"/>
          <w:sz w:val="24"/>
          <w:szCs w:val="24"/>
        </w:rPr>
        <w:t xml:space="preserve">IBAN: HR3323900011300028779 na koji su ta sredstva uplaćena na račun </w:t>
      </w:r>
      <w:r w:rsidR="00AC5B56">
        <w:rPr>
          <w:rFonts w:cs="Times New Roman" w:hAnsi="Times New Roman" w:ascii="Times New Roman"/>
          <w:sz w:val="24"/>
          <w:szCs w:val="24"/>
        </w:rPr>
        <w:t>TOT-PROMET</w:t>
      </w:r>
      <w:r w:rsidR="00AC5B56" w:rsidRPr="00AC5B56">
        <w:rPr>
          <w:rFonts w:cs="Times New Roman" w:hAnsi="Times New Roman" w:ascii="Times New Roman"/>
          <w:sz w:val="24"/>
          <w:szCs w:val="24"/>
        </w:rPr>
        <w:t xml:space="preserve"> d.o.o., Radnička cesta 65, Đurđevac, OIB: 72585498310, IBAN: HR9023600001101681876.</w:t>
      </w:r>
    </w:p>
    <w:p w:rsidRDefault="00016DD9" w:rsidP="00AC5B56" w:rsidR="00080F14">
      <w:pPr>
        <w:jc w:val="center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U Varaždinu, </w:t>
      </w:r>
      <w:r w:rsidR="00AC5B56">
        <w:rPr>
          <w:rFonts w:hAnsi="Times New Roman" w:ascii="Times New Roman"/>
          <w:sz w:val="24"/>
          <w:szCs w:val="24"/>
        </w:rPr>
        <w:t xml:space="preserve">16. kolovoza </w:t>
      </w:r>
      <w:r>
        <w:rPr>
          <w:rFonts w:hAnsi="Times New Roman" w:ascii="Times New Roman"/>
          <w:sz w:val="24"/>
          <w:szCs w:val="24"/>
        </w:rPr>
        <w:t>2018</w:t>
      </w:r>
      <w:r w:rsidRPr="00FF54EC">
        <w:rPr>
          <w:rFonts w:hAnsi="Times New Roman" w:ascii="Times New Roman"/>
          <w:sz w:val="24"/>
          <w:szCs w:val="24"/>
        </w:rPr>
        <w:t>.</w:t>
      </w:r>
    </w:p>
    <w:p w:rsidRDefault="00016DD9" w:rsidP="00016DD9" w:rsidR="00016DD9" w:rsidRPr="003D60AE">
      <w:pPr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AC5B56" w:rsidP="00016DD9" w:rsidR="00016DD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>
        <w:rPr>
          <w:rFonts w:cs="Times New Roman" w:eastAsia="Times New Roman" w:hAnsi="Times New Roman" w:ascii="Times New Roman"/>
          <w:snapToGrid w:val="false"/>
          <w:sz w:val="24"/>
          <w:szCs w:val="24"/>
        </w:rPr>
        <w:t>Iris Hatvalić-Nemec</w:t>
      </w:r>
      <w:r w:rsidR="00016DD9"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, v. r.</w:t>
      </w:r>
    </w:p>
    <w:p w:rsidRDefault="00016DD9" w:rsidP="00016DD9" w:rsidR="00016DD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016DD9" w:rsidP="00016DD9" w:rsidR="00016DD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016DD9" w:rsidP="00016DD9" w:rsidR="00016DD9" w:rsidRPr="00016DD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Za točnost </w:t>
      </w:r>
      <w:proofErr w:type="spellStart"/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otpravka</w:t>
      </w:r>
      <w:proofErr w:type="spellEnd"/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 – ovlašteni službenik</w:t>
      </w:r>
    </w:p>
    <w:p w:rsidRDefault="00080F14" w:rsidP="00E20C01" w:rsidR="00080F14" w:rsidRPr="00E20C01">
      <w:pPr>
        <w:rPr>
          <w:rFonts w:cs="Times New Roman" w:hAnsi="Times New Roman" w:ascii="Times New Roman"/>
          <w:sz w:val="24"/>
          <w:szCs w:val="24"/>
        </w:rPr>
      </w:pPr>
    </w:p>
    <w:p w:rsidRDefault="00E20C01" w:rsidP="00E20C01" w:rsidR="00E20C01" w:rsidRPr="00E20C01">
      <w:pPr>
        <w:rPr>
          <w:rFonts w:cs="Times New Roman" w:hAnsi="Times New Roman" w:ascii="Times New Roman"/>
          <w:sz w:val="24"/>
          <w:szCs w:val="24"/>
        </w:rPr>
      </w:pPr>
      <w:r w:rsidRPr="00E20C01">
        <w:rPr>
          <w:rFonts w:cs="Times New Roman" w:hAnsi="Times New Roman" w:ascii="Times New Roman"/>
          <w:sz w:val="24"/>
          <w:szCs w:val="24"/>
        </w:rPr>
        <w:t>POUKA O PRAVNOM LIJEKU.</w:t>
      </w:r>
    </w:p>
    <w:p w:rsidRDefault="00016DD9" w:rsidP="00AC5B56" w:rsidR="00E20C0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02E3B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 (čl.11.st.9. Stečajnog zakona).</w:t>
      </w:r>
    </w:p>
    <w:p w:rsidRDefault="00AC5B56" w:rsidP="00AC5B56" w:rsidR="00AC5B56" w:rsidRPr="00AC5B5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80F14" w:rsidP="00080F14" w:rsidR="00080F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080F14" w:rsidP="00080F14" w:rsidR="00080F14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0F14">
        <w:rPr>
          <w:rFonts w:cs="Times New Roman" w:hAnsi="Times New Roman" w:ascii="Times New Roman"/>
          <w:sz w:val="24"/>
          <w:szCs w:val="24"/>
        </w:rPr>
        <w:t xml:space="preserve">Financijska agencija Zagreb, Ulica Grada Vukovara 70, </w:t>
      </w:r>
    </w:p>
    <w:p w:rsidRDefault="00080F14" w:rsidP="00080F14" w:rsidR="00080F14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</w:t>
      </w:r>
      <w:r w:rsidR="00AC5B56">
        <w:rPr>
          <w:rFonts w:cs="Times New Roman" w:hAnsi="Times New Roman" w:ascii="Times New Roman"/>
          <w:sz w:val="24"/>
          <w:szCs w:val="24"/>
        </w:rPr>
        <w:t>kao dostava za:</w:t>
      </w:r>
    </w:p>
    <w:p w:rsidRDefault="00A97DD2" w:rsidP="00A97DD2" w:rsidR="00A97DD2" w:rsidRPr="00A97DD2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80F14">
        <w:rPr>
          <w:rFonts w:cs="Times New Roman" w:hAnsi="Times New Roman" w:ascii="Times New Roman"/>
          <w:sz w:val="24"/>
          <w:szCs w:val="24"/>
        </w:rPr>
        <w:t xml:space="preserve">Stečajni upravitelj </w:t>
      </w:r>
      <w:r>
        <w:rPr>
          <w:rFonts w:cs="Times New Roman" w:hAnsi="Times New Roman" w:ascii="Times New Roman"/>
          <w:sz w:val="24"/>
          <w:szCs w:val="24"/>
        </w:rPr>
        <w:t>Tomislav Đuričin, Varaždin, Dravska Poljana 1,</w:t>
      </w:r>
    </w:p>
    <w:p w:rsidRDefault="00AC5B56" w:rsidP="00080F14" w:rsidR="00080F1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-TOT-PROMET</w:t>
      </w:r>
      <w:r w:rsidRPr="00AC5B56">
        <w:rPr>
          <w:rFonts w:cs="Times New Roman" w:hAnsi="Times New Roman" w:ascii="Times New Roman"/>
          <w:sz w:val="24"/>
          <w:szCs w:val="24"/>
        </w:rPr>
        <w:t xml:space="preserve"> d.o.o.,</w:t>
      </w:r>
      <w:r>
        <w:rPr>
          <w:rFonts w:cs="Times New Roman" w:hAnsi="Times New Roman" w:ascii="Times New Roman"/>
          <w:sz w:val="24"/>
          <w:szCs w:val="24"/>
        </w:rPr>
        <w:t xml:space="preserve"> Radnička cesta 65, Đurđevac</w:t>
      </w:r>
    </w:p>
    <w:p w:rsidRDefault="000E1B78" w:rsidP="000E1B78" w:rsidR="000E1B78" w:rsidRPr="00E20C01">
      <w:pPr>
        <w:rPr>
          <w:rFonts w:cs="Times New Roman" w:hAnsi="Times New Roman" w:ascii="Times New Roman"/>
          <w:sz w:val="24"/>
          <w:szCs w:val="24"/>
        </w:rPr>
      </w:pPr>
    </w:p>
    <w:sectPr w:rsidSect="00FC7FCF" w:rsidR="000E1B78" w:rsidRPr="00E20C0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287" w:rsidP="00FC7FCF" w:rsidR="00FF0287">
      <w:pPr>
        <w:spacing w:lineRule="auto" w:line="240" w:after="0"/>
      </w:pPr>
      <w:r>
        <w:separator/>
      </w:r>
    </w:p>
  </w:endnote>
  <w:endnote w:id="0" w:type="continuationSeparator">
    <w:p w:rsidRDefault="00FF0287" w:rsidP="00FC7FCF" w:rsidR="00FF028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287" w:rsidP="00FC7FCF" w:rsidR="00FF0287">
      <w:pPr>
        <w:spacing w:lineRule="auto" w:line="240" w:after="0"/>
      </w:pPr>
      <w:r>
        <w:separator/>
      </w:r>
    </w:p>
  </w:footnote>
  <w:footnote w:id="0" w:type="continuationSeparator">
    <w:p w:rsidRDefault="00FF0287" w:rsidP="00FC7FCF" w:rsidR="00FF028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640843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C7FCF" w:rsidR="00FC7FCF" w:rsidRPr="00FC7FC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C7FC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C7FC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C7FC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C5B5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C7FC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C7FCF" w:rsidR="00FC7FCF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  <w:t>Poslovni broj: 5 St-76/16-90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FCF" w:rsidR="00FC7FCF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FF6C73"/>
    <w:multiLevelType w:val="hybridMultilevel"/>
    <w:tmpl w:val="9942DED2"/>
    <w:lvl w:tplc="041A000F" w:ilvl="0">
      <w:start w:val="1"/>
      <w:numFmt w:val="decimal"/>
      <w:lvlText w:val="%1."/>
      <w:lvlJc w:val="left"/>
      <w:pPr>
        <w:ind w:hanging="360" w:left="780"/>
      </w:p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">
    <w:nsid w:val="61926B05"/>
    <w:multiLevelType w:val="hybridMultilevel"/>
    <w:tmpl w:val="C7E04F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0C01"/>
    <w:rsid w:val="00016DD9"/>
    <w:rsid w:val="00080F14"/>
    <w:rsid w:val="000E1B78"/>
    <w:rsid w:val="00130AF7"/>
    <w:rsid w:val="0052047F"/>
    <w:rsid w:val="005E7D0C"/>
    <w:rsid w:val="0067662F"/>
    <w:rsid w:val="00677F9B"/>
    <w:rsid w:val="007622BE"/>
    <w:rsid w:val="00851B0E"/>
    <w:rsid w:val="008E1187"/>
    <w:rsid w:val="00A97DD2"/>
    <w:rsid w:val="00AA24CE"/>
    <w:rsid w:val="00AC5B56"/>
    <w:rsid w:val="00E20C01"/>
    <w:rsid w:val="00FC7FCF"/>
    <w:rsid w:val="00FF0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6D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6DD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6DD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C7FC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C7FCF"/>
  </w:style>
  <w:style w:styleId="Podnoje" w:type="paragraph">
    <w:name w:val="footer"/>
    <w:basedOn w:val="Normal"/>
    <w:link w:val="PodnojeChar"/>
    <w:uiPriority w:val="99"/>
    <w:unhideWhenUsed/>
    <w:rsid w:val="00FC7FC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7FCF"/>
  </w:style>
  <w:style w:styleId="Tekstrezerviranogmjesta" w:type="character">
    <w:name w:val="Placeholder Text"/>
    <w:basedOn w:val="Zadanifontodlomka"/>
    <w:uiPriority w:val="99"/>
    <w:semiHidden/>
    <w:rsid w:val="00851B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B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B0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B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B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6D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6DD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6DD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C7FC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C7FCF"/>
  </w:style>
  <w:style w:styleId="Podnoje" w:type="paragraph">
    <w:name w:val="footer"/>
    <w:basedOn w:val="Normal"/>
    <w:link w:val="PodnojeChar"/>
    <w:uiPriority w:val="99"/>
    <w:unhideWhenUsed/>
    <w:rsid w:val="00FC7FC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7FCF"/>
  </w:style>
  <w:style w:styleId="Tekstrezerviranogmjesta" w:type="character">
    <w:name w:val="Placeholder Text"/>
    <w:basedOn w:val="Zadanifontodlomka"/>
    <w:uiPriority w:val="99"/>
    <w:semiHidden/>
    <w:rsid w:val="00851B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B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B0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B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B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2018.</izvorni_sadrzaj>
    <derivirana_varijabla naziv="DomainObject.DatumDonosenjaOdluke_1">16.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St-252/2016-170</izvorni_sadrzaj>
    <derivirana_varijabla naziv="DomainObject.Oznaka_1">St-252/2016-170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 svežanj 6 i 7. u opticaju
-ostali (1-5) u ref. - ormar 1</izvorni_sadrzaj>
    <derivirana_varijabla naziv="DomainObject.Predmet.PrimjedbaSuca_1">-  svežanj 6 i 7. u opticaju
-ostali (1-5) u ref. - ormar 1</derivirana_varijabla>
  </DomainObject.Predmet.PrimjedbaSuca>
  <DomainObject.Predmet.ProtustrankaFormated>
    <izvorni_sadrzaj>  SEGRAD dioničko društvo za usluge i promet roba u stečaju zastupanog po punomoćniku Mirko Lukanec; Tomislav Đuričin</izvorni_sadrzaj>
    <derivirana_varijabla naziv="DomainObject.Predmet.ProtustrankaFormated_1">  SEGRAD dioničko društvo za usluge i promet roba u stečaju zastupanog po punomoćniku Mirko Lukanec; Tomislav Đuričin</derivirana_varijabla>
  </DomainObject.Predmet.ProtustrankaFormated>
  <DomainObject.Predmet.ProtustrankaFormatedOIB>
    <izvorni_sadrzaj>  SEGRAD dioničko društvo za usluge i promet roba u stečaju, OIB 98837779824 zastupanog po punomoćniku Mirko Lukanec; Tomislav Đuričin</izvorni_sadrzaj>
    <derivirana_varijabla naziv="DomainObject.Predmet.ProtustrankaFormatedOIB_1">  SEGRAD dioničko društvo za usluge i promet roba u stečaju, OIB 98837779824 zastupanog po punomoćniku Mirko Lukanec; Tomislav Đuričin</derivirana_varijabla>
  </DomainObject.Predmet.ProtustrankaFormatedOIB>
  <DomainObject.Predmet.ProtustrankaFormatedWithAdress>
    <izvorni_sadrzaj> SEGRAD dioničko društvo za usluge i promet roba u stečaju, Radnička cesta 63, 48350 Đurđevac zastupanog po punomoćniku Mirko Lukanec; Tomislav Đuričin</izvorni_sadrzaj>
    <derivirana_varijabla naziv="DomainObject.Predmet.ProtustrankaFormatedWithAdress_1"> SEGRAD dioničko društvo za usluge i promet roba u stečaju, Radnička cesta 63, 48350 Đurđevac zastupanog po punomoćniku Mirko Lukanec; Tomislav Đuričin</derivirana_varijabla>
  </DomainObject.Predmet.ProtustrankaFormatedWithAdress>
  <DomainObject.Predmet.ProtustrankaFormatedWithAdressOIB>
    <izvorni_sadrzaj> SEGRAD dioničko društvo za usluge i promet roba u stečaju, OIB 98837779824, Radnička cesta 63, 48350 Đurđevac zastupanog po punomoćniku Mirko Lukanec; Tomislav Đuričin</izvorni_sadrzaj>
    <derivirana_varijabla naziv="DomainObject.Predmet.ProtustrankaFormatedWithAdressOIB_1"> SEGRAD dioničko društvo za usluge i promet roba u stečaju, OIB 98837779824, Radnička cesta 63, 48350 Đurđevac zastupanog po punomoćniku Mirko Lukanec; Tomislav Đuričin</derivirana_varijabla>
  </DomainObject.Predmet.ProtustrankaFormatedWithAdressOIB>
  <DomainObject.Predmet.ProtustrankaWithAdress>
    <izvorni_sadrzaj>SEGRAD dioničko društvo za usluge i promet roba u stečaju Radnička cesta 63, 48350 Đurđevac</izvorni_sadrzaj>
    <derivirana_varijabla naziv="DomainObject.Predmet.ProtustrankaWithAdress_1">SEGRAD dioničko društvo za usluge i promet roba u stečaju Radnička cesta 63, 48350 Đurđevac</derivirana_varijabla>
  </DomainObject.Predmet.ProtustrankaWithAdress>
  <DomainObject.Predmet.ProtustrankaWithAdressOIB>
    <izvorni_sadrzaj>SEGRAD dioničko društvo za usluge i promet roba u stečaju, OIB 98837779824, Radnička cesta 63, 48350 Đurđevac</izvorni_sadrzaj>
    <derivirana_varijabla naziv="DomainObject.Predmet.ProtustrankaWithAdressOIB_1">SEGRAD dioničko društvo za usluge i promet roba u stečaju, OIB 98837779824, Radnička cesta 63, 48350 Đurđevac</derivirana_varijabla>
  </DomainObject.Predmet.ProtustrankaWithAdressOIB>
  <DomainObject.Predmet.ProtustrankaNazivFormated>
    <izvorni_sadrzaj>SEGRAD dioničko društvo za usluge i promet roba u stečaju</izvorni_sadrzaj>
    <derivirana_varijabla naziv="DomainObject.Predmet.ProtustrankaNazivFormated_1">SEGRAD dioničko društvo za usluge i promet roba u stečaju</derivirana_varijabla>
  </DomainObject.Predmet.ProtustrankaNazivFormated>
  <DomainObject.Predmet.ProtustrankaNazivFormatedOIB>
    <izvorni_sadrzaj>SEGRAD dioničko društvo za usluge i promet roba u stečaju, OIB 98837779824</izvorni_sadrzaj>
    <derivirana_varijabla naziv="DomainObject.Predmet.ProtustrankaNazivFormatedOIB_1">SEGRAD dioničko društvo za usluge i promet roba u stečaju, OIB 98837779824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4464761.07</izvorni_sadrzaj>
    <derivirana_varijabla naziv="DomainObject.Predmet.TrenutnaVrijednost_1">4464761.07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SEGRAD dioničko društvo za usluge i promet roba u stečaju zastupanog po punomoćniku Mirko Lukanec; Tomislav Đuričin</item>
    </izvorni_sadrzaj>
    <derivirana_varijabla naziv="DomainObject.Predmet.ProtuStrankaListFormated_1">
      <item>SEGRAD dioničko društvo za usluge i promet roba u stečaju zastupanog po punomoćniku Mirko Lukanec; Tomislav Đuričin</item>
    </derivirana_varijabla>
  </DomainObject.Predmet.ProtuStrankaListFormated>
  <DomainObject.Predmet.ProtuStrankaListFormatedOIB>
    <izvorni_sadrzaj>
      <item>SEGRAD dioničko društvo za usluge i promet roba u stečaju, OIB 98837779824 zastupanog po punomoćniku Mirko Lukanec; Tomislav Đuričin</item>
    </izvorni_sadrzaj>
    <derivirana_varijabla naziv="DomainObject.Predmet.ProtuStrankaListFormatedOIB_1">
      <item>SEGRAD dioničko društvo za usluge i promet roba u stečaju, OIB 98837779824 zastupanog po punomoćniku Mirko Lukanec; Tomislav Đuričin</item>
    </derivirana_varijabla>
  </DomainObject.Predmet.ProtuStrankaListFormatedOIB>
  <DomainObject.Predmet.ProtuStrankaListFormatedWithAdress>
    <izvorni_sadrzaj>
      <item>SEGRAD dioničko društvo za usluge i promet roba u stečaju, Radnička cesta 63, 48350 Đurđevac zastupanog po punomoćniku Mirko Lukanec; Tomislav Đuričin</item>
    </izvorni_sadrzaj>
    <derivirana_varijabla naziv="DomainObject.Predmet.ProtuStrankaListFormatedWithAdress_1">
      <item>SEGRAD dioničko društvo za usluge i promet roba u stečaju, Radnička cesta 63, 48350 Đurđevac zastupanog po punomoćniku Mirko Lukanec; Tomislav Đuričin</item>
    </derivirana_varijabla>
  </DomainObject.Predmet.ProtuStrankaListFormatedWithAdress>
  <DomainObject.Predmet.ProtuStrankaListFormatedWithAdressOIB>
    <izvorni_sadrzaj>
      <item>SEGRAD dioničko društvo za usluge i promet roba u stečaju, OIB 98837779824, Radnička cesta 63, 48350 Đurđevac zastupanog po punomoćniku Mirko Lukanec; Tomislav Đuričin</item>
    </izvorni_sadrzaj>
    <derivirana_varijabla naziv="DomainObject.Predmet.ProtuStrankaListFormatedWithAdressOIB_1">
      <item>SEGRAD dioničko društvo za usluge i promet roba u stečaju, OIB 98837779824, Radnička cesta 63, 48350 Đurđevac zastupanog po punomoćniku Mirko Lukanec; Tomislav Đuričin</item>
    </derivirana_varijabla>
  </DomainObject.Predmet.ProtuStrankaListFormatedWithAdressOIB>
  <DomainObject.Predmet.ProtuStrankaListNazivFormated>
    <izvorni_sadrzaj>
      <item>SEGRAD dioničko društvo za usluge i promet roba u stečaju</item>
    </izvorni_sadrzaj>
    <derivirana_varijabla naziv="DomainObject.Predmet.ProtuStrankaListNazivFormated_1">
      <item>SEGRAD dioničko društvo za usluge i promet roba u stečaju</item>
    </derivirana_varijabla>
  </DomainObject.Predmet.ProtuStrankaListNazivFormated>
  <DomainObject.Predmet.ProtuStrankaListNazivFormatedOIB>
    <izvorni_sadrzaj>
      <item>SEGRAD dioničko društvo za usluge i promet roba u stečaju, OIB 98837779824</item>
    </izvorni_sadrzaj>
    <derivirana_varijabla naziv="DomainObject.Predmet.ProtuStrankaListNazivFormatedOIB_1">
      <item>SEGRAD dioničko društvo za usluge i promet roba u stečaju, OIB 98837779824</item>
    </derivirana_varijabla>
  </DomainObject.Predmet.ProtuStrankaListNazivFormatedOIB>
  <DomainObject.Predmet.OstaliListFormated>
    <izvorni_sadrzaj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izvorni_sadrzaj>
    <derivirana_varijabla naziv="DomainObject.Predmet.OstaliListFormated_1"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derivirana_varijabla>
  </DomainObject.Predmet.OstaliListFormated>
  <DomainObject.Predmet.OstaliListFormatedOIB>
    <izvorni_sadrzaj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izvorni_sadrzaj>
    <derivirana_varijabla naziv="DomainObject.Predmet.OstaliListFormatedOIB_1"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</izvorni_sadrzaj>
    <derivirana_varijabla naziv="DomainObject.Predmet.OstaliListFormatedWithAdress_1"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</izvorni_sadrzaj>
    <derivirana_varijabla naziv="DomainObject.Predmet.OstaliListFormatedWithAdressOIB_1"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izvorni_sadrzaj>
    <derivirana_varijabla naziv="DomainObject.Predmet.OstaliListNazivFormated_1"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derivirana_varijabla>
  </DomainObject.Predmet.OstaliListNazivFormated>
  <DomainObject.Predmet.OstaliListNazivFormatedOIB>
    <izvorni_sadrzaj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izvorni_sadrzaj>
    <derivirana_varijabla naziv="DomainObject.Predmet.OstaliListNazivFormatedOIB_1"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2018.</izvorni_sadrzaj>
    <derivirana_varijabla naziv="DomainObject.Datum_1">16. kolovoza 2018.</derivirana_varijabla>
  </DomainObject.Datum>
  <DomainObject.PoslovniBrojDokumenta>
    <izvorni_sadrzaj>St-252/2016-170</izvorni_sadrzaj>
    <derivirana_varijabla naziv="DomainObject.PoslovniBrojDokumenta_1">St-252/2016-170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SEGRAD dioničko društvo za usluge i promet roba u stečaju</izvorni_sadrzaj>
    <derivirana_varijabla naziv="DomainObject.Predmet.ProtustrankaIDrugi_1">SEGRAD dioničko društvo za usluge i promet roba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SEGRAD dioničko društvo za usluge i promet roba u stečaju, OIB 98837779824, Radnička cesta 63, 48350 Đurđevac</izvorni_sadrzaj>
    <derivirana_varijabla naziv="DomainObject.Predmet.ProtustrankaIDrugiAdressOIB_1">SEGRAD dioničko društvo za usluge i promet roba u stečaju, OIB 98837779824, Radnička cesta 63,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izvorni_sadrzaj>
    <derivirana_varijabla naziv="DomainObject.Predmet.SudioniciListNaziv_1"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98837779824</item>
      <item>, OIB null</item>
      <item>, OIB 95837921157</item>
      <item>, OIB null</item>
      <item>, OIB null</item>
      <item>, OIB null</item>
      <item>, OIB null</item>
      <item>, OIB null</item>
      <item>, OIB null</item>
      <item>, OIB 01733609458</item>
      <item>, OIB null</item>
      <item>, OIB null</item>
      <item>, OIB 27355904472</item>
      <item>, OIB 77971360833</item>
      <item>, OIB 04323472109</item>
    </izvorni_sadrzaj>
    <derivirana_varijabla naziv="DomainObject.Predmet.SudioniciListNazivOIB_1">
      <item>, OIB 85821130368</item>
      <item>, OIB 98837779824</item>
      <item>, OIB null</item>
      <item>, OIB 95837921157</item>
      <item>, OIB null</item>
      <item>, OIB null</item>
      <item>, OIB null</item>
      <item>, OIB null</item>
      <item>, OIB null</item>
      <item>, OIB null</item>
      <item>, OIB 01733609458</item>
      <item>, OIB null</item>
      <item>, OIB null</item>
      <item>, OIB 27355904472</item>
      <item>, OIB 77971360833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1085</properties:Characters>
  <properties:Lines>39</properties:Lines>
  <properties:Paragraphs>18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2018-03-01T12:09:00Z</dcterms:created>
  <dc:creator>Ksenija Flack Makitan</dc:creator>
  <cp:lastModifiedBy>Lea Rogina</cp:lastModifiedBy>
  <cp:lastPrinted>2018-08-16T07:33:00Z</cp:lastPrinted>
  <dcterms:modified xmlns:xsi="http://www.w3.org/2001/XMLSchema-instance" xsi:type="dcterms:W3CDTF">2018-08-16T07:35:00Z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St-252/2016-170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