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bed7" w14:paraId="39ebed7" w:rsidRDefault="00903677" w:rsidP="00903677" w:rsidR="00903677" w:rsidRPr="003C636E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3C636E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1 St-</w:t>
      </w:r>
      <w:r w:rsidR="00FE4070" w:rsidRPr="003C636E">
        <w:rPr>
          <w:rFonts w:hAnsi="Times New Roman" w:ascii="Times New Roman"/>
          <w:sz w:val="24"/>
          <w:szCs w:val="24"/>
        </w:rPr>
        <w:t>70</w:t>
      </w:r>
      <w:r w:rsidR="003C636E" w:rsidRPr="003C636E">
        <w:rPr>
          <w:rFonts w:hAnsi="Times New Roman" w:ascii="Times New Roman"/>
          <w:sz w:val="24"/>
          <w:szCs w:val="24"/>
        </w:rPr>
        <w:t>7</w:t>
      </w:r>
      <w:r w:rsidR="002C2297" w:rsidRPr="003C636E">
        <w:rPr>
          <w:rFonts w:hAnsi="Times New Roman" w:ascii="Times New Roman"/>
          <w:sz w:val="24"/>
          <w:szCs w:val="24"/>
        </w:rPr>
        <w:t>/</w:t>
      </w:r>
      <w:r w:rsidR="002D71AE" w:rsidRPr="003C636E">
        <w:rPr>
          <w:rFonts w:hAnsi="Times New Roman" w:ascii="Times New Roman"/>
          <w:sz w:val="24"/>
          <w:szCs w:val="24"/>
        </w:rPr>
        <w:t>16</w:t>
      </w:r>
      <w:r w:rsidR="006A0A0E" w:rsidRPr="003C636E">
        <w:rPr>
          <w:rFonts w:hAnsi="Times New Roman" w:ascii="Times New Roman"/>
          <w:sz w:val="24"/>
          <w:szCs w:val="24"/>
        </w:rPr>
        <w:t>-</w:t>
      </w:r>
      <w:r w:rsidR="003C636E" w:rsidRPr="003C636E">
        <w:rPr>
          <w:rFonts w:hAnsi="Times New Roman" w:ascii="Times New Roman"/>
          <w:sz w:val="24"/>
          <w:szCs w:val="24"/>
        </w:rPr>
        <w:t>31</w:t>
      </w:r>
    </w:p>
    <w:p w:rsidRDefault="00903677" w:rsidP="00903677" w:rsidR="00903677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Dr. Franje Tuđmana 35</w:t>
      </w:r>
      <w:r w:rsidR="00903677" w:rsidRPr="003C636E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C636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C636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3C636E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Trgovački sud u Zadru</w:t>
      </w:r>
      <w:r w:rsidR="00D340E1" w:rsidRPr="003C636E">
        <w:rPr>
          <w:rFonts w:hAnsi="Times New Roman" w:ascii="Times New Roman"/>
          <w:sz w:val="24"/>
          <w:szCs w:val="24"/>
        </w:rPr>
        <w:t>,</w:t>
      </w:r>
      <w:r w:rsidRPr="003C636E">
        <w:rPr>
          <w:rFonts w:hAnsi="Times New Roman" w:ascii="Times New Roman"/>
          <w:sz w:val="24"/>
          <w:szCs w:val="24"/>
        </w:rPr>
        <w:t xml:space="preserve"> po su</w:t>
      </w:r>
      <w:r w:rsidR="00D340E1" w:rsidRPr="003C636E">
        <w:rPr>
          <w:rFonts w:hAnsi="Times New Roman" w:ascii="Times New Roman"/>
          <w:sz w:val="24"/>
          <w:szCs w:val="24"/>
        </w:rPr>
        <w:t>tkinji</w:t>
      </w:r>
      <w:r w:rsidRPr="003C636E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3C636E">
        <w:rPr>
          <w:rFonts w:hAnsi="Times New Roman" w:ascii="Times New Roman"/>
          <w:sz w:val="24"/>
          <w:szCs w:val="24"/>
        </w:rPr>
        <w:t>j</w:t>
      </w:r>
      <w:r w:rsidRPr="003C636E">
        <w:rPr>
          <w:rFonts w:hAnsi="Times New Roman" w:ascii="Times New Roman"/>
          <w:sz w:val="24"/>
          <w:szCs w:val="24"/>
        </w:rPr>
        <w:t xml:space="preserve"> su</w:t>
      </w:r>
      <w:r w:rsidR="00D340E1" w:rsidRPr="003C636E">
        <w:rPr>
          <w:rFonts w:hAnsi="Times New Roman" w:ascii="Times New Roman"/>
          <w:sz w:val="24"/>
          <w:szCs w:val="24"/>
        </w:rPr>
        <w:t>tkinji</w:t>
      </w:r>
      <w:r w:rsidRPr="003C636E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3C636E">
        <w:rPr>
          <w:rFonts w:hAnsi="Times New Roman" w:ascii="Times New Roman"/>
          <w:sz w:val="24"/>
          <w:szCs w:val="24"/>
        </w:rPr>
        <w:t>postupku nad stečajnim dužnikom</w:t>
      </w:r>
      <w:r w:rsidR="00E976B2" w:rsidRPr="003C636E">
        <w:rPr>
          <w:rFonts w:hAnsi="Times New Roman" w:ascii="Times New Roman"/>
          <w:sz w:val="24"/>
          <w:szCs w:val="24"/>
        </w:rPr>
        <w:t xml:space="preserve"> </w:t>
      </w:r>
      <w:r w:rsidR="003C636E" w:rsidRPr="003C636E">
        <w:rPr>
          <w:rFonts w:hAnsi="Times New Roman" w:ascii="Times New Roman"/>
          <w:sz w:val="24"/>
          <w:szCs w:val="24"/>
        </w:rPr>
        <w:t>BABA DELICIJE d.o.o., Drniš, Kralja Zvonimira 4/3, OIB: 02199274127</w:t>
      </w:r>
      <w:r w:rsidR="006A0A0E" w:rsidRPr="003C636E">
        <w:rPr>
          <w:rFonts w:hAnsi="Times New Roman" w:ascii="Times New Roman"/>
          <w:sz w:val="24"/>
          <w:szCs w:val="24"/>
        </w:rPr>
        <w:t>, koga zastupa stečajn</w:t>
      </w:r>
      <w:r w:rsidR="00012BC4">
        <w:rPr>
          <w:rFonts w:hAnsi="Times New Roman" w:ascii="Times New Roman"/>
          <w:sz w:val="24"/>
          <w:szCs w:val="24"/>
        </w:rPr>
        <w:t>a</w:t>
      </w:r>
      <w:r w:rsidR="00622878" w:rsidRPr="003C636E">
        <w:rPr>
          <w:rFonts w:hAnsi="Times New Roman" w:ascii="Times New Roman"/>
          <w:sz w:val="24"/>
          <w:szCs w:val="24"/>
        </w:rPr>
        <w:t xml:space="preserve"> upravitelj</w:t>
      </w:r>
      <w:r w:rsidR="00012BC4">
        <w:rPr>
          <w:rFonts w:hAnsi="Times New Roman" w:ascii="Times New Roman"/>
          <w:sz w:val="24"/>
          <w:szCs w:val="24"/>
        </w:rPr>
        <w:t>ica Marica Nekić</w:t>
      </w:r>
      <w:r w:rsidR="002C2297" w:rsidRPr="003C636E">
        <w:rPr>
          <w:rFonts w:hAnsi="Times New Roman" w:ascii="Times New Roman"/>
          <w:sz w:val="24"/>
          <w:szCs w:val="24"/>
        </w:rPr>
        <w:t>,</w:t>
      </w:r>
      <w:r w:rsidR="00CE2510" w:rsidRPr="003C636E">
        <w:rPr>
          <w:rFonts w:hAnsi="Times New Roman" w:ascii="Times New Roman"/>
          <w:sz w:val="24"/>
          <w:szCs w:val="24"/>
        </w:rPr>
        <w:t xml:space="preserve"> </w:t>
      </w:r>
      <w:r w:rsidRPr="003C636E">
        <w:rPr>
          <w:rFonts w:hAnsi="Times New Roman" w:ascii="Times New Roman"/>
          <w:sz w:val="24"/>
          <w:szCs w:val="24"/>
        </w:rPr>
        <w:t xml:space="preserve">dana </w:t>
      </w:r>
      <w:r w:rsidR="003C636E" w:rsidRPr="003C636E">
        <w:rPr>
          <w:rFonts w:hAnsi="Times New Roman" w:ascii="Times New Roman"/>
          <w:sz w:val="24"/>
          <w:szCs w:val="24"/>
        </w:rPr>
        <w:t>2. ožujka</w:t>
      </w:r>
      <w:r w:rsidR="00D30E2C" w:rsidRPr="003C636E">
        <w:rPr>
          <w:rFonts w:hAnsi="Times New Roman" w:ascii="Times New Roman"/>
          <w:sz w:val="24"/>
          <w:szCs w:val="24"/>
        </w:rPr>
        <w:t xml:space="preserve"> 2017</w:t>
      </w:r>
      <w:r w:rsidR="00622878" w:rsidRPr="003C636E">
        <w:rPr>
          <w:rFonts w:hAnsi="Times New Roman" w:ascii="Times New Roman"/>
          <w:sz w:val="24"/>
          <w:szCs w:val="24"/>
        </w:rPr>
        <w:t>.</w:t>
      </w:r>
      <w:r w:rsidR="007260B9" w:rsidRPr="003C636E">
        <w:rPr>
          <w:rFonts w:hAnsi="Times New Roman" w:ascii="Times New Roman"/>
          <w:sz w:val="24"/>
          <w:szCs w:val="24"/>
        </w:rPr>
        <w:t>,</w:t>
      </w:r>
      <w:r w:rsidR="003B5BBB" w:rsidRPr="003C636E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C636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3C636E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3C636E">
        <w:rPr>
          <w:rFonts w:hAnsi="Times New Roman" w:ascii="Times New Roman"/>
          <w:sz w:val="24"/>
          <w:szCs w:val="24"/>
        </w:rPr>
        <w:t>drugog</w:t>
      </w:r>
      <w:r w:rsidRPr="003C636E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3C636E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285"/>
        <w:tblLook w:val="04A0" w:noVBand="1" w:noHBand="0" w:lastColumn="0" w:firstColumn="1" w:lastRow="0" w:firstRow="1"/>
      </w:tblPr>
      <w:tblGrid>
        <w:gridCol w:w="830"/>
        <w:gridCol w:w="4105"/>
        <w:gridCol w:w="2248"/>
        <w:gridCol w:w="2102"/>
      </w:tblGrid>
      <w:tr w:rsidTr="003C636E" w:rsidR="003C636E" w:rsidRPr="003C636E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both"/>
              <w:rPr>
                <w:b/>
                <w:sz w:val="24"/>
                <w:szCs w:val="24"/>
              </w:rPr>
            </w:pPr>
            <w:r w:rsidRPr="003C636E">
              <w:rPr>
                <w:b/>
                <w:sz w:val="24"/>
                <w:szCs w:val="24"/>
              </w:rPr>
              <w:t>Redni br.</w:t>
            </w:r>
          </w:p>
        </w:tc>
        <w:tc>
          <w:tcPr>
            <w:tcW w:type="dxa" w:w="41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both"/>
              <w:rPr>
                <w:b/>
                <w:sz w:val="24"/>
                <w:szCs w:val="24"/>
              </w:rPr>
            </w:pPr>
            <w:r w:rsidRPr="003C636E">
              <w:rPr>
                <w:b/>
                <w:sz w:val="24"/>
                <w:szCs w:val="24"/>
              </w:rPr>
              <w:t>Naziv vjerovnika, oib i adresa</w:t>
            </w:r>
          </w:p>
        </w:tc>
        <w:tc>
          <w:tcPr>
            <w:tcW w:type="dxa" w:w="2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both"/>
              <w:rPr>
                <w:b/>
                <w:sz w:val="24"/>
                <w:szCs w:val="24"/>
              </w:rPr>
            </w:pPr>
            <w:r w:rsidRPr="003C636E">
              <w:rPr>
                <w:b/>
                <w:sz w:val="24"/>
                <w:szCs w:val="24"/>
              </w:rPr>
              <w:t>Iznos prijavljene tražbine</w:t>
            </w:r>
          </w:p>
        </w:tc>
        <w:tc>
          <w:tcPr>
            <w:tcW w:type="dxa" w:w="2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both"/>
              <w:rPr>
                <w:b/>
                <w:sz w:val="24"/>
                <w:szCs w:val="24"/>
              </w:rPr>
            </w:pPr>
            <w:r w:rsidRPr="003C636E">
              <w:rPr>
                <w:b/>
                <w:sz w:val="24"/>
                <w:szCs w:val="24"/>
              </w:rPr>
              <w:t>Iznos priznate tražbine</w:t>
            </w:r>
          </w:p>
        </w:tc>
      </w:tr>
      <w:tr w:rsidTr="003C636E" w:rsidR="003C636E" w:rsidRPr="003C636E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b/>
                <w:sz w:val="24"/>
                <w:szCs w:val="24"/>
              </w:rPr>
            </w:pPr>
            <w:r w:rsidRPr="003C636E"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41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HRVATSKI TELEKOM  d.d. Zagreb, Roberta Frangeša Mihanovića 9, OIB: 81793146560</w:t>
            </w:r>
          </w:p>
        </w:tc>
        <w:tc>
          <w:tcPr>
            <w:tcW w:type="dxa" w:w="2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5.802,75</w:t>
            </w:r>
          </w:p>
        </w:tc>
        <w:tc>
          <w:tcPr>
            <w:tcW w:type="dxa" w:w="2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5.802,75</w:t>
            </w:r>
          </w:p>
        </w:tc>
      </w:tr>
      <w:tr w:rsidTr="003C636E" w:rsidR="003C636E" w:rsidRPr="003C636E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b/>
                <w:sz w:val="24"/>
                <w:szCs w:val="24"/>
              </w:rPr>
            </w:pPr>
            <w:r w:rsidRPr="003C636E">
              <w:rPr>
                <w:b/>
                <w:sz w:val="24"/>
                <w:szCs w:val="24"/>
              </w:rPr>
              <w:t>2.</w:t>
            </w:r>
          </w:p>
        </w:tc>
        <w:tc>
          <w:tcPr>
            <w:tcW w:type="dxa" w:w="41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HRVATSKA POŠTANSKA BANKA d.d. Zagreb, Jurišićeva 4, OIB: 87939104217</w:t>
            </w:r>
          </w:p>
        </w:tc>
        <w:tc>
          <w:tcPr>
            <w:tcW w:type="dxa" w:w="2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3.033.037,52</w:t>
            </w:r>
          </w:p>
        </w:tc>
        <w:tc>
          <w:tcPr>
            <w:tcW w:type="dxa" w:w="2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3.033.037,52</w:t>
            </w:r>
          </w:p>
        </w:tc>
      </w:tr>
      <w:tr w:rsidTr="003C636E" w:rsidR="003C636E" w:rsidRPr="003C636E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b/>
                <w:sz w:val="24"/>
                <w:szCs w:val="24"/>
              </w:rPr>
            </w:pPr>
            <w:r w:rsidRPr="003C636E">
              <w:rPr>
                <w:b/>
                <w:sz w:val="24"/>
                <w:szCs w:val="24"/>
              </w:rPr>
              <w:t>3.</w:t>
            </w:r>
          </w:p>
        </w:tc>
        <w:tc>
          <w:tcPr>
            <w:tcW w:type="dxa" w:w="41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HEP ELEKTRA d.o.o. Šibenik, Ante Šupuka 1, OIB: 2199274127</w:t>
            </w:r>
          </w:p>
        </w:tc>
        <w:tc>
          <w:tcPr>
            <w:tcW w:type="dxa" w:w="2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225,82</w:t>
            </w:r>
          </w:p>
        </w:tc>
        <w:tc>
          <w:tcPr>
            <w:tcW w:type="dxa" w:w="2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225,82</w:t>
            </w:r>
          </w:p>
        </w:tc>
      </w:tr>
      <w:tr w:rsidTr="003C636E" w:rsidR="003C636E" w:rsidRPr="003C636E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b/>
                <w:sz w:val="24"/>
                <w:szCs w:val="24"/>
              </w:rPr>
            </w:pPr>
            <w:r w:rsidRPr="003C636E">
              <w:rPr>
                <w:b/>
                <w:sz w:val="24"/>
                <w:szCs w:val="24"/>
              </w:rPr>
              <w:t>4.</w:t>
            </w:r>
          </w:p>
        </w:tc>
        <w:tc>
          <w:tcPr>
            <w:tcW w:type="dxa" w:w="41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HRVATSKA AGENCIJA ZA MALO GOSPODARSTVO, INOVACIJE I INVESTICIJE, Zagreb, Ksaver 208, OIB:25609559342</w:t>
            </w:r>
          </w:p>
        </w:tc>
        <w:tc>
          <w:tcPr>
            <w:tcW w:type="dxa" w:w="2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2.599.640,09</w:t>
            </w:r>
          </w:p>
        </w:tc>
        <w:tc>
          <w:tcPr>
            <w:tcW w:type="dxa" w:w="2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2.599.640,09</w:t>
            </w:r>
          </w:p>
        </w:tc>
      </w:tr>
      <w:tr w:rsidTr="003C636E" w:rsidR="003C636E" w:rsidRPr="003C636E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b/>
                <w:sz w:val="24"/>
                <w:szCs w:val="24"/>
              </w:rPr>
            </w:pPr>
            <w:r w:rsidRPr="003C636E">
              <w:rPr>
                <w:b/>
                <w:sz w:val="24"/>
                <w:szCs w:val="24"/>
              </w:rPr>
              <w:t>5.</w:t>
            </w:r>
          </w:p>
        </w:tc>
        <w:tc>
          <w:tcPr>
            <w:tcW w:type="dxa" w:w="41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REPUBLIKA HRVATSKA, Ministarstvo financija, Porezna uprava, Područni ured Dalmacija, Šibenik, Obala hrvatske mornarice 3, OIB: 18683136487</w:t>
            </w:r>
          </w:p>
        </w:tc>
        <w:tc>
          <w:tcPr>
            <w:tcW w:type="dxa" w:w="2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168.845,46</w:t>
            </w:r>
          </w:p>
        </w:tc>
        <w:tc>
          <w:tcPr>
            <w:tcW w:type="dxa" w:w="2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3C636E">
            <w:pPr>
              <w:jc w:val="center"/>
              <w:rPr>
                <w:sz w:val="24"/>
                <w:szCs w:val="24"/>
              </w:rPr>
            </w:pPr>
            <w:r w:rsidRPr="003C636E">
              <w:rPr>
                <w:sz w:val="24"/>
                <w:szCs w:val="24"/>
              </w:rPr>
              <w:t>168.845,46</w:t>
            </w:r>
          </w:p>
        </w:tc>
      </w:tr>
    </w:tbl>
    <w:p w:rsidRDefault="003C636E" w:rsidP="003C636E" w:rsidR="003C636E" w:rsidRPr="003C636E">
      <w:pPr>
        <w:jc w:val="both"/>
        <w:rPr>
          <w:rFonts w:hAnsi="Times New Roman" w:ascii="Times New Roman"/>
          <w:sz w:val="24"/>
          <w:szCs w:val="24"/>
        </w:rPr>
      </w:pPr>
    </w:p>
    <w:p w:rsidRDefault="00D340E1" w:rsidP="00D340E1" w:rsidR="00D340E1" w:rsidRPr="003C636E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C636E" w:rsidP="00D340E1" w:rsidR="003C636E" w:rsidRPr="003C636E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C636E" w:rsidP="00D340E1" w:rsidR="003C636E" w:rsidRPr="003C636E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C636E" w:rsidP="00D340E1" w:rsidR="003C636E" w:rsidRPr="003C636E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C636E" w:rsidP="00D340E1" w:rsidR="003C636E" w:rsidRPr="003C636E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C636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C636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3C636E" w:rsidRPr="003C636E">
        <w:rPr>
          <w:rFonts w:hAnsi="Times New Roman" w:ascii="Times New Roman"/>
          <w:sz w:val="24"/>
          <w:szCs w:val="24"/>
        </w:rPr>
        <w:t>BABA DELICIJE d.o.o., Drniš</w:t>
      </w:r>
      <w:r w:rsidRPr="003C636E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3C636E" w:rsidRPr="003C636E">
        <w:rPr>
          <w:rFonts w:hAnsi="Times New Roman" w:ascii="Times New Roman"/>
          <w:sz w:val="24"/>
          <w:szCs w:val="24"/>
        </w:rPr>
        <w:t>2. ožujka</w:t>
      </w:r>
      <w:r w:rsidR="00D30E2C" w:rsidRPr="003C636E">
        <w:rPr>
          <w:rFonts w:hAnsi="Times New Roman" w:ascii="Times New Roman"/>
          <w:sz w:val="24"/>
          <w:szCs w:val="24"/>
        </w:rPr>
        <w:t xml:space="preserve"> 2017</w:t>
      </w:r>
      <w:r w:rsidRPr="003C636E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3C636E">
        <w:rPr>
          <w:rFonts w:hAnsi="Times New Roman" w:ascii="Times New Roman"/>
          <w:sz w:val="24"/>
          <w:szCs w:val="24"/>
        </w:rPr>
        <w:t xml:space="preserve"> iz toč. I. </w:t>
      </w:r>
      <w:r w:rsidRPr="003C636E">
        <w:rPr>
          <w:rFonts w:hAnsi="Times New Roman" w:ascii="Times New Roman"/>
          <w:sz w:val="24"/>
          <w:szCs w:val="24"/>
        </w:rPr>
        <w:t xml:space="preserve"> ovog rješenja.</w:t>
      </w:r>
    </w:p>
    <w:p w:rsidRDefault="003C636E" w:rsidP="00FE275D" w:rsidR="00FE275D" w:rsidRPr="003C636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 xml:space="preserve">           Stečajna</w:t>
      </w:r>
      <w:r w:rsidR="00FE275D" w:rsidRPr="003C636E">
        <w:rPr>
          <w:rFonts w:hAnsi="Times New Roman" w:ascii="Times New Roman"/>
          <w:sz w:val="24"/>
          <w:szCs w:val="24"/>
        </w:rPr>
        <w:t xml:space="preserve"> upravitelj</w:t>
      </w:r>
      <w:r w:rsidRPr="003C636E">
        <w:rPr>
          <w:rFonts w:hAnsi="Times New Roman" w:ascii="Times New Roman"/>
          <w:sz w:val="24"/>
          <w:szCs w:val="24"/>
        </w:rPr>
        <w:t>ica je priznala</w:t>
      </w:r>
      <w:r w:rsidR="00FE275D" w:rsidRPr="003C636E">
        <w:rPr>
          <w:rFonts w:hAnsi="Times New Roman" w:ascii="Times New Roman"/>
          <w:sz w:val="24"/>
          <w:szCs w:val="24"/>
        </w:rPr>
        <w:t xml:space="preserve"> tražbine iz točke I., a kako ih niti jedan vjerovnik nije osporio, to se iste u smislu čl. 263. Stečajnog zakona, smatraju utvrđenim. </w:t>
      </w:r>
    </w:p>
    <w:p w:rsidRDefault="00FE275D" w:rsidP="00FE275D" w:rsidR="00FE275D" w:rsidRPr="003C636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08273D" w:rsidR="0008273D" w:rsidRPr="003C636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 xml:space="preserve">U Zadru, dana </w:t>
      </w:r>
      <w:r w:rsidR="003C636E" w:rsidRPr="003C636E">
        <w:rPr>
          <w:rFonts w:hAnsi="Times New Roman" w:ascii="Times New Roman"/>
          <w:sz w:val="24"/>
          <w:szCs w:val="24"/>
        </w:rPr>
        <w:t>2. ožujka</w:t>
      </w:r>
      <w:r w:rsidR="00D30E2C" w:rsidRPr="003C636E">
        <w:rPr>
          <w:rFonts w:hAnsi="Times New Roman" w:ascii="Times New Roman"/>
          <w:sz w:val="24"/>
          <w:szCs w:val="24"/>
        </w:rPr>
        <w:t xml:space="preserve"> 2017</w:t>
      </w:r>
      <w:r w:rsidR="00A42FE3" w:rsidRPr="003C636E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3C636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20A3B" w:rsidR="0008273D" w:rsidRPr="003C636E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636E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8273D" w:rsidP="00920A3B" w:rsidR="00FE275D" w:rsidRPr="003C636E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636E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3C636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3C636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C636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Dostaviti:</w:t>
      </w:r>
    </w:p>
    <w:p w:rsidRDefault="003C636E" w:rsidP="00FE275D" w:rsidR="00FE275D" w:rsidRPr="003C636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stečajnoj upraviteljici</w:t>
      </w:r>
      <w:r w:rsidR="00FE275D" w:rsidRPr="003C636E">
        <w:rPr>
          <w:rFonts w:hAnsi="Times New Roman" w:ascii="Times New Roman"/>
          <w:sz w:val="24"/>
          <w:szCs w:val="24"/>
        </w:rPr>
        <w:t>,</w:t>
      </w:r>
    </w:p>
    <w:p w:rsidRDefault="00FE275D" w:rsidP="00FE275D" w:rsidR="00FE275D" w:rsidRPr="003C636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3C636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C636E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C636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C636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3C636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3C636E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6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3C636E">
      <w:t>707</w:t>
    </w:r>
    <w:r w:rsidR="003D44AF" w:rsidRPr="00DE0A15">
      <w:t>/</w:t>
    </w:r>
    <w:r w:rsidR="002D71AE">
      <w:t>16</w:t>
    </w:r>
    <w:r w:rsidR="003D44AF">
      <w:t>-</w:t>
    </w:r>
    <w:r w:rsidR="003C636E">
      <w:t>3</w:t>
    </w:r>
    <w:r w:rsidR="00920A3B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2BC4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C636E"/>
    <w:rsid w:val="003D44AF"/>
    <w:rsid w:val="003D725D"/>
    <w:rsid w:val="0040284E"/>
    <w:rsid w:val="00410E7E"/>
    <w:rsid w:val="004452BC"/>
    <w:rsid w:val="004500FB"/>
    <w:rsid w:val="00481593"/>
    <w:rsid w:val="004A263E"/>
    <w:rsid w:val="004A264B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20A3B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84E4B"/>
    <w:rsid w:val="00FE275D"/>
    <w:rsid w:val="00FE407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A2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6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63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6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6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A2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6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63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6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6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8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   U SSŠI - poslano poštom u ZD</izvorni_sadrzaj>
    <derivirana_varijabla naziv="DomainObject.Predmet.PrimjedbaSuca_1">- 10.10.16. - ZAPRIMLJENA ŽALBA DUŽNIKA
                       U SSŠI - poslano poštom u ZD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1769</properties:Characters>
  <properties:Lines>94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2017-03-03T08:06:00Z</dcterms:created>
  <dc:creator>wsadmin</dc:creator>
  <cp:lastModifiedBy>wsadmin</cp:lastModifiedBy>
  <cp:lastPrinted>2017-01-18T13:54:00Z</cp:lastPrinted>
  <dcterms:modified xmlns:xsi="http://www.w3.org/2001/XMLSchema-instance" xsi:type="dcterms:W3CDTF">2017-03-03T08:44:00Z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