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c3e0c" w14:paraId="ebc3e0c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21B9E" w:rsidP="00921B9E" w:rsidR="00921B9E">
      <w:pPr>
        <w:pStyle w:val="Bezproreda"/>
        <w:jc w:val="right"/>
      </w:pPr>
      <w:r>
        <w:t>St-517/2013</w:t>
      </w:r>
    </w:p>
    <w:p w:rsidRDefault="00921B9E" w:rsidP="00921B9E" w:rsidR="00921B9E">
      <w:pPr>
        <w:pStyle w:val="Bezproreda"/>
      </w:pPr>
    </w:p>
    <w:p w:rsidRDefault="00921B9E" w:rsidP="00921B9E" w:rsidR="00921B9E">
      <w:pPr>
        <w:pStyle w:val="Bezproreda"/>
      </w:pPr>
    </w:p>
    <w:p w:rsidRDefault="00921B9E" w:rsidP="00921B9E" w:rsidR="00921B9E">
      <w:pPr>
        <w:pStyle w:val="Bezproreda"/>
      </w:pPr>
    </w:p>
    <w:p w:rsidRDefault="00921B9E" w:rsidP="00921B9E" w:rsidR="00921B9E">
      <w:pPr>
        <w:pStyle w:val="Bezproreda"/>
      </w:pPr>
    </w:p>
    <w:p w:rsidRDefault="00921B9E" w:rsidP="00921B9E" w:rsidR="00921B9E">
      <w:pPr>
        <w:pStyle w:val="Bezproreda"/>
      </w:pPr>
    </w:p>
    <w:p w:rsidRDefault="00921B9E" w:rsidP="00921B9E" w:rsidR="00921B9E">
      <w:pPr>
        <w:pStyle w:val="Bezproreda"/>
      </w:pPr>
      <w:r>
        <w:t>REPUBLIKA HRVATSKA</w:t>
      </w:r>
    </w:p>
    <w:p w:rsidRDefault="00921B9E" w:rsidP="00921B9E" w:rsidR="00921B9E">
      <w:pPr>
        <w:pStyle w:val="Bezproreda"/>
      </w:pPr>
      <w:r>
        <w:t>TRGOVAČKI SUD U ZADRU</w:t>
      </w:r>
    </w:p>
    <w:p w:rsidRDefault="00921B9E" w:rsidP="00921B9E" w:rsidR="00921B9E">
      <w:pPr>
        <w:pStyle w:val="Bezproreda"/>
      </w:pPr>
      <w:r>
        <w:t>STALNA SLUŽBA U ŠIBENIKU</w:t>
      </w:r>
    </w:p>
    <w:p w:rsidRDefault="00921B9E" w:rsidP="00921B9E" w:rsidR="00921B9E">
      <w:pPr>
        <w:pStyle w:val="Bezproreda"/>
      </w:pPr>
    </w:p>
    <w:p w:rsidRDefault="00921B9E" w:rsidP="00921B9E" w:rsidR="00921B9E">
      <w:pPr>
        <w:pStyle w:val="Bezproreda"/>
      </w:pPr>
    </w:p>
    <w:p w:rsidRDefault="00921B9E" w:rsidP="00921B9E" w:rsidR="00921B9E">
      <w:pPr>
        <w:pStyle w:val="Bezproreda"/>
        <w:jc w:val="center"/>
      </w:pPr>
      <w:r>
        <w:t xml:space="preserve">O B A V I J E S T </w:t>
      </w:r>
    </w:p>
    <w:p w:rsidRDefault="00921B9E" w:rsidP="00921B9E" w:rsidR="00921B9E">
      <w:pPr>
        <w:pStyle w:val="Bezproreda"/>
        <w:jc w:val="center"/>
      </w:pPr>
    </w:p>
    <w:p w:rsidRDefault="00921B9E" w:rsidP="00921B9E" w:rsidR="00921B9E">
      <w:pPr>
        <w:pStyle w:val="Bezproreda"/>
        <w:jc w:val="both"/>
      </w:pPr>
    </w:p>
    <w:p w:rsidRDefault="00921B9E" w:rsidP="00921B9E" w:rsidR="00921B9E">
      <w:pPr>
        <w:pStyle w:val="Bezproreda"/>
        <w:jc w:val="both"/>
      </w:pPr>
      <w:r>
        <w:tab/>
        <w:t xml:space="preserve">Zbog bolesti </w:t>
      </w:r>
      <w:proofErr w:type="spellStart"/>
      <w:r>
        <w:t>uredujućeg</w:t>
      </w:r>
      <w:proofErr w:type="spellEnd"/>
      <w:r>
        <w:t xml:space="preserve"> suca odgađa se jedanaesto ročište javne dražbe zakazano za dan 19. travnja 2018.g.  u 09,30 sati. </w:t>
      </w:r>
      <w:r>
        <w:rPr>
          <w:rFonts w:eastAsia="Calibri"/>
        </w:rPr>
        <w:t xml:space="preserve">Novo ročište jedanaeste javne dražbe zakazat će se novim zaključkom </w:t>
      </w:r>
      <w:r>
        <w:t>o prodaji.</w:t>
      </w:r>
    </w:p>
    <w:p w:rsidRDefault="00921B9E" w:rsidP="00921B9E" w:rsidR="00921B9E">
      <w:pPr>
        <w:pStyle w:val="Bezproreda"/>
        <w:jc w:val="both"/>
      </w:pPr>
    </w:p>
    <w:p w:rsidRDefault="00921B9E" w:rsidP="00921B9E" w:rsidR="00921B9E">
      <w:pPr>
        <w:pStyle w:val="Bezproreda"/>
        <w:jc w:val="center"/>
      </w:pPr>
      <w:r>
        <w:t>U Šibeniku, 09. travnja 2018. godine</w:t>
      </w:r>
    </w:p>
    <w:p w:rsidRDefault="00921B9E" w:rsidP="00921B9E" w:rsidR="00921B9E">
      <w:pPr>
        <w:pStyle w:val="Bezproreda"/>
        <w:jc w:val="center"/>
      </w:pPr>
    </w:p>
    <w:p w:rsidRDefault="00921B9E" w:rsidP="00921B9E" w:rsidR="00921B9E">
      <w:pPr>
        <w:pStyle w:val="Bezproreda"/>
        <w:jc w:val="right"/>
      </w:pPr>
      <w:r>
        <w:t>SUDAC</w:t>
      </w:r>
    </w:p>
    <w:p w:rsidRDefault="00921B9E" w:rsidP="00921B9E" w:rsidR="00921B9E">
      <w:pPr>
        <w:pStyle w:val="Bezproreda"/>
        <w:jc w:val="right"/>
      </w:pPr>
    </w:p>
    <w:p w:rsidRDefault="00921B9E" w:rsidP="00921B9E" w:rsidR="00921B9E">
      <w:pPr>
        <w:pStyle w:val="Bezproreda"/>
        <w:jc w:val="right"/>
      </w:pPr>
      <w:r>
        <w:t xml:space="preserve">Terezija Goreta </w:t>
      </w:r>
    </w:p>
    <w:p w:rsidRDefault="00921B9E" w:rsidP="00921B9E" w:rsidR="00921B9E">
      <w:pPr>
        <w:pStyle w:val="Bezproreda"/>
        <w:jc w:val="right"/>
      </w:pPr>
    </w:p>
    <w:p w:rsidRDefault="00921B9E" w:rsidP="00921B9E" w:rsidR="00921B9E">
      <w:pPr>
        <w:pStyle w:val="Bezproreda"/>
        <w:jc w:val="both"/>
      </w:pPr>
    </w:p>
    <w:p w:rsidRDefault="00921B9E" w:rsidP="00921B9E" w:rsidR="00921B9E">
      <w:pPr>
        <w:pStyle w:val="Bezproreda"/>
        <w:jc w:val="both"/>
      </w:pPr>
      <w:r>
        <w:t>DN-a:</w:t>
      </w:r>
    </w:p>
    <w:p w:rsidRDefault="00921B9E" w:rsidP="00921B9E" w:rsidR="00921B9E">
      <w:pPr>
        <w:pStyle w:val="Bezproreda"/>
        <w:jc w:val="both"/>
      </w:pPr>
      <w:r>
        <w:t>-e – oglasna ploča suda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1B9E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6323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travnja 2018.</izvorni_sadrzaj>
    <derivirana_varijabla naziv="DomainObject.DatumDonosenjaOdluke_1">9.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St-517/2013-147</izvorni_sadrzaj>
    <derivirana_varijabla naziv="DomainObject.Oznaka_1">St-517/2013-147</derivirana_varijabla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517</izvorni_sadrzaj>
    <derivirana_varijabla naziv="DomainObject.Predmet.Broj_1">517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svibnja 2013.</izvorni_sadrzaj>
    <derivirana_varijabla naziv="DomainObject.Predmet.DatumOsnivanja_1">21.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St-517/2013</izvorni_sadrzaj>
    <derivirana_varijabla naziv="DomainObject.Predmet.OznakaBroj_1">St-517/2013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- 29.03.18. - spis na uvidu kod suca</izvorni_sadrzaj>
    <derivirana_varijabla naziv="DomainObject.Predmet.PrimjedbaSuca_1">- 29.03.18. - spis na uvidu kod suca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FRKIĆ, društvo s ograničenom odgovornošću za trgovinu</izvorni_sadrzaj>
    <derivirana_varijabla naziv="DomainObject.Predmet.ProtustrankaFormated_1">  FRKIĆ, društvo s ograničenom odgovornošću za trgovinu</derivirana_varijabla>
  </DomainObject.Predmet.ProtustrankaFormated>
  <DomainObject.Predmet.ProtustrankaFormatedOIB>
    <izvorni_sadrzaj>  FRKIĆ, društvo s ograničenom odgovornošću za trgovinu, OIB 59710592928</izvorni_sadrzaj>
    <derivirana_varijabla naziv="DomainObject.Predmet.ProtustrankaFormatedOIB_1">  FRKIĆ, društvo s ograničenom odgovornošću za trgovinu, OIB 59710592928</derivirana_varijabla>
  </DomainObject.Predmet.ProtustrankaFormatedOIB>
  <DomainObject.Predmet.ProtustrankaFormatedWithAdress>
    <izvorni_sadrzaj> FRKIĆ, društvo s ograničenom odgovornošću za trgovinu, Istočna Gomilica 10, Tisno</izvorni_sadrzaj>
    <derivirana_varijabla naziv="DomainObject.Predmet.ProtustrankaFormatedWithAdress_1"> FRKIĆ, društvo s ograničenom odgovornošću za trgovinu, Istočna Gomilica 10, Tisno</derivirana_varijabla>
  </DomainObject.Predmet.ProtustrankaFormatedWithAdress>
  <DomainObject.Predmet.ProtustrankaFormatedWithAdressOIB>
    <izvorni_sadrzaj> FRKIĆ, društvo s ograničenom odgovornošću za trgovinu, OIB 59710592928, Istočna Gomilica 10, Tisno</izvorni_sadrzaj>
    <derivirana_varijabla naziv="DomainObject.Predmet.ProtustrankaFormatedWithAdressOIB_1"> FRKIĆ, društvo s ograničenom odgovornošću za trgovinu, OIB 59710592928, Istočna Gomilica 10, Tisno</derivirana_varijabla>
  </DomainObject.Predmet.ProtustrankaFormatedWithAdressOIB>
  <DomainObject.Predmet.ProtustrankaWithAdress>
    <izvorni_sadrzaj>FRKIĆ, društvo s ograničenom odgovornošću za trgovinu Istočna Gomilica 10, Tisno</izvorni_sadrzaj>
    <derivirana_varijabla naziv="DomainObject.Predmet.ProtustrankaWithAdress_1">FRKIĆ, društvo s ograničenom odgovornošću za trgovinu Istočna Gomilica 10, Tisno</derivirana_varijabla>
  </DomainObject.Predmet.ProtustrankaWithAdress>
  <DomainObject.Predmet.ProtustrankaWithAdressOIB>
    <izvorni_sadrzaj>FRKIĆ, društvo s ograničenom odgovornošću za trgovinu, OIB 59710592928, Istočna Gomilica 10, Tisno</izvorni_sadrzaj>
    <derivirana_varijabla naziv="DomainObject.Predmet.ProtustrankaWithAdressOIB_1">FRKIĆ, društvo s ograničenom odgovornošću za trgovinu, OIB 59710592928, Istočna Gomilica 10, Tisno</derivirana_varijabla>
  </DomainObject.Predmet.ProtustrankaWithAdressOIB>
  <DomainObject.Predmet.ProtustrankaNazivFormated>
    <izvorni_sadrzaj>FRKIĆ, društvo s ograničenom odgovornošću za trgovinu</izvorni_sadrzaj>
    <derivirana_varijabla naziv="DomainObject.Predmet.ProtustrankaNazivFormated_1">FRKIĆ, društvo s ograničenom odgovornošću za trgovinu</derivirana_varijabla>
  </DomainObject.Predmet.ProtustrankaNazivFormated>
  <DomainObject.Predmet.ProtustrankaNazivFormatedOIB>
    <izvorni_sadrzaj>FRKIĆ, društvo s ograničenom odgovornošću za trgovinu, OIB 59710592928</izvorni_sadrzaj>
    <derivirana_varijabla naziv="DomainObject.Predmet.ProtustrankaNazivFormatedOIB_1">FRKIĆ, društvo s ograničenom odgovornošću za trgovinu, OIB 59710592928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212 ŠIBENIK</izvorni_sadrzaj>
    <derivirana_varijabla naziv="DomainObject.Predmet.Referada.Prostorija.Naziv_1">Sudnica 212 ŠIBENIK</derivirana_varijabla>
  </DomainObject.Predmet.Referada.Prostorija.Naziv>
  <DomainObject.Predmet.Referada.Prostorija.Oznaka>
    <izvorni_sadrzaj>212 SS ŠI</izvorni_sadrzaj>
    <derivirana_varijabla naziv="DomainObject.Predmet.Referada.Prostorija.Oznaka_1">212 SS ŠI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FINA-Regionalni centar Split</izvorni_sadrzaj>
    <derivirana_varijabla naziv="DomainObject.Predmet.StrankaFormated_1">  FINA-Regionalni centar Split</derivirana_varijabla>
  </DomainObject.Predmet.StrankaFormated>
  <DomainObject.Predmet.StrankaFormatedOIB>
    <izvorni_sadrzaj>  FINA-Regionalni centar Split, OIB 85821130368</izvorni_sadrzaj>
    <derivirana_varijabla naziv="DomainObject.Predmet.StrankaFormatedOIB_1">  FINA-Regionalni centar Split, OIB 85821130368</derivirana_varijabla>
  </DomainObject.Predmet.StrankaFormatedOIB>
  <DomainObject.Predmet.StrankaFormatedWithAdress>
    <izvorni_sadrzaj> FINA-Regionalni centar Split, M.Šetalište 24b, 22000 Šibenik</izvorni_sadrzaj>
    <derivirana_varijabla naziv="DomainObject.Predmet.StrankaFormatedWithAdress_1"> FINA-Regionalni centar Split, M.Šetalište 24b, 22000 Šibenik</derivirana_varijabla>
  </DomainObject.Predmet.StrankaFormatedWithAdress>
  <DomainObject.Predmet.StrankaFormatedWithAdressOIB>
    <izvorni_sadrzaj> FINA-Regionalni centar Split, OIB 85821130368, M.Šetalište 24b, 22000 Šibenik</izvorni_sadrzaj>
    <derivirana_varijabla naziv="DomainObject.Predmet.StrankaFormatedWithAdressOIB_1"> FINA-Regionalni centar Split, OIB 85821130368, M.Šetalište 24b, 22000 Šibenik</derivirana_varijabla>
  </DomainObject.Predmet.StrankaFormatedWithAdressOIB>
  <DomainObject.Predmet.StrankaWithAdress>
    <izvorni_sadrzaj>FINA-Regionalni centar Split M.Šetalište 24b,22000 Šibenik</izvorni_sadrzaj>
    <derivirana_varijabla naziv="DomainObject.Predmet.StrankaWithAdress_1">FINA-Regionalni centar Split M.Šetalište 24b,22000 Šibenik</derivirana_varijabla>
  </DomainObject.Predmet.StrankaWithAdress>
  <DomainObject.Predmet.StrankaWithAdressOIB>
    <izvorni_sadrzaj>FINA-Regionalni centar Split, OIB 85821130368, M.Šetalište 24b,22000 Šibenik</izvorni_sadrzaj>
    <derivirana_varijabla naziv="DomainObject.Predmet.StrankaWithAdressOIB_1">FINA-Regionalni centar Split, OIB 85821130368, M.Šetalište 24b,22000 Šibenik</derivirana_varijabla>
  </DomainObject.Predmet.StrankaWithAdressOIB>
  <DomainObject.Predmet.StrankaNazivFormated>
    <izvorni_sadrzaj>FINA-Regionalni centar Split</izvorni_sadrzaj>
    <derivirana_varijabla naziv="DomainObject.Predmet.StrankaNazivFormated_1">FINA-Regionalni centar Split</derivirana_varijabla>
  </DomainObject.Predmet.StrankaNazivFormated>
  <DomainObject.Predmet.StrankaNazivFormatedOIB>
    <izvorni_sadrzaj>FINA-Regionalni centar Split, OIB 85821130368</izvorni_sadrzaj>
    <derivirana_varijabla naziv="DomainObject.Predmet.StrankaNazivFormatedOIB_1">FINA-Regionalni centar Split,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FINA-Regionalni centar Split</item>
    </izvorni_sadrzaj>
    <derivirana_varijabla naziv="DomainObject.Predmet.StrankaListFormated_1">
      <item>FINA-Regionalni centar Split</item>
    </derivirana_varijabla>
  </DomainObject.Predmet.StrankaListFormated>
  <DomainObject.Predmet.StrankaListFormatedOIB>
    <izvorni_sadrzaj>
      <item>FINA-Regionalni centar Split, OIB 85821130368</item>
    </izvorni_sadrzaj>
    <derivirana_varijabla naziv="DomainObject.Predmet.StrankaListFormatedOIB_1">
      <item>FINA-Regionalni centar Split, OIB 85821130368</item>
    </derivirana_varijabla>
  </DomainObject.Predmet.StrankaListFormatedOIB>
  <DomainObject.Predmet.StrankaListFormatedWithAdress>
    <izvorni_sadrzaj>
      <item>FINA-Regionalni centar Split, M.Šetalište 24b, 22000 Šibenik</item>
    </izvorni_sadrzaj>
    <derivirana_varijabla naziv="DomainObject.Predmet.StrankaListFormatedWithAdress_1">
      <item>FINA-Regionalni centar Split, M.Šetalište 24b, 22000 Šibenik</item>
    </derivirana_varijabla>
  </DomainObject.Predmet.StrankaListFormatedWithAdress>
  <DomainObject.Predmet.StrankaListFormatedWithAdressOIB>
    <izvorni_sadrzaj>
      <item>FINA-Regionalni centar Split, OIB 85821130368, M.Šetalište 24b, 22000 Šibenik</item>
    </izvorni_sadrzaj>
    <derivirana_varijabla naziv="DomainObject.Predmet.StrankaListFormatedWithAdressOIB_1">
      <item>FINA-Regionalni centar Split, OIB 85821130368, M.Šetalište 24b, 22000 Šibenik</item>
    </derivirana_varijabla>
  </DomainObject.Predmet.StrankaListFormatedWithAdressOIB>
  <DomainObject.Predmet.StrankaListNazivFormated>
    <izvorni_sadrzaj>
      <item>FINA-Regionalni centar Split</item>
    </izvorni_sadrzaj>
    <derivirana_varijabla naziv="DomainObject.Predmet.StrankaListNazivFormated_1">
      <item>FINA-Regionalni centar Split</item>
    </derivirana_varijabla>
  </DomainObject.Predmet.StrankaListNazivFormated>
  <DomainObject.Predmet.StrankaListNazivFormatedOIB>
    <izvorni_sadrzaj>
      <item>FINA-Regionalni centar Split, OIB 85821130368</item>
    </izvorni_sadrzaj>
    <derivirana_varijabla naziv="DomainObject.Predmet.StrankaListNazivFormatedOIB_1">
      <item>FINA-Regionalni centar Split, OIB 85821130368</item>
    </derivirana_varijabla>
  </DomainObject.Predmet.StrankaListNazivFormatedOIB>
  <DomainObject.Predmet.ProtuStrankaListFormated>
    <izvorni_sadrzaj>
      <item>FRKIĆ, društvo s ograničenom odgovornošću za trgovinu</item>
    </izvorni_sadrzaj>
    <derivirana_varijabla naziv="DomainObject.Predmet.ProtuStrankaListFormated_1">
      <item>FRKIĆ, društvo s ograničenom odgovornošću za trgovinu</item>
    </derivirana_varijabla>
  </DomainObject.Predmet.ProtuStrankaListFormated>
  <DomainObject.Predmet.ProtuStrankaListFormatedOIB>
    <izvorni_sadrzaj>
      <item>FRKIĆ, društvo s ograničenom odgovornošću za trgovinu, OIB 59710592928</item>
    </izvorni_sadrzaj>
    <derivirana_varijabla naziv="DomainObject.Predmet.ProtuStrankaListFormatedOIB_1">
      <item>FRKIĆ, društvo s ograničenom odgovornošću za trgovinu, OIB 59710592928</item>
    </derivirana_varijabla>
  </DomainObject.Predmet.ProtuStrankaListFormatedOIB>
  <DomainObject.Predmet.ProtuStrankaListFormatedWithAdress>
    <izvorni_sadrzaj>
      <item>FRKIĆ, društvo s ograničenom odgovornošću za trgovinu, Istočna Gomilica 10, Tisno</item>
    </izvorni_sadrzaj>
    <derivirana_varijabla naziv="DomainObject.Predmet.ProtuStrankaListFormatedWithAdress_1">
      <item>FRKIĆ, društvo s ograničenom odgovornošću za trgovinu, Istočna Gomilica 10, Tisno</item>
    </derivirana_varijabla>
  </DomainObject.Predmet.ProtuStrankaListFormatedWithAdress>
  <DomainObject.Predmet.ProtuStrankaListFormatedWithAdressOIB>
    <izvorni_sadrzaj>
      <item>FRKIĆ, društvo s ograničenom odgovornošću za trgovinu, OIB 59710592928, Istočna Gomilica 10, Tisno</item>
    </izvorni_sadrzaj>
    <derivirana_varijabla naziv="DomainObject.Predmet.ProtuStrankaListFormatedWithAdressOIB_1">
      <item>FRKIĆ, društvo s ograničenom odgovornošću za trgovinu, OIB 59710592928, Istočna Gomilica 10, Tisno</item>
    </derivirana_varijabla>
  </DomainObject.Predmet.ProtuStrankaListFormatedWithAdressOIB>
  <DomainObject.Predmet.ProtuStrankaListNazivFormated>
    <izvorni_sadrzaj>
      <item>FRKIĆ, društvo s ograničenom odgovornošću za trgovinu</item>
    </izvorni_sadrzaj>
    <derivirana_varijabla naziv="DomainObject.Predmet.ProtuStrankaListNazivFormated_1">
      <item>FRKIĆ, društvo s ograničenom odgovornošću za trgovinu</item>
    </derivirana_varijabla>
  </DomainObject.Predmet.ProtuStrankaListNazivFormated>
  <DomainObject.Predmet.ProtuStrankaListNazivFormatedOIB>
    <izvorni_sadrzaj>
      <item>FRKIĆ, društvo s ograničenom odgovornošću za trgovinu, OIB 59710592928</item>
    </izvorni_sadrzaj>
    <derivirana_varijabla naziv="DomainObject.Predmet.ProtuStrankaListNazivFormatedOIB_1">
      <item>FRKIĆ, društvo s ograničenom odgovornošću za trgovinu, OIB 59710592928</item>
    </derivirana_varijabla>
  </DomainObject.Predmet.ProtuStrankaListNazivFormatedOIB>
  <DomainObject.Predmet.OstaliListFormated>
    <izvorni_sadrzaj>
      <item>Radojka Danek</item>
    </izvorni_sadrzaj>
    <derivirana_varijabla naziv="DomainObject.Predmet.OstaliListFormated_1">
      <item>Radojka Danek</item>
    </derivirana_varijabla>
  </DomainObject.Predmet.OstaliListFormated>
  <DomainObject.Predmet.OstaliListFormatedOIB>
    <izvorni_sadrzaj>
      <item>Radojka Danek, OIB 78988701424</item>
    </izvorni_sadrzaj>
    <derivirana_varijabla naziv="DomainObject.Predmet.OstaliListFormatedOIB_1">
      <item>Radojka Danek, OIB 78988701424</item>
    </derivirana_varijabla>
  </DomainObject.Predmet.OstaliListFormatedOIB>
  <DomainObject.Predmet.OstaliListFormatedWithAdress>
    <izvorni_sadrzaj>
      <item>Radojka Danek, Petra Preradovića 6, 22000 Šibenik</item>
    </izvorni_sadrzaj>
    <derivirana_varijabla naziv="DomainObject.Predmet.OstaliListFormatedWithAdress_1">
      <item>Radojka Danek, Petra Preradovića 6, 22000 Šibenik</item>
    </derivirana_varijabla>
  </DomainObject.Predmet.OstaliListFormatedWithAdress>
  <DomainObject.Predmet.OstaliListFormatedWithAdressOIB>
    <izvorni_sadrzaj>
      <item>Radojka Danek, OIB 78988701424, Petra Preradovića 6, 22000 Šibenik</item>
    </izvorni_sadrzaj>
    <derivirana_varijabla naziv="DomainObject.Predmet.OstaliListFormatedWithAdressOIB_1">
      <item>Radojka Danek, OIB 78988701424, Petra Preradovića 6, 22000 Šibenik</item>
    </derivirana_varijabla>
  </DomainObject.Predmet.OstaliListFormatedWithAdressOIB>
  <DomainObject.Predmet.OstaliListNazivFormated>
    <izvorni_sadrzaj>
      <item>Radojka Danek</item>
    </izvorni_sadrzaj>
    <derivirana_varijabla naziv="DomainObject.Predmet.OstaliListNazivFormated_1">
      <item>Radojka Danek</item>
    </derivirana_varijabla>
  </DomainObject.Predmet.OstaliListNazivFormated>
  <DomainObject.Predmet.OstaliListNazivFormatedOIB>
    <izvorni_sadrzaj>
      <item>Radojka Danek, OIB 78988701424</item>
    </izvorni_sadrzaj>
    <derivirana_varijabla naziv="DomainObject.Predmet.OstaliListNazivFormatedOIB_1">
      <item>Radojka Danek, OIB 78988701424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travnja 2018.</izvorni_sadrzaj>
    <derivirana_varijabla naziv="DomainObject.Datum_1">9. travnja 2018.</derivirana_varijabla>
  </DomainObject.Datum>
  <DomainObject.PoslovniBrojDokumenta>
    <izvorni_sadrzaj>St-517/2013-147</izvorni_sadrzaj>
    <derivirana_varijabla naziv="DomainObject.PoslovniBrojDokumenta_1">St-517/2013-147</derivirana_varijabla>
  </DomainObject.PoslovniBrojDokumenta>
  <DomainObject.Predmet.StrankaIDrugi>
    <izvorni_sadrzaj>FINA-Regionalni centar Split</izvorni_sadrzaj>
    <derivirana_varijabla naziv="DomainObject.Predmet.StrankaIDrugi_1">FINA-Regionalni centar Split</derivirana_varijabla>
  </DomainObject.Predmet.StrankaIDrugi>
  <DomainObject.Predmet.ProtustrankaIDrugi>
    <izvorni_sadrzaj>FRKIĆ, društvo s ograničenom odgovornošću za trgovinu</izvorni_sadrzaj>
    <derivirana_varijabla naziv="DomainObject.Predmet.ProtustrankaIDrugi_1">FRKIĆ, društvo s ograničenom odgovornošću za trgovinu</derivirana_varijabla>
  </DomainObject.Predmet.ProtustrankaIDrugi>
  <DomainObject.Predmet.StrankaIDrugiAdressOIB>
    <izvorni_sadrzaj>FINA-Regionalni centar Split, OIB 85821130368, M.Šetalište 24b, 22000 Šibenik</izvorni_sadrzaj>
    <derivirana_varijabla naziv="DomainObject.Predmet.StrankaIDrugiAdressOIB_1">FINA-Regionalni centar Split, OIB 85821130368, M.Šetalište 24b, 22000 Šibenik</derivirana_varijabla>
  </DomainObject.Predmet.StrankaIDrugiAdressOIB>
  <DomainObject.Predmet.ProtustrankaIDrugiAdressOIB>
    <izvorni_sadrzaj>FRKIĆ, društvo s ograničenom odgovornošću za trgovinu, OIB 59710592928, Istočna Gomilica 10, Tisno</izvorni_sadrzaj>
    <derivirana_varijabla naziv="DomainObject.Predmet.ProtustrankaIDrugiAdressOIB_1">FRKIĆ, društvo s ograničenom odgovornošću za trgovinu, OIB 59710592928, Istočna Gomilica 10, Tisno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FRKIĆ, društvo s ograničenom odgovornošću za trgovinu</item>
      <item>FINA-Regionalni centar Split</item>
      <item>Radojka Danek</item>
    </izvorni_sadrzaj>
    <derivirana_varijabla naziv="DomainObject.Predmet.SudioniciListNaziv_1">
      <item>FRKIĆ, društvo s ograničenom odgovornošću za trgovinu</item>
      <item>FINA-Regionalni centar Split</item>
      <item>Radojka Danek</item>
    </derivirana_varijabla>
  </DomainObject.Predmet.SudioniciListNaziv>
  <DomainObject.Predmet.SudioniciListAdressOIB>
    <izvorni_sadrzaj>
      <item>FRKIĆ, društvo s ograničenom odgovornošću za trgovinu, OIB 59710592928, Istočna Gomilica 10,Tisno</item>
      <item>FINA-Regionalni centar Split, OIB 85821130368, M.Šetalište 24b,22000 Šibenik</item>
      <item>Radojka Danek, OIB 78988701424, Petra Preradovića 6,22000 Šibenik</item>
    </izvorni_sadrzaj>
    <derivirana_varijabla naziv="DomainObject.Predmet.SudioniciListAdressOIB_1">
      <item>FRKIĆ, društvo s ograničenom odgovornošću za trgovinu, OIB 59710592928, Istočna Gomilica 10,Tisno</item>
      <item>FINA-Regionalni centar Split, OIB 85821130368, M.Šetalište 24b,22000 Šibenik</item>
      <item>Radojka Danek, OIB 78988701424, Petra Preradovića 6,22000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DDE766F-4E31-45F1-91E7-DD9FD49F98C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65</properties:Words>
  <properties:Characters>319</properties:Characters>
  <properties:Lines>29</properties:Lines>
  <properties:Paragraphs>11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Marija Jurković</cp:lastModifiedBy>
  <dcterms:modified xmlns:xsi="http://www.w3.org/2001/XMLSchema-instance" xsi:type="dcterms:W3CDTF">2018-04-09T13:07:00Z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St-517/2013-147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