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f503" w14:paraId="055f503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St-718/14</w:t>
      </w:r>
      <w:r w:rsidR="006E4AC2">
        <w:t>-71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both"/>
      </w:pPr>
      <w:r>
        <w:tab/>
        <w:t>Trgovački sud u Zagrebu po stečajnom sucu toga suda Nikoli Ribariću, u stečajnom postupku, nad dužnikom S</w:t>
      </w:r>
      <w:r w:rsidR="007230E4">
        <w:t>AVACEL Tvornica celuloze d.o.o.</w:t>
      </w:r>
      <w:r>
        <w:t xml:space="preserve"> u stečaju, Zagreb (Grad Zagreb), Radnička cesta 173., MBS 0805</w:t>
      </w:r>
      <w:r w:rsidR="006E2C5E">
        <w:t>86844., OIB 13353073948, dana 3</w:t>
      </w:r>
      <w:r>
        <w:t>.</w:t>
      </w:r>
      <w:r w:rsidR="006E2C5E">
        <w:t xml:space="preserve"> siječnja 2017</w:t>
      </w:r>
      <w:r>
        <w:t>. godine</w:t>
      </w:r>
    </w:p>
    <w:p w:rsidRDefault="003812A3" w:rsidP="003812A3" w:rsidR="003812A3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6E2C5E" w:rsidR="006E2C5E" w:rsidRPr="0051311D">
      <w:pPr>
        <w:jc w:val="both"/>
      </w:pPr>
      <w:r w:rsidRPr="0051311D">
        <w:t>I</w:t>
      </w:r>
      <w:r w:rsidRPr="0051311D">
        <w:tab/>
        <w:t xml:space="preserve">Određuje,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203. st</w:t>
        </w:r>
      </w:smartTag>
      <w:r w:rsidRPr="0051311D">
        <w:t xml:space="preserve">. 2. Stečajnog zakona, Skupština vjerovnika radi pribavljanja mišljenja o obustavi i zaključenju stečajnog postupka za dan: </w:t>
      </w:r>
    </w:p>
    <w:p w:rsidRDefault="006E2C5E" w:rsidP="006E2C5E" w:rsidR="006E2C5E" w:rsidRPr="0051311D">
      <w:pPr>
        <w:jc w:val="both"/>
      </w:pPr>
    </w:p>
    <w:p w:rsidRDefault="00BE09E1" w:rsidP="006E2C5E" w:rsidR="006E2C5E">
      <w:pPr>
        <w:pStyle w:val="Odlomakpopisa"/>
        <w:numPr>
          <w:ilvl w:val="0"/>
          <w:numId w:val="3"/>
        </w:numPr>
        <w:ind w:firstLine="708" w:left="1416"/>
        <w:jc w:val="both"/>
        <w:rPr>
          <w:b/>
        </w:rPr>
      </w:pPr>
      <w:r w:rsidRPr="00BE09E1">
        <w:rPr>
          <w:b/>
        </w:rPr>
        <w:t>veljače</w:t>
      </w:r>
      <w:r w:rsidR="006E2C5E" w:rsidRPr="00BE09E1">
        <w:rPr>
          <w:b/>
        </w:rPr>
        <w:t xml:space="preserve"> 201</w:t>
      </w:r>
      <w:r w:rsidRPr="00BE09E1">
        <w:rPr>
          <w:b/>
        </w:rPr>
        <w:t>7</w:t>
      </w:r>
      <w:r w:rsidR="006E2C5E" w:rsidRPr="00BE09E1">
        <w:rPr>
          <w:b/>
        </w:rPr>
        <w:t>. godine u 1</w:t>
      </w:r>
      <w:r>
        <w:rPr>
          <w:b/>
        </w:rPr>
        <w:t>1,00</w:t>
      </w:r>
      <w:r w:rsidR="006E2C5E" w:rsidRPr="00BE09E1">
        <w:rPr>
          <w:b/>
        </w:rPr>
        <w:t xml:space="preserve"> sati </w:t>
      </w:r>
    </w:p>
    <w:p w:rsidRDefault="00BE09E1" w:rsidP="006F0CC8" w:rsidR="00BE09E1" w:rsidRPr="006F0CC8">
      <w:pPr>
        <w:ind w:left="360"/>
        <w:jc w:val="both"/>
        <w:rPr>
          <w:b/>
        </w:rPr>
      </w:pPr>
    </w:p>
    <w:p w:rsidRDefault="006E2C5E" w:rsidP="006E2C5E" w:rsidR="006E2C5E" w:rsidRPr="0051311D">
      <w:r w:rsidRPr="0051311D">
        <w:t xml:space="preserve">u prostorijama Trgovačkog suda u Zagrebu, Petrinjska 8, </w:t>
      </w:r>
      <w:r w:rsidR="00BE09E1">
        <w:t>dvorana 96</w:t>
      </w:r>
      <w:r w:rsidRPr="0051311D">
        <w:t>, II kat ulične zgrade</w:t>
      </w:r>
    </w:p>
    <w:p w:rsidRDefault="006E2C5E" w:rsidP="006E2C5E" w:rsidR="006E2C5E" w:rsidRPr="0051311D"/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>
        <w:t>3</w:t>
      </w:r>
      <w:r w:rsidRPr="0051311D">
        <w:t>.</w:t>
      </w:r>
      <w:r>
        <w:t xml:space="preserve"> siječnja</w:t>
      </w:r>
      <w:r w:rsidRPr="0051311D">
        <w:t xml:space="preserve"> 201</w:t>
      </w:r>
      <w:r>
        <w:t>7</w:t>
      </w:r>
      <w:r w:rsidRPr="0051311D">
        <w:t>.</w:t>
      </w:r>
    </w:p>
    <w:p w:rsidRDefault="006E2C5E" w:rsidP="006E2C5E" w:rsidR="006E2C5E" w:rsidRPr="0051311D"/>
    <w:p w:rsidRDefault="006E4AC2" w:rsidP="00E91121" w:rsidR="006E4A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4AC2" w:rsidP="00E91121" w:rsidR="006E4A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4AC2" w:rsidP="00E91121" w:rsidR="006E4A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4AC2" w:rsidP="00E91121" w:rsidR="006E4A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E4AC2" w:rsidP="00E91121" w:rsidR="006E4A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E2C5E" w:rsidP="006E2C5E" w:rsidR="006E2C5E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p w:rsidRDefault="006E4AC2" w:rsidP="006E2C5E" w:rsidR="006E4AC2">
      <w:pPr>
        <w:pStyle w:val="Tijeloteksta"/>
      </w:pPr>
    </w:p>
    <w:sectPr w:rsidR="006E4A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3812A3"/>
    <w:rsid w:val="00523F73"/>
    <w:rsid w:val="006E2C5E"/>
    <w:rsid w:val="006E4AC2"/>
    <w:rsid w:val="006F0CC8"/>
    <w:rsid w:val="007230E4"/>
    <w:rsid w:val="00BA0589"/>
    <w:rsid w:val="00BE09E1"/>
    <w:rsid w:val="00C21183"/>
    <w:rsid w:val="00D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5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58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58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58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5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58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58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58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</izvorni_sadrzaj>
    <derivirana_varijabla naziv="DomainObject.Predmet.StrankaFormated_1">  Dejan Mileusnić zastupanog po punomoćniku Borna Okroša</derivirana_varijabla>
  </DomainObject.Predmet.StrankaFormated>
  <DomainObject.Predmet.StrankaFormatedOIB>
    <izvorni_sadrzaj>  Dejan Mileusnić, OIB 84116321987 zastupanog po punomoćniku Borna Okroša</izvorni_sadrzaj>
    <derivirana_varijabla naziv="DomainObject.Predmet.StrankaFormatedOIB_1">  Dejan Mileusnić, OIB 84116321987 zastupanog po punomoćniku Borna Okroša</derivirana_varijabla>
  </DomainObject.Predmet.StrankaFormatedOIB>
  <DomainObject.Predmet.StrankaFormatedWithAdress>
    <izvorni_sadrzaj> Dejan Mileusnić, Konak 23, 10340 Konak zastupanog po punomoćniku Borna Okroša</izvorni_sadrzaj>
    <derivirana_varijabla naziv="DomainObject.Predmet.StrankaFormatedWithAdress_1"> Dejan Mileusnić, Konak 23, 10340 Konak zastupanog po punomoćniku Borna Okroša</derivirana_varijabla>
  </DomainObject.Predmet.StrankaFormatedWithAdress>
  <DomainObject.Predmet.StrankaFormatedWithAdressOIB>
    <izvorni_sadrzaj> Dejan Mileusnić, OIB 84116321987, Konak 23, 10340 Konak zastupanog po punomoćniku Borna Okroša</izvorni_sadrzaj>
    <derivirana_varijabla naziv="DomainObject.Predmet.StrankaFormatedWithAdressOIB_1"> Dejan Mileusnić, OIB 84116321987, Konak 23, 10340 Konak zastupanog po punomoćniku Borna Okroša</derivirana_varijabla>
  </DomainObject.Predmet.StrankaFormatedWithAdressOIB>
  <DomainObject.Predmet.StrankaWithAdress>
    <izvorni_sadrzaj>Dejan Mileusnić Konak 23,10340 Konak</izvorni_sadrzaj>
    <derivirana_varijabla naziv="DomainObject.Predmet.StrankaWithAdress_1">Dejan Mileusnić Konak 23,10340 Konak</derivirana_varijabla>
  </DomainObject.Predmet.StrankaWithAdress>
  <DomainObject.Predmet.StrankaWithAdressOIB>
    <izvorni_sadrzaj>Dejan Mileusnić, OIB 84116321987, Konak 23,10340 Konak</izvorni_sadrzaj>
    <derivirana_varijabla naziv="DomainObject.Predmet.StrankaWithAdressOIB_1">Dejan Mileusnić, OIB 84116321987, Konak 23,10340 Konak</derivirana_varijabla>
  </DomainObject.Predmet.StrankaWithAdressOIB>
  <DomainObject.Predmet.StrankaNazivFormated>
    <izvorni_sadrzaj>Dejan Mileusnić</izvorni_sadrzaj>
    <derivirana_varijabla naziv="DomainObject.Predmet.StrankaNazivFormated_1">Dejan Mileusnić</derivirana_varijabla>
  </DomainObject.Predmet.StrankaNazivFormated>
  <DomainObject.Predmet.StrankaNazivFormatedOIB>
    <izvorni_sadrzaj>Dejan Mileusnić, OIB 84116321987</izvorni_sadrzaj>
    <derivirana_varijabla naziv="DomainObject.Predmet.StrankaNazivFormatedOIB_1">Dejan Mileusnić, OIB 84116321987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Dejan Mileusnić zastupanog po punomoćniku Borna Okroša</item>
    </izvorni_sadrzaj>
    <derivirana_varijabla naziv="DomainObject.Predmet.StrankaListFormated_1">
      <item>Dejan Mileusnić zastupanog po punomoćniku Borna Okroša</item>
    </derivirana_varijabla>
  </DomainObject.Predmet.StrankaListFormated>
  <DomainObject.Predmet.StrankaListFormatedOIB>
    <izvorni_sadrzaj>
      <item>Dejan Mileusnić, OIB 84116321987 zastupanog po punomoćniku Borna Okroša</item>
    </izvorni_sadrzaj>
    <derivirana_varijabla naziv="DomainObject.Predmet.StrankaListFormatedOIB_1">
      <item>Dejan Mileusnić, OIB 84116321987 zastupanog po punomoćniku Borna Okroša</item>
    </derivirana_varijabla>
  </DomainObject.Predmet.StrankaListFormatedOIB>
  <DomainObject.Predmet.StrankaListFormatedWithAdress>
    <izvorni_sadrzaj>
      <item>Dejan Mileusnić, Konak 23, 10340 Konak zastupanog po punomoćniku Borna Okroša</item>
    </izvorni_sadrzaj>
    <derivirana_varijabla naziv="DomainObject.Predmet.StrankaListFormatedWithAdress_1">
      <item>Dejan Mileusnić, Konak 23, 10340 Konak zastupanog po punomoćniku Borna Okroša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</izvorni_sadrzaj>
    <derivirana_varijabla naziv="DomainObject.Predmet.StrankaListFormatedWithAdressOIB_1">
      <item>Dejan Mileusnić, OIB 84116321987, Konak 23, 10340 Konak zastupanog po punomoćniku Borna Okroša</item>
    </derivirana_varijabla>
  </DomainObject.Predmet.StrankaListFormatedWithAdressOIB>
  <DomainObject.Predmet.StrankaListNazivFormated>
    <izvorni_sadrzaj>
      <item>Dejan Mileusnić</item>
    </izvorni_sadrzaj>
    <derivirana_varijabla naziv="DomainObject.Predmet.StrankaListNazivFormated_1">
      <item>Dejan Mileusnić</item>
    </derivirana_varijabla>
  </DomainObject.Predmet.StrankaListNazivFormated>
  <DomainObject.Predmet.StrankaListNazivFormatedOIB>
    <izvorni_sadrzaj>
      <item>Dejan Mileusnić, OIB 84116321987</item>
    </izvorni_sadrzaj>
    <derivirana_varijabla naziv="DomainObject.Predmet.StrankaListNazivFormatedOIB_1">
      <item>Dejan Mileusnić, OIB 84116321987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  <item>Božidar Stojić</item>
    </izvorni_sadrzaj>
    <derivirana_varijabla naziv="DomainObject.Predmet.OstaliListFormated_1">
      <item>Borna Okroša punomoćnik sudionika u postupku Dejan Mileusnić</item>
      <item>MARINKO MIKULIĆ</item>
      <item>Mato Čičak</item>
      <item>Božidar Stojić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  <item>Božidar Stojić, OIB 69159749166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  <item>Božidar Stojić, OIB 69159749166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  <item>Božidar Stojić, Andrije Hebranga 54, 31400 Đakovo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  <item>Božidar Stojić, OIB 69159749166, Andrije Hebranga 54, 31400 Đakovo</item>
    </derivirana_varijabla>
  </DomainObject.Predmet.OstaliListFormatedWithAdressOIB>
  <DomainObject.Predmet.OstaliListNazivFormated>
    <izvorni_sadrzaj>
      <item>Borna Okroša</item>
      <item>MARINKO MIKULIĆ</item>
      <item>Mato Čičak</item>
      <item>Božidar Stojić</item>
    </izvorni_sadrzaj>
    <derivirana_varijabla naziv="DomainObject.Predmet.OstaliListNazivFormated_1">
      <item>Borna Okroša</item>
      <item>MARINKO MIKULIĆ</item>
      <item>Mato Čičak</item>
      <item>Božidar Stojić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  <item>Božidar Stojić, OIB 69159749166</item>
    </izvorni_sadrzaj>
    <derivirana_varijabla naziv="DomainObject.Predmet.OstaliListNazivFormatedOIB_1">
      <item>Borna Okroša</item>
      <item>MARINKO MIKULIĆ, OIB 57215562399</item>
      <item>Mato Čičak, OIB 63670108668</item>
      <item>Božidar Stojić, OIB 69159749166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</izvorni_sadrzaj>
    <derivirana_varijabla naziv="DomainObject.Predmet.StrankaIDrugi_1">Dejan Mileusnić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</izvorni_sadrzaj>
    <derivirana_varijabla naziv="DomainObject.Predmet.StrankaIDrugiAdressOIB_1">Dejan Mileusnić, OIB 84116321987, Konak 23, 10340 Konak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  <item>Božidar Stojić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  <item>Božidar Stojić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  <item>Božidar Stojić, OIB 69159749166, Andrije Hebranga 54,31400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  <item>, OIB 69159749166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  <item>, OIB 69159749166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837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2017-01-03T10:42:00Z</dcterms:created>
  <dc:creator>Nikola Ribarić</dc:creator>
  <cp:lastModifiedBy>Jadranka Zelić</cp:lastModifiedBy>
  <cp:lastPrinted>2017-01-03T10:42:00Z</cp:lastPrinted>
  <dcterms:modified xmlns:xsi="http://www.w3.org/2001/XMLSchema-instance" xsi:type="dcterms:W3CDTF">2017-01-03T10:43:00Z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