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9903" w14:paraId="6a99903" w:rsidRDefault="009A3C05" w:rsidP="00A5303B" w:rsidR="009A3C05" w:rsidRPr="00CB2FBB">
      <w:pPr>
        <w:pStyle w:val="Bezproreda"/>
        <w15:collapsed w:val="false"/>
      </w:pPr>
    </w:p>
    <w:p w:rsidRDefault="00A570A8" w:rsidP="00385BE8" w:rsidR="00A5303B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</w:t>
      </w:r>
      <w:r w:rsidR="00AC6D07" w:rsidRPr="00A5303B">
        <w:rPr>
          <w:rFonts w:hAnsi="Times New Roman" w:ascii="Times New Roman"/>
          <w:sz w:val="24"/>
          <w:szCs w:val="24"/>
        </w:rPr>
        <w:t>-</w:t>
      </w:r>
      <w:r w:rsidR="00404F3C" w:rsidRPr="00A5303B">
        <w:rPr>
          <w:rFonts w:hAnsi="Times New Roman" w:ascii="Times New Roman"/>
          <w:sz w:val="24"/>
          <w:szCs w:val="24"/>
        </w:rPr>
        <w:t>St-</w:t>
      </w:r>
      <w:r w:rsidR="00B301E1" w:rsidRPr="00A5303B">
        <w:rPr>
          <w:rFonts w:hAnsi="Times New Roman" w:ascii="Times New Roman"/>
          <w:sz w:val="24"/>
          <w:szCs w:val="24"/>
        </w:rPr>
        <w:t>638/11</w:t>
      </w:r>
      <w:r w:rsidR="00404F3C" w:rsidRPr="00A5303B">
        <w:rPr>
          <w:rFonts w:hAnsi="Times New Roman" w:ascii="Times New Roman"/>
          <w:sz w:val="24"/>
          <w:szCs w:val="24"/>
        </w:rPr>
        <w:t>-</w:t>
      </w:r>
      <w:r w:rsidR="00406566">
        <w:rPr>
          <w:rFonts w:hAnsi="Times New Roman" w:ascii="Times New Roman"/>
          <w:sz w:val="24"/>
          <w:szCs w:val="24"/>
        </w:rPr>
        <w:t>159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Pr="00A5303B">
        <w:rPr>
          <w:rFonts w:hAnsi="Times New Roman" w:ascii="Times New Roman"/>
          <w:b/>
          <w:sz w:val="24"/>
          <w:szCs w:val="24"/>
        </w:rPr>
        <w:t xml:space="preserve">SREĆA I SPAS d.o.o. </w:t>
      </w:r>
      <w:r w:rsidR="00852D1D">
        <w:rPr>
          <w:rFonts w:hAnsi="Times New Roman" w:ascii="Times New Roman"/>
          <w:b/>
          <w:sz w:val="24"/>
          <w:szCs w:val="24"/>
        </w:rPr>
        <w:t>„</w:t>
      </w:r>
      <w:r w:rsidRPr="00A5303B">
        <w:rPr>
          <w:rFonts w:hAnsi="Times New Roman" w:ascii="Times New Roman"/>
          <w:b/>
          <w:sz w:val="24"/>
          <w:szCs w:val="24"/>
        </w:rPr>
        <w:t>u stečaju</w:t>
      </w:r>
      <w:r w:rsidR="00852D1D">
        <w:rPr>
          <w:rFonts w:hAnsi="Times New Roman" w:ascii="Times New Roman"/>
          <w:b/>
          <w:sz w:val="24"/>
          <w:szCs w:val="24"/>
        </w:rPr>
        <w:t>“</w:t>
      </w:r>
      <w:r w:rsidRPr="00A5303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 150, OIB: 16336529667</w:t>
      </w:r>
      <w:r w:rsidRPr="00A5303B">
        <w:rPr>
          <w:rFonts w:hAnsi="Times New Roman" w:ascii="Times New Roman"/>
          <w:b/>
          <w:bCs/>
          <w:sz w:val="24"/>
          <w:szCs w:val="24"/>
        </w:rPr>
        <w:t>,</w:t>
      </w:r>
      <w:r w:rsidRPr="00A5303B">
        <w:rPr>
          <w:rFonts w:hAnsi="Times New Roman" w:ascii="Times New Roman"/>
          <w:sz w:val="24"/>
          <w:szCs w:val="24"/>
        </w:rPr>
        <w:t xml:space="preserve"> </w:t>
      </w:r>
      <w:r w:rsidR="00406566">
        <w:rPr>
          <w:rFonts w:hAnsi="Times New Roman" w:ascii="Times New Roman"/>
          <w:sz w:val="24"/>
          <w:szCs w:val="24"/>
        </w:rPr>
        <w:t>1. prosinca</w:t>
      </w:r>
      <w:r w:rsidRPr="00A5303B">
        <w:rPr>
          <w:rFonts w:hAnsi="Times New Roman" w:ascii="Times New Roman"/>
          <w:sz w:val="24"/>
          <w:szCs w:val="24"/>
        </w:rPr>
        <w:t xml:space="preserve"> 2017. g.,</w:t>
      </w:r>
    </w:p>
    <w:p w:rsidRDefault="00385BE8" w:rsidP="00A5303B" w:rsidR="00385BE8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52D1D" w:rsidP="00A5303B" w:rsidR="00852D1D" w:rsidRPr="00A5303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852D1D" w:rsidP="00A5303B" w:rsidR="00852D1D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E74C07" w:rsidP="00406566" w:rsidR="00E74C07" w:rsidRPr="00B301E1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Nalaže se Zemljišnoknjižnom odjelu</w:t>
      </w:r>
      <w:r>
        <w:rPr>
          <w:rFonts w:hAnsi="Times New Roman" w:ascii="Times New Roman"/>
          <w:sz w:val="24"/>
          <w:szCs w:val="24"/>
        </w:rPr>
        <w:t xml:space="preserve"> Donji Miholjac</w:t>
      </w:r>
      <w:r w:rsidRPr="00B301E1">
        <w:rPr>
          <w:rFonts w:hAnsi="Times New Roman" w:ascii="Times New Roman"/>
          <w:sz w:val="24"/>
          <w:szCs w:val="24"/>
        </w:rPr>
        <w:t xml:space="preserve"> Općinskog suda u </w:t>
      </w:r>
      <w:r>
        <w:rPr>
          <w:rFonts w:hAnsi="Times New Roman" w:ascii="Times New Roman"/>
          <w:sz w:val="24"/>
          <w:szCs w:val="24"/>
        </w:rPr>
        <w:t>Osijeku</w:t>
      </w:r>
      <w:r w:rsidRPr="00B301E1">
        <w:rPr>
          <w:rFonts w:hAnsi="Times New Roman" w:ascii="Times New Roman"/>
          <w:sz w:val="24"/>
          <w:szCs w:val="24"/>
        </w:rPr>
        <w:t xml:space="preserve"> </w:t>
      </w:r>
      <w:r w:rsidRPr="00B301E1">
        <w:rPr>
          <w:rFonts w:hAnsi="Times New Roman" w:ascii="Times New Roman"/>
          <w:b/>
          <w:sz w:val="24"/>
          <w:szCs w:val="24"/>
        </w:rPr>
        <w:t xml:space="preserve">brisanje </w:t>
      </w:r>
      <w:r w:rsidRPr="00B301E1">
        <w:rPr>
          <w:rFonts w:hAnsi="Times New Roman" w:ascii="Times New Roman"/>
          <w:sz w:val="24"/>
          <w:szCs w:val="24"/>
        </w:rPr>
        <w:t xml:space="preserve"> zabilježbe otvaranja stečajnog postupka nad SREĆA I SPAS d.o.o. u stečaju, </w:t>
      </w:r>
      <w:proofErr w:type="spellStart"/>
      <w:r w:rsidRPr="00B301E1">
        <w:rPr>
          <w:rFonts w:hAnsi="Times New Roman" w:ascii="Times New Roman"/>
          <w:sz w:val="24"/>
          <w:szCs w:val="24"/>
        </w:rPr>
        <w:t>Peskovec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301E1">
        <w:rPr>
          <w:rFonts w:hAnsi="Times New Roman" w:ascii="Times New Roman"/>
          <w:sz w:val="24"/>
          <w:szCs w:val="24"/>
        </w:rPr>
        <w:t>Peskovec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 150, MBS: </w:t>
      </w:r>
      <w:r w:rsidRPr="00B301E1">
        <w:rPr>
          <w:rFonts w:hAnsi="Times New Roman" w:ascii="Times New Roman"/>
          <w:sz w:val="24"/>
          <w:szCs w:val="24"/>
          <w:lang w:val="pl-PL"/>
        </w:rPr>
        <w:t xml:space="preserve">080185309, </w:t>
      </w:r>
      <w:r w:rsidRPr="00B301E1">
        <w:rPr>
          <w:rFonts w:hAnsi="Times New Roman" w:ascii="Times New Roman"/>
          <w:sz w:val="24"/>
          <w:szCs w:val="24"/>
        </w:rPr>
        <w:t>OIB: 16336529667, na nekretnin</w:t>
      </w:r>
      <w:r>
        <w:rPr>
          <w:rFonts w:hAnsi="Times New Roman" w:ascii="Times New Roman"/>
          <w:sz w:val="24"/>
          <w:szCs w:val="24"/>
        </w:rPr>
        <w:t>i</w:t>
      </w:r>
      <w:r w:rsidRPr="00B301E1">
        <w:rPr>
          <w:rFonts w:hAnsi="Times New Roman" w:ascii="Times New Roman"/>
          <w:sz w:val="24"/>
          <w:szCs w:val="24"/>
        </w:rPr>
        <w:t xml:space="preserve"> upisan</w:t>
      </w:r>
      <w:r>
        <w:rPr>
          <w:rFonts w:hAnsi="Times New Roman" w:ascii="Times New Roman"/>
          <w:sz w:val="24"/>
          <w:szCs w:val="24"/>
        </w:rPr>
        <w:t>oj</w:t>
      </w:r>
      <w:r w:rsidRPr="00B301E1">
        <w:rPr>
          <w:rFonts w:hAnsi="Times New Roman" w:ascii="Times New Roman"/>
          <w:sz w:val="24"/>
          <w:szCs w:val="24"/>
        </w:rPr>
        <w:t xml:space="preserve"> u</w:t>
      </w:r>
    </w:p>
    <w:p w:rsidRDefault="00E74C07" w:rsidP="00E74C07" w:rsidR="00E74C07" w:rsidRPr="00B301E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4C07" w:rsidP="00E74C07" w:rsidR="00E74C07" w:rsidRPr="00CA45D8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CA45D8">
        <w:rPr>
          <w:rFonts w:hAnsi="Times New Roman" w:ascii="Times New Roman"/>
          <w:sz w:val="24"/>
          <w:szCs w:val="24"/>
        </w:rPr>
        <w:t>zk.ul</w:t>
      </w:r>
      <w:proofErr w:type="spellEnd"/>
      <w:r w:rsidRPr="00CA45D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bCs/>
          <w:color w:val="000000"/>
          <w:sz w:val="24"/>
          <w:szCs w:val="24"/>
        </w:rPr>
        <w:t>3</w:t>
      </w:r>
      <w:r w:rsidRPr="00CA45D8">
        <w:rPr>
          <w:rFonts w:hAnsi="Times New Roman" w:ascii="Times New Roman"/>
          <w:sz w:val="24"/>
          <w:szCs w:val="24"/>
        </w:rPr>
        <w:t xml:space="preserve">,  k.o. </w:t>
      </w:r>
      <w:proofErr w:type="spellStart"/>
      <w:r>
        <w:rPr>
          <w:rFonts w:hAnsi="Times New Roman" w:ascii="Times New Roman"/>
          <w:sz w:val="24"/>
          <w:szCs w:val="24"/>
        </w:rPr>
        <w:t>Beničanci</w:t>
      </w:r>
      <w:proofErr w:type="spellEnd"/>
    </w:p>
    <w:p w:rsidRDefault="00E74C07" w:rsidP="00E74C07" w:rsidR="00E74C07" w:rsidRPr="007B03F9">
      <w:pPr>
        <w:pStyle w:val="Bezproreda"/>
        <w:rPr>
          <w:rFonts w:hAnsi="Times New Roman" w:ascii="Times New Roman"/>
        </w:rPr>
      </w:pPr>
      <w:r w:rsidRPr="007B03F9">
        <w:rPr>
          <w:rFonts w:hAnsi="Times New Roman" w:ascii="Times New Roman"/>
        </w:rPr>
        <w:t xml:space="preserve">k.č.br. 355, </w:t>
      </w:r>
      <w:r w:rsidRPr="007B03F9">
        <w:rPr>
          <w:rFonts w:hAnsi="Times New Roman" w:ascii="Times New Roman"/>
          <w:bCs/>
          <w:color w:val="000000"/>
        </w:rPr>
        <w:t>ČETRNAEST ZGRADA, EKONOMSKO DVORIŠTE I PARKIRALIŠTE  SKRAJINAŠ površine 48006</w:t>
      </w:r>
    </w:p>
    <w:p w:rsidRDefault="00E74C07" w:rsidP="00E74C07" w:rsidR="00E74C0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74C07" w:rsidP="00E74C07" w:rsidR="00E74C07">
      <w:pPr>
        <w:pStyle w:val="Bezproreda"/>
        <w:rPr>
          <w:rFonts w:hAnsi="Times New Roman" w:ascii="Times New Roman"/>
          <w:sz w:val="24"/>
          <w:szCs w:val="24"/>
        </w:rPr>
      </w:pPr>
      <w:r w:rsidRPr="00CA45D8">
        <w:rPr>
          <w:rFonts w:hAnsi="Times New Roman" w:ascii="Times New Roman"/>
          <w:sz w:val="24"/>
          <w:szCs w:val="24"/>
        </w:rPr>
        <w:t>i to brisanje zabilježbe na listu</w:t>
      </w:r>
    </w:p>
    <w:p w:rsidRDefault="00E74C07" w:rsidP="00E74C07" w:rsidR="00E74C07" w:rsidRPr="00CA45D8">
      <w:pPr>
        <w:pStyle w:val="Bezproreda"/>
        <w:rPr>
          <w:rFonts w:hAnsi="Times New Roman" w:ascii="Times New Roman"/>
          <w:sz w:val="24"/>
          <w:szCs w:val="24"/>
        </w:rPr>
      </w:pPr>
    </w:p>
    <w:p w:rsidRDefault="00E74C07" w:rsidP="00E74C07" w:rsidR="00E74C07" w:rsidRPr="00CA45D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</w:t>
      </w:r>
    </w:p>
    <w:p w:rsidRDefault="00E74C07" w:rsidP="00E74C07" w:rsidR="00E74C07" w:rsidRPr="00CA45D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Teretovnica</w:t>
      </w:r>
    </w:p>
    <w:p w:rsidRDefault="00E74C07" w:rsidP="00E74C07" w:rsidR="00E74C07" w:rsidRPr="007B03F9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7B03F9">
        <w:rPr>
          <w:rFonts w:hAnsi="Times New Roman" w:ascii="Times New Roman"/>
          <w:sz w:val="24"/>
          <w:szCs w:val="24"/>
        </w:rPr>
        <w:t xml:space="preserve">1.1   </w:t>
      </w:r>
      <w:r w:rsidRPr="007B03F9">
        <w:rPr>
          <w:rFonts w:hAnsi="Times New Roman" w:ascii="Times New Roman"/>
          <w:color w:val="000000"/>
          <w:sz w:val="24"/>
          <w:szCs w:val="24"/>
        </w:rPr>
        <w:t>Zaprimljeno 01.10.2014. broj Z-1518/14</w:t>
      </w:r>
    </w:p>
    <w:p w:rsidRDefault="00E74C07" w:rsidP="00E74C07" w:rsidR="00E74C07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7B03F9">
        <w:rPr>
          <w:rFonts w:hAnsi="Times New Roman" w:ascii="Times New Roman"/>
          <w:color w:val="000000"/>
          <w:sz w:val="24"/>
          <w:szCs w:val="24"/>
        </w:rPr>
        <w:t xml:space="preserve">        Na temelju Zaključka Trgovačkog suda u Osijeku broj St-638/11-35 od 24.09.2014. i </w:t>
      </w:r>
    </w:p>
    <w:p w:rsidRDefault="00E74C07" w:rsidP="00E74C07" w:rsidR="00E74C07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    </w:t>
      </w:r>
      <w:r w:rsidRPr="007B03F9">
        <w:rPr>
          <w:rFonts w:hAnsi="Times New Roman" w:ascii="Times New Roman"/>
          <w:color w:val="000000"/>
          <w:sz w:val="24"/>
          <w:szCs w:val="24"/>
        </w:rPr>
        <w:t xml:space="preserve">Rješenja Trgovačkog suda u Osijeku broj St-638/11-5 od 20.02.2012. otvaranje </w:t>
      </w:r>
    </w:p>
    <w:p w:rsidRDefault="00E74C07" w:rsidP="00E74C07" w:rsidR="00E74C07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    </w:t>
      </w:r>
      <w:r w:rsidRPr="007B03F9">
        <w:rPr>
          <w:rFonts w:hAnsi="Times New Roman" w:ascii="Times New Roman"/>
          <w:color w:val="000000"/>
          <w:sz w:val="24"/>
          <w:szCs w:val="24"/>
        </w:rPr>
        <w:t xml:space="preserve">stečajnog postupka na nekretninama upisanim u A - </w:t>
      </w:r>
      <w:proofErr w:type="spellStart"/>
      <w:r w:rsidRPr="007B03F9">
        <w:rPr>
          <w:rFonts w:hAnsi="Times New Roman" w:ascii="Times New Roman"/>
          <w:color w:val="000000"/>
          <w:sz w:val="24"/>
          <w:szCs w:val="24"/>
        </w:rPr>
        <w:t>zabilježuje</w:t>
      </w:r>
      <w:proofErr w:type="spellEnd"/>
      <w:r w:rsidRPr="007B03F9">
        <w:rPr>
          <w:rFonts w:hAnsi="Times New Roman" w:ascii="Times New Roman"/>
          <w:color w:val="000000"/>
          <w:sz w:val="24"/>
          <w:szCs w:val="24"/>
        </w:rPr>
        <w:t xml:space="preserve"> se!</w:t>
      </w:r>
    </w:p>
    <w:p w:rsidRDefault="00E74C07" w:rsidP="00E74C07" w:rsidR="00E74C07" w:rsidRPr="007B03F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74C07" w:rsidP="00E74C07" w:rsidR="00E74C07" w:rsidRPr="00B301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301E1">
        <w:rPr>
          <w:rFonts w:hAnsi="Times New Roman" w:ascii="Times New Roman"/>
          <w:b/>
          <w:sz w:val="24"/>
          <w:szCs w:val="24"/>
        </w:rPr>
        <w:t>Obrazloženje</w:t>
      </w:r>
    </w:p>
    <w:p w:rsidRDefault="00E74C07" w:rsidP="00E74C07" w:rsidR="00E74C07" w:rsidRPr="00B301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74C07" w:rsidP="00406566" w:rsidR="00E74C0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Na javnom prikupljanju i otvaranju ponuda u uredu javnog bilježnika Dragice Dumančić u Osijeku, Vrt Jagode </w:t>
      </w:r>
      <w:proofErr w:type="spellStart"/>
      <w:r w:rsidRPr="00B301E1">
        <w:rPr>
          <w:rFonts w:hAnsi="Times New Roman" w:ascii="Times New Roman"/>
          <w:sz w:val="24"/>
          <w:szCs w:val="24"/>
        </w:rPr>
        <w:t>Truhelke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 3, održanom dana </w:t>
      </w:r>
      <w:r>
        <w:rPr>
          <w:rFonts w:hAnsi="Times New Roman" w:ascii="Times New Roman"/>
          <w:sz w:val="24"/>
          <w:szCs w:val="24"/>
        </w:rPr>
        <w:t>14.07</w:t>
      </w:r>
      <w:r w:rsidRPr="00B301E1">
        <w:rPr>
          <w:rFonts w:hAnsi="Times New Roman" w:ascii="Times New Roman"/>
          <w:sz w:val="24"/>
          <w:szCs w:val="24"/>
        </w:rPr>
        <w:t>.2017.g. stečajni upravitelj je sukladno članku 158. Stečajnog zakona (NN 44/96 – 45/13) u svezi s člankom 441. Stečajnog zakona (NN 71/15) prodao  gore navedenu nekretninu stečajnog dužnika.</w:t>
      </w:r>
    </w:p>
    <w:p w:rsidRDefault="00BF1AA9" w:rsidP="00406566" w:rsidR="00BF1AA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AA9" w:rsidP="00406566" w:rsidR="00BF1AA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1AA9" w:rsidP="00BF1AA9" w:rsidR="00BF1AA9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lastRenderedPageBreak/>
        <w:t>6-St-638/11-</w:t>
      </w:r>
      <w:r>
        <w:rPr>
          <w:rFonts w:hAnsi="Times New Roman" w:ascii="Times New Roman"/>
          <w:sz w:val="24"/>
          <w:szCs w:val="24"/>
        </w:rPr>
        <w:t>159</w:t>
      </w:r>
    </w:p>
    <w:p w:rsidRDefault="00BF1AA9" w:rsidP="00406566" w:rsidR="00BF1AA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6566" w:rsidP="00406566" w:rsidR="00406566" w:rsidRPr="00B301E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74C07" w:rsidP="00406566" w:rsidR="00E74C07" w:rsidRPr="00C5499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Kupac je u cijelosti isplatio kupoprodajnu cijenu, te je temeljem članka 108. st. 1. Ovršnog zakona (NN </w:t>
      </w:r>
      <w:hyperlink r:id="rId10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Pr="00B301E1">
        <w:rPr>
          <w:rFonts w:hAnsi="Times New Roman" w:ascii="Times New Roman"/>
          <w:sz w:val="24"/>
          <w:szCs w:val="24"/>
        </w:rPr>
        <w:t>, 55/16) riješeno kao u izreci ovog zaključka.</w:t>
      </w:r>
    </w:p>
    <w:p w:rsidRDefault="00385BE8" w:rsidP="009D4867" w:rsid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6411F" w:rsidP="00A5303B" w:rsidR="007B43BB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406566">
        <w:rPr>
          <w:rFonts w:hAnsi="Times New Roman" w:ascii="Times New Roman"/>
          <w:sz w:val="24"/>
          <w:szCs w:val="24"/>
          <w:lang w:eastAsia="hr-HR"/>
        </w:rPr>
        <w:t>1. prosinca</w:t>
      </w:r>
      <w:r w:rsidR="00A5303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301E1">
        <w:rPr>
          <w:rFonts w:hAnsi="Times New Roman" w:ascii="Times New Roman"/>
          <w:sz w:val="24"/>
          <w:szCs w:val="24"/>
          <w:lang w:eastAsia="hr-HR"/>
        </w:rPr>
        <w:t>201</w:t>
      </w:r>
      <w:r w:rsidR="00A766B2" w:rsidRPr="00B301E1">
        <w:rPr>
          <w:rFonts w:hAnsi="Times New Roman" w:ascii="Times New Roman"/>
          <w:sz w:val="24"/>
          <w:szCs w:val="24"/>
          <w:lang w:eastAsia="hr-HR"/>
        </w:rPr>
        <w:t>7</w:t>
      </w:r>
      <w:r w:rsidRPr="00B301E1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E74C07" w:rsidP="00E74C07" w:rsidR="00E74C07" w:rsidRPr="00E74C0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E74C07">
        <w:rPr>
          <w:rFonts w:hAnsi="Times New Roman" w:ascii="Times New Roman"/>
          <w:sz w:val="24"/>
          <w:szCs w:val="24"/>
          <w:lang w:eastAsia="hr-HR"/>
        </w:rPr>
        <w:t>NAPOMENA</w:t>
      </w:r>
    </w:p>
    <w:p w:rsidRDefault="00E74C07" w:rsidP="00E74C07" w:rsidR="00E74C07" w:rsidRPr="00E74C0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E74C07">
        <w:rPr>
          <w:rFonts w:hAnsi="Times New Roman" w:ascii="Times New Roman"/>
          <w:sz w:val="24"/>
          <w:szCs w:val="24"/>
          <w:lang w:eastAsia="hr-HR"/>
        </w:rPr>
        <w:t>Protiv zaključka nije dopušten pravni lijek. (čl. 19. st. 7. SZ/15)</w:t>
      </w:r>
    </w:p>
    <w:p w:rsidRDefault="00E74C07" w:rsidP="00E74C07" w:rsidR="00E74C07" w:rsidRPr="00E74C0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E74C07">
      <w:pPr>
        <w:pStyle w:val="Bezproreda"/>
        <w:rPr>
          <w:rFonts w:hAnsi="Times New Roman" w:ascii="Times New Roman"/>
          <w:sz w:val="24"/>
          <w:szCs w:val="24"/>
        </w:rPr>
      </w:pPr>
      <w:r w:rsidRPr="00E74C07">
        <w:rPr>
          <w:rFonts w:hAnsi="Times New Roman" w:ascii="Times New Roman"/>
          <w:sz w:val="24"/>
          <w:szCs w:val="24"/>
        </w:rPr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</w:t>
      </w:r>
      <w:r w:rsidR="001D0518">
        <w:rPr>
          <w:rFonts w:hAnsi="Times New Roman" w:ascii="Times New Roman"/>
          <w:sz w:val="24"/>
          <w:szCs w:val="24"/>
          <w:lang w:eastAsia="hr-HR"/>
        </w:rPr>
        <w:t xml:space="preserve"> uz podnesak st. uprav. od </w:t>
      </w:r>
      <w:r w:rsidR="00406566">
        <w:rPr>
          <w:rFonts w:hAnsi="Times New Roman" w:ascii="Times New Roman"/>
          <w:sz w:val="24"/>
          <w:szCs w:val="24"/>
          <w:lang w:eastAsia="hr-HR"/>
        </w:rPr>
        <w:t>24</w:t>
      </w:r>
      <w:r w:rsidR="00852D1D">
        <w:rPr>
          <w:rFonts w:hAnsi="Times New Roman" w:ascii="Times New Roman"/>
          <w:sz w:val="24"/>
          <w:szCs w:val="24"/>
          <w:lang w:eastAsia="hr-HR"/>
        </w:rPr>
        <w:t xml:space="preserve">.11.2017. g. </w:t>
      </w:r>
      <w:r w:rsidR="00406566">
        <w:rPr>
          <w:rFonts w:hAnsi="Times New Roman" w:ascii="Times New Roman"/>
          <w:sz w:val="24"/>
          <w:szCs w:val="24"/>
          <w:lang w:eastAsia="hr-HR"/>
        </w:rPr>
        <w:t xml:space="preserve">s prilogom </w:t>
      </w:r>
      <w:r w:rsidR="00852D1D">
        <w:rPr>
          <w:rFonts w:hAnsi="Times New Roman" w:ascii="Times New Roman"/>
          <w:sz w:val="24"/>
          <w:szCs w:val="24"/>
          <w:lang w:eastAsia="hr-HR"/>
        </w:rPr>
        <w:t xml:space="preserve">(str. </w:t>
      </w:r>
      <w:r w:rsidR="00406566">
        <w:rPr>
          <w:rFonts w:hAnsi="Times New Roman" w:ascii="Times New Roman"/>
          <w:sz w:val="24"/>
          <w:szCs w:val="24"/>
          <w:lang w:eastAsia="hr-HR"/>
        </w:rPr>
        <w:t>630-632</w:t>
      </w:r>
      <w:r w:rsidR="00852D1D">
        <w:rPr>
          <w:rFonts w:hAnsi="Times New Roman" w:ascii="Times New Roman"/>
          <w:sz w:val="24"/>
          <w:szCs w:val="24"/>
          <w:lang w:eastAsia="hr-HR"/>
        </w:rPr>
        <w:t xml:space="preserve"> spisa)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proofErr w:type="spellStart"/>
      <w:r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odjel </w:t>
      </w:r>
      <w:r w:rsidR="00406566">
        <w:rPr>
          <w:rFonts w:hAnsi="Times New Roman" w:ascii="Times New Roman"/>
          <w:sz w:val="24"/>
          <w:szCs w:val="24"/>
          <w:lang w:eastAsia="hr-HR"/>
        </w:rPr>
        <w:t>Donji Miholjac</w:t>
      </w:r>
    </w:p>
    <w:p w:rsidRDefault="00406566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K-2.1.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A5303B" w:rsidP="00974825" w:rsidR="00A5303B" w:rsidRPr="00A5303B">
      <w:pPr>
        <w:pStyle w:val="Bezproreda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bookmarkStart w:name="_GoBack" w:id="0"/>
      <w:bookmarkEnd w:id="0"/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ED086A" w:rsidR="00B301E1" w:rsidRPr="00A5303B">
      <w:headerReference w:type="default" r:id="rId13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036" w:rsidP="00385BE8" w:rsidR="001C5036">
      <w:pPr>
        <w:spacing w:lineRule="auto" w:line="240" w:after="0"/>
      </w:pPr>
      <w:r>
        <w:separator/>
      </w:r>
    </w:p>
  </w:endnote>
  <w:endnote w:id="0" w:type="continuationSeparator">
    <w:p w:rsidRDefault="001C5036" w:rsidP="00385BE8" w:rsidR="001C50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036" w:rsidP="00385BE8" w:rsidR="001C5036">
      <w:pPr>
        <w:spacing w:lineRule="auto" w:line="240" w:after="0"/>
      </w:pPr>
      <w:r>
        <w:separator/>
      </w:r>
    </w:p>
  </w:footnote>
  <w:footnote w:id="0" w:type="continuationSeparator">
    <w:p w:rsidRDefault="001C5036" w:rsidP="00385BE8" w:rsidR="001C50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385B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825" w:rsidRPr="0097482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5F24838"/>
    <w:multiLevelType w:val="hybridMultilevel"/>
    <w:tmpl w:val="519655E4"/>
    <w:lvl w:tplc="16EE16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4"/>
  </w:num>
  <w:num w:numId="15">
    <w:abstractNumId w:val="20"/>
  </w:num>
  <w:num w:numId="16">
    <w:abstractNumId w:val="13"/>
  </w:num>
  <w:num w:numId="17">
    <w:abstractNumId w:val="11"/>
  </w:num>
  <w:num w:numId="18">
    <w:abstractNumId w:val="16"/>
  </w:num>
  <w:num w:numId="19">
    <w:abstractNumId w:val="18"/>
  </w:num>
  <w:num w:numId="20">
    <w:abstractNumId w:val="19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12648A"/>
    <w:rsid w:val="001A5891"/>
    <w:rsid w:val="001C5036"/>
    <w:rsid w:val="001D0518"/>
    <w:rsid w:val="00250E7D"/>
    <w:rsid w:val="002B69FA"/>
    <w:rsid w:val="00352B6A"/>
    <w:rsid w:val="00361234"/>
    <w:rsid w:val="00375DDD"/>
    <w:rsid w:val="00385BE8"/>
    <w:rsid w:val="003C1C2B"/>
    <w:rsid w:val="00404F3C"/>
    <w:rsid w:val="00406566"/>
    <w:rsid w:val="0048196A"/>
    <w:rsid w:val="00491DEA"/>
    <w:rsid w:val="00573829"/>
    <w:rsid w:val="005B780E"/>
    <w:rsid w:val="00732CB1"/>
    <w:rsid w:val="00752475"/>
    <w:rsid w:val="0077767C"/>
    <w:rsid w:val="007B43BB"/>
    <w:rsid w:val="007B7E29"/>
    <w:rsid w:val="00852D1D"/>
    <w:rsid w:val="00887529"/>
    <w:rsid w:val="008D6FC8"/>
    <w:rsid w:val="008F155D"/>
    <w:rsid w:val="0093701A"/>
    <w:rsid w:val="00974825"/>
    <w:rsid w:val="00992CC1"/>
    <w:rsid w:val="009A0499"/>
    <w:rsid w:val="009A3C05"/>
    <w:rsid w:val="009D486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BF1AA9"/>
    <w:rsid w:val="00CA1194"/>
    <w:rsid w:val="00CB2FBB"/>
    <w:rsid w:val="00CE019E"/>
    <w:rsid w:val="00D6411F"/>
    <w:rsid w:val="00D74553"/>
    <w:rsid w:val="00DB2D35"/>
    <w:rsid w:val="00DF347A"/>
    <w:rsid w:val="00E3668F"/>
    <w:rsid w:val="00E74C07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852D1D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48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4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852D1D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48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4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273</properties:Words>
  <properties:Characters>1518</properties:Characters>
  <properties:Lines>101</properties:Lines>
  <properties:Paragraphs>29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1859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2017-12-01T08:10:00Z</dcterms:created>
  <dc:creator>Blanka</dc:creator>
  <cp:lastModifiedBy>Danijela Sekulić</cp:lastModifiedBy>
  <cp:lastPrinted>2017-12-01T08:28:00Z</cp:lastPrinted>
  <dcterms:modified xmlns:xsi="http://www.w3.org/2001/XMLSchema-instance" xsi:type="dcterms:W3CDTF">2017-12-01T08:31:00Z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