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9734" w14:paraId="bdb9734" w:rsidRDefault="00AB4602" w:rsidP="009A5E78" w:rsidR="009A5E78" w:rsidRPr="009A5E7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</w:r>
      <w:r w:rsidR="009A5E78" w:rsidRPr="009A5E78">
        <w:rPr>
          <w:rFonts w:cs="Times New Roman"/>
        </w:rPr>
        <w:tab/>
        <w:t xml:space="preserve">   1 St-5318/16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 xml:space="preserve">      REPUBLIKA HRVATSKA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 xml:space="preserve"> TRGOVAČKI SUD U ZAGREBU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 xml:space="preserve">       Stalna služba u Karlovcu 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Karlovac, Trg hrvatskih branitelja 1/II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R E P U B L I K A   H R V A T S  K A</w:t>
      </w: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ab/>
        <w:t>R J E Š E N J E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PRVA EKOLOŠKA ZADRUGA, Zagreb, Kuraltova 8, OIB: 26570038091, 17. siječnja 2018.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r i j e š i o   j e</w:t>
      </w:r>
    </w:p>
    <w:p w:rsidRDefault="009A5E78" w:rsidP="009A5E78" w:rsidR="009A5E78" w:rsidRPr="009A5E78">
      <w:pPr>
        <w:spacing w:after="0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A5E78">
        <w:rPr>
          <w:rFonts w:cs="Times New Roman" w:eastAsia="Times New Roman"/>
          <w:lang w:eastAsia="hr-HR"/>
        </w:rPr>
        <w:t>Privremenom stečajnom upravitelju Mariji Smičiklas, Karlovac, Ljudevita Šestića 4, OIB: 82617242862, određuje se jednokratna nagrada za poslove obavljene u prethodnom postupku u iznosu od 3.000,00 kn bruto.</w:t>
      </w:r>
    </w:p>
    <w:p w:rsidRDefault="009A5E78" w:rsidP="009A5E78" w:rsidR="009A5E78" w:rsidRPr="009A5E7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A5E78" w:rsidP="009A5E78" w:rsidR="009A5E78" w:rsidRPr="009A5E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A5E78">
        <w:rPr>
          <w:rFonts w:cs="Times New Roman" w:eastAsia="Times New Roman"/>
          <w:lang w:eastAsia="hr-HR"/>
        </w:rPr>
        <w:t>Nalaže se računovodstvu ovog suda da privremenom stečajnom upravitelju Mariji Smičiklas, Karlovac, Ljudevita Šestića 4, OIB: 82617242862, isplati po pravomoćnosti ovog rješenja iznos iz točke 1. ovog rješenja na žiro račun IBAN: HR652400008311063494, na teret Fonda za namirenje troškova stečajnog postupka.</w:t>
      </w:r>
    </w:p>
    <w:p w:rsidRDefault="009A5E78" w:rsidP="009A5E78" w:rsidR="009A5E78" w:rsidRPr="009A5E7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Obrazloženje</w:t>
      </w: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Rješenjem ovog suda posl. broj St-5318/16 od 19. prosinca 2016. imenovana je za privremenog stečajnog upravitelja Marija Smičiklas, Karlovac, Ljudevita Šestića 4, OIB: 82617242862</w:t>
      </w: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Privremeni stečajni upravitelj je podneskom od 28. travnja 2017. predložio da mu sud odredi nagradu za rad.</w:t>
      </w: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Slijedom navedenog odlučeno je kao u izreci rješenja.</w:t>
      </w:r>
    </w:p>
    <w:p w:rsidRDefault="009A5E78" w:rsidP="009A5E78" w:rsidR="009A5E78" w:rsidRPr="009A5E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jc w:val="center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U Karlovcu 17. siječnja 2018.</w:t>
      </w:r>
    </w:p>
    <w:p w:rsidRDefault="009A5E78" w:rsidP="009A5E78" w:rsidR="009A5E78" w:rsidRPr="009A5E78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 xml:space="preserve">   Stečajni sudac:</w:t>
      </w:r>
    </w:p>
    <w:p w:rsidRDefault="009A5E78" w:rsidP="009A5E78" w:rsidR="009A5E78" w:rsidRPr="009A5E78">
      <w:pPr>
        <w:spacing w:after="0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 xml:space="preserve">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</w:t>
      </w:r>
      <w:r w:rsidRPr="009A5E7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              Jadranka Mađeruh,v .r.</w:t>
      </w:r>
    </w:p>
    <w:p w:rsidRDefault="009A5E78" w:rsidP="009A5E78" w:rsidR="009A5E78" w:rsidRPr="009A5E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spacing w:after="0"/>
        <w:jc w:val="right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Za točnost otpravka-ovlašteni službenik:</w:t>
      </w:r>
    </w:p>
    <w:p w:rsidRDefault="009A5E78" w:rsidP="009A5E78" w:rsidR="009A5E78" w:rsidRPr="009A5E7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Draženka Prpić</w:t>
      </w:r>
    </w:p>
    <w:p w:rsidRDefault="009A5E78" w:rsidP="009A5E78" w:rsidR="009A5E78" w:rsidRPr="009A5E7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A5E78" w:rsidP="009A5E78" w:rsidR="009A5E78" w:rsidRPr="009A5E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PRAVNA POUKA:</w:t>
      </w:r>
    </w:p>
    <w:p w:rsidRDefault="009A5E78" w:rsidP="009A5E78" w:rsidR="009A5E78" w:rsidRPr="009A5E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A5E7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A5E78" w:rsidP="009A5E78" w:rsidR="009A5E78" w:rsidRPr="009A5E7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9A5E78" w:rsidR="009A5E78" w:rsidRPr="009A5E7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6656495"/>
      <w:docPartObj>
        <w:docPartGallery w:val="Page Numbers (Top of Page)"/>
        <w:docPartUnique/>
      </w:docPartObj>
    </w:sdtPr>
    <w:sdtContent>
      <w:p w:rsidRDefault="009A5E78" w:rsidR="009A5E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A5E78" w:rsidR="008333A9">
    <w:pPr>
      <w:pStyle w:val="Zaglavlje"/>
    </w:pPr>
    <w:r>
      <w:t>1 St-5318/16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E78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43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St-5318/2016-26</izvorni_sadrzaj>
    <derivirana_varijabla naziv="DomainObject.Oznaka_1">St-5318/2016-26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5318</izvorni_sadrzaj>
    <derivirana_varijabla naziv="DomainObject.Predmet.Broj_1">5318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St-5318/2016</izvorni_sadrzaj>
    <derivirana_varijabla naziv="DomainObject.Predmet.OznakaBroj_1">St-5318/2016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izvorni_sadrzaj>
    <derivirana_varijabla naziv="DomainObject.Predmet.OstaliListFormatedOIB_1"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derivirana_varijabla>
  </DomainObject.Predmet.OstaliListFormatedOIB>
  <DomainObject.Predmet.OstaliListFormatedWithAdress>
    <izvorni_sadrzaj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izvorni_sadrzaj>
    <derivirana_varijabla naziv="DomainObject.Predmet.OstaliListFormatedWithAdressOIB_1"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MARIN FUCIJAŠ</item>
      <item>Marija Smičiklas</item>
      <item>Županijsko državno odvjetništvo u Zagrebu, GUO</item>
    </izvorni_sadrzaj>
    <derivirana_varijabla naziv="DomainObject.Predmet.OstaliListNazivFormated_1">
      <item>MARIN FUCIJAŠ</item>
      <item>Marija Smičiklas</item>
      <item>Županijsko državno odvjetništvo u Zagrebu, GUO</item>
    </derivirana_varijabla>
  </DomainObject.Predmet.OstaliListNazivFormated>
  <DomainObject.Predmet.OstaliListNazivFormatedOIB>
    <izvorni_sadrzaj>
      <item>MARIN FUCIJAŠ, OIB 16006363681</item>
      <item>Marija Smičiklas, OIB 82617242862</item>
      <item>Županijsko državno odvjetništvo u Zagrebu, GUO, OIB 16488001145</item>
    </izvorni_sadrzaj>
    <derivirana_varijabla naziv="DomainObject.Predmet.OstaliListNazivFormatedOIB_1">
      <item>MARIN FUCIJAŠ, OIB 16006363681</item>
      <item>Marija Smičiklas, OIB 82617242862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St-5318/2016-26</izvorni_sadrzaj>
    <derivirana_varijabla naziv="DomainObject.PoslovniBrojDokumenta_1">St-5318/2016-26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OIB 16488001145, Savska cesta 41,10000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616FC-8F1D-4057-A36F-7A54B0DF5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1627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2018-01-17T13:03:00Z</cp:lastPrinted>
  <dcterms:modified xmlns:xsi="http://www.w3.org/2001/XMLSchema-instance" xsi:type="dcterms:W3CDTF">2018-01-17T13:03:00Z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St-5318/2016-26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