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ef8d9" w14:paraId="51ef8d9" w:rsidRDefault="00B314E8" w:rsidR="00B314E8" w:rsidRPr="00EF3499">
      <w:pPr>
        <w15:collapsed w:val="false"/>
        <w:rPr>
          <w:rFonts w:hAnsi="Times New Roman" w:ascii="Times New Roman"/>
          <w:noProof w:val="false"/>
          <w:szCs w:val="24"/>
        </w:rPr>
      </w:pPr>
      <w:bookmarkStart w:name="_GoBack" w:id="0"/>
      <w:bookmarkEnd w:id="0"/>
      <w:r w:rsidRPr="00EF3499">
        <w:rPr>
          <w:rFonts w:hAnsi="Times New Roman" w:ascii="Times New Roman"/>
          <w:noProof w:val="false"/>
          <w:szCs w:val="24"/>
        </w:rPr>
        <w:tab/>
      </w:r>
      <w:r w:rsidR="0091485F" w:rsidRPr="00EF3499">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EF3499">
      <w:pPr>
        <w:tabs>
          <w:tab w:pos="6450" w:val="left"/>
        </w:tabs>
        <w:rPr>
          <w:rFonts w:hAnsi="Times New Roman" w:ascii="Times New Roman"/>
          <w:noProof w:val="false"/>
          <w:szCs w:val="24"/>
        </w:rPr>
      </w:pPr>
      <w:r w:rsidRPr="00EF3499">
        <w:rPr>
          <w:rFonts w:hAnsi="Times New Roman" w:ascii="Times New Roman"/>
          <w:noProof w:val="false"/>
          <w:szCs w:val="24"/>
        </w:rPr>
        <w:t xml:space="preserve">REPUBLIKA HRVATSKA </w:t>
      </w:r>
      <w:r w:rsidR="0091485F" w:rsidRPr="00EF3499">
        <w:rPr>
          <w:rFonts w:hAnsi="Times New Roman" w:ascii="Times New Roman"/>
          <w:noProof w:val="false"/>
          <w:szCs w:val="24"/>
        </w:rPr>
        <w:tab/>
        <w:t xml:space="preserve">                 4 St</w:t>
      </w:r>
      <w:r w:rsidR="00CC3968" w:rsidRPr="00EF3499">
        <w:rPr>
          <w:rFonts w:hAnsi="Times New Roman" w:ascii="Times New Roman"/>
          <w:noProof w:val="false"/>
          <w:szCs w:val="24"/>
        </w:rPr>
        <w:t>-</w:t>
      </w:r>
      <w:r w:rsidR="00BD41BB">
        <w:rPr>
          <w:rFonts w:hAnsi="Times New Roman" w:ascii="Times New Roman"/>
          <w:noProof w:val="false"/>
          <w:szCs w:val="24"/>
        </w:rPr>
        <w:t>2378</w:t>
      </w:r>
      <w:r w:rsidR="00CC3968" w:rsidRPr="00EF3499">
        <w:rPr>
          <w:rFonts w:hAnsi="Times New Roman" w:ascii="Times New Roman"/>
          <w:noProof w:val="false"/>
          <w:szCs w:val="24"/>
        </w:rPr>
        <w:t>/17</w:t>
      </w:r>
      <w:r w:rsidR="00E61252">
        <w:rPr>
          <w:rFonts w:hAnsi="Times New Roman" w:ascii="Times New Roman"/>
          <w:noProof w:val="false"/>
          <w:szCs w:val="24"/>
        </w:rPr>
        <w:t>-43</w:t>
      </w:r>
    </w:p>
    <w:p w:rsidRDefault="00C20895" w:rsidR="00C20895" w:rsidRPr="00EF3499">
      <w:pPr>
        <w:rPr>
          <w:rFonts w:hAnsi="Times New Roman" w:ascii="Times New Roman"/>
          <w:noProof w:val="false"/>
          <w:szCs w:val="24"/>
        </w:rPr>
      </w:pPr>
      <w:r w:rsidRPr="00EF3499">
        <w:rPr>
          <w:rFonts w:hAnsi="Times New Roman" w:ascii="Times New Roman"/>
          <w:noProof w:val="false"/>
          <w:szCs w:val="24"/>
        </w:rPr>
        <w:t xml:space="preserve">TRGOVAČKI SUD U ZAGREBU </w:t>
      </w:r>
    </w:p>
    <w:p w:rsidRDefault="00C20895" w:rsidR="00B314E8" w:rsidRPr="00EF3499">
      <w:pPr>
        <w:rPr>
          <w:rFonts w:hAnsi="Times New Roman" w:ascii="Times New Roman"/>
          <w:noProof w:val="false"/>
          <w:szCs w:val="24"/>
        </w:rPr>
      </w:pPr>
      <w:r w:rsidRPr="00EF3499">
        <w:rPr>
          <w:rFonts w:hAnsi="Times New Roman" w:ascii="Times New Roman"/>
          <w:noProof w:val="false"/>
          <w:szCs w:val="24"/>
        </w:rPr>
        <w:t xml:space="preserve">STALNA SLUŽBA </w:t>
      </w:r>
    </w:p>
    <w:p w:rsidRDefault="0063170F" w:rsidR="0063170F" w:rsidRPr="00EF3499">
      <w:pPr>
        <w:rPr>
          <w:rFonts w:hAnsi="Times New Roman" w:ascii="Times New Roman"/>
          <w:noProof w:val="false"/>
          <w:szCs w:val="24"/>
        </w:rPr>
      </w:pPr>
      <w:r w:rsidRPr="00EF3499">
        <w:rPr>
          <w:rFonts w:hAnsi="Times New Roman" w:ascii="Times New Roman"/>
          <w:noProof w:val="false"/>
          <w:szCs w:val="24"/>
        </w:rPr>
        <w:t xml:space="preserve">Karlovac, </w:t>
      </w:r>
      <w:r w:rsidR="004321E4" w:rsidRPr="00EF3499">
        <w:rPr>
          <w:rFonts w:hAnsi="Times New Roman" w:ascii="Times New Roman"/>
          <w:noProof w:val="false"/>
          <w:szCs w:val="24"/>
        </w:rPr>
        <w:t>Trg hrvatskih branitelja 1</w:t>
      </w:r>
    </w:p>
    <w:p w:rsidRDefault="005A0E12" w:rsidR="005A0E12" w:rsidRPr="00EF3499">
      <w:pPr>
        <w:rPr>
          <w:rFonts w:hAnsi="Times New Roman" w:ascii="Times New Roman"/>
          <w:noProof w:val="false"/>
          <w:szCs w:val="24"/>
        </w:rPr>
      </w:pPr>
    </w:p>
    <w:p w:rsidRDefault="0063170F" w:rsidP="00072954" w:rsidR="00B314E8" w:rsidRPr="00EF3499">
      <w:pPr>
        <w:jc w:val="center"/>
        <w:rPr>
          <w:rFonts w:hAnsi="Times New Roman" w:ascii="Times New Roman"/>
          <w:noProof w:val="false"/>
          <w:szCs w:val="24"/>
        </w:rPr>
      </w:pPr>
      <w:r w:rsidRPr="00EF3499">
        <w:rPr>
          <w:rFonts w:hAnsi="Times New Roman" w:ascii="Times New Roman"/>
          <w:noProof w:val="false"/>
          <w:szCs w:val="24"/>
        </w:rPr>
        <w:t>R</w:t>
      </w:r>
      <w:r w:rsidR="005360E3" w:rsidRPr="00EF3499">
        <w:rPr>
          <w:rFonts w:hAnsi="Times New Roman" w:ascii="Times New Roman"/>
          <w:noProof w:val="false"/>
          <w:szCs w:val="24"/>
        </w:rPr>
        <w:t xml:space="preserve"> </w:t>
      </w:r>
      <w:r w:rsidRPr="00EF3499">
        <w:rPr>
          <w:rFonts w:hAnsi="Times New Roman" w:ascii="Times New Roman"/>
          <w:noProof w:val="false"/>
          <w:szCs w:val="24"/>
        </w:rPr>
        <w:t>E</w:t>
      </w:r>
      <w:r w:rsidR="005360E3" w:rsidRPr="00EF3499">
        <w:rPr>
          <w:rFonts w:hAnsi="Times New Roman" w:ascii="Times New Roman"/>
          <w:noProof w:val="false"/>
          <w:szCs w:val="24"/>
        </w:rPr>
        <w:t xml:space="preserve"> </w:t>
      </w:r>
      <w:r w:rsidRPr="00EF3499">
        <w:rPr>
          <w:rFonts w:hAnsi="Times New Roman" w:ascii="Times New Roman"/>
          <w:noProof w:val="false"/>
          <w:szCs w:val="24"/>
        </w:rPr>
        <w:t>P</w:t>
      </w:r>
      <w:r w:rsidR="005360E3" w:rsidRPr="00EF3499">
        <w:rPr>
          <w:rFonts w:hAnsi="Times New Roman" w:ascii="Times New Roman"/>
          <w:noProof w:val="false"/>
          <w:szCs w:val="24"/>
        </w:rPr>
        <w:t xml:space="preserve"> </w:t>
      </w:r>
      <w:r w:rsidRPr="00EF3499">
        <w:rPr>
          <w:rFonts w:hAnsi="Times New Roman" w:ascii="Times New Roman"/>
          <w:noProof w:val="false"/>
          <w:szCs w:val="24"/>
        </w:rPr>
        <w:t>U</w:t>
      </w:r>
      <w:r w:rsidR="005360E3" w:rsidRPr="00EF3499">
        <w:rPr>
          <w:rFonts w:hAnsi="Times New Roman" w:ascii="Times New Roman"/>
          <w:noProof w:val="false"/>
          <w:szCs w:val="24"/>
        </w:rPr>
        <w:t xml:space="preserve"> </w:t>
      </w:r>
      <w:r w:rsidRPr="00EF3499">
        <w:rPr>
          <w:rFonts w:hAnsi="Times New Roman" w:ascii="Times New Roman"/>
          <w:noProof w:val="false"/>
          <w:szCs w:val="24"/>
        </w:rPr>
        <w:t>B</w:t>
      </w:r>
      <w:r w:rsidR="005360E3" w:rsidRPr="00EF3499">
        <w:rPr>
          <w:rFonts w:hAnsi="Times New Roman" w:ascii="Times New Roman"/>
          <w:noProof w:val="false"/>
          <w:szCs w:val="24"/>
        </w:rPr>
        <w:t xml:space="preserve"> </w:t>
      </w:r>
      <w:r w:rsidRPr="00EF3499">
        <w:rPr>
          <w:rFonts w:hAnsi="Times New Roman" w:ascii="Times New Roman"/>
          <w:noProof w:val="false"/>
          <w:szCs w:val="24"/>
        </w:rPr>
        <w:t>L</w:t>
      </w:r>
      <w:r w:rsidR="005360E3" w:rsidRPr="00EF3499">
        <w:rPr>
          <w:rFonts w:hAnsi="Times New Roman" w:ascii="Times New Roman"/>
          <w:noProof w:val="false"/>
          <w:szCs w:val="24"/>
        </w:rPr>
        <w:t xml:space="preserve"> </w:t>
      </w:r>
      <w:r w:rsidRPr="00EF3499">
        <w:rPr>
          <w:rFonts w:hAnsi="Times New Roman" w:ascii="Times New Roman"/>
          <w:noProof w:val="false"/>
          <w:szCs w:val="24"/>
        </w:rPr>
        <w:t>I</w:t>
      </w:r>
      <w:r w:rsidR="005360E3" w:rsidRPr="00EF3499">
        <w:rPr>
          <w:rFonts w:hAnsi="Times New Roman" w:ascii="Times New Roman"/>
          <w:noProof w:val="false"/>
          <w:szCs w:val="24"/>
        </w:rPr>
        <w:t xml:space="preserve"> </w:t>
      </w:r>
      <w:r w:rsidRPr="00EF3499">
        <w:rPr>
          <w:rFonts w:hAnsi="Times New Roman" w:ascii="Times New Roman"/>
          <w:noProof w:val="false"/>
          <w:szCs w:val="24"/>
        </w:rPr>
        <w:t>K</w:t>
      </w:r>
      <w:r w:rsidR="005360E3" w:rsidRPr="00EF3499">
        <w:rPr>
          <w:rFonts w:hAnsi="Times New Roman" w:ascii="Times New Roman"/>
          <w:noProof w:val="false"/>
          <w:szCs w:val="24"/>
        </w:rPr>
        <w:t xml:space="preserve"> </w:t>
      </w:r>
      <w:r w:rsidRPr="00EF3499">
        <w:rPr>
          <w:rFonts w:hAnsi="Times New Roman" w:ascii="Times New Roman"/>
          <w:noProof w:val="false"/>
          <w:szCs w:val="24"/>
        </w:rPr>
        <w:t>A</w:t>
      </w:r>
      <w:r w:rsidR="005360E3" w:rsidRPr="00EF3499">
        <w:rPr>
          <w:rFonts w:hAnsi="Times New Roman" w:ascii="Times New Roman"/>
          <w:noProof w:val="false"/>
          <w:szCs w:val="24"/>
        </w:rPr>
        <w:t xml:space="preserve"> </w:t>
      </w:r>
      <w:r w:rsidRPr="00EF3499">
        <w:rPr>
          <w:rFonts w:hAnsi="Times New Roman" w:ascii="Times New Roman"/>
          <w:noProof w:val="false"/>
          <w:szCs w:val="24"/>
        </w:rPr>
        <w:t xml:space="preserve"> H</w:t>
      </w:r>
      <w:r w:rsidR="005360E3" w:rsidRPr="00EF3499">
        <w:rPr>
          <w:rFonts w:hAnsi="Times New Roman" w:ascii="Times New Roman"/>
          <w:noProof w:val="false"/>
          <w:szCs w:val="24"/>
        </w:rPr>
        <w:t xml:space="preserve"> </w:t>
      </w:r>
      <w:r w:rsidRPr="00EF3499">
        <w:rPr>
          <w:rFonts w:hAnsi="Times New Roman" w:ascii="Times New Roman"/>
          <w:noProof w:val="false"/>
          <w:szCs w:val="24"/>
        </w:rPr>
        <w:t>R</w:t>
      </w:r>
      <w:r w:rsidR="005360E3" w:rsidRPr="00EF3499">
        <w:rPr>
          <w:rFonts w:hAnsi="Times New Roman" w:ascii="Times New Roman"/>
          <w:noProof w:val="false"/>
          <w:szCs w:val="24"/>
        </w:rPr>
        <w:t xml:space="preserve"> </w:t>
      </w:r>
      <w:r w:rsidRPr="00EF3499">
        <w:rPr>
          <w:rFonts w:hAnsi="Times New Roman" w:ascii="Times New Roman"/>
          <w:noProof w:val="false"/>
          <w:szCs w:val="24"/>
        </w:rPr>
        <w:t>V</w:t>
      </w:r>
      <w:r w:rsidR="005360E3" w:rsidRPr="00EF3499">
        <w:rPr>
          <w:rFonts w:hAnsi="Times New Roman" w:ascii="Times New Roman"/>
          <w:noProof w:val="false"/>
          <w:szCs w:val="24"/>
        </w:rPr>
        <w:t xml:space="preserve"> </w:t>
      </w:r>
      <w:r w:rsidRPr="00EF3499">
        <w:rPr>
          <w:rFonts w:hAnsi="Times New Roman" w:ascii="Times New Roman"/>
          <w:noProof w:val="false"/>
          <w:szCs w:val="24"/>
        </w:rPr>
        <w:t>A</w:t>
      </w:r>
      <w:r w:rsidR="005360E3" w:rsidRPr="00EF3499">
        <w:rPr>
          <w:rFonts w:hAnsi="Times New Roman" w:ascii="Times New Roman"/>
          <w:noProof w:val="false"/>
          <w:szCs w:val="24"/>
        </w:rPr>
        <w:t xml:space="preserve"> </w:t>
      </w:r>
      <w:r w:rsidRPr="00EF3499">
        <w:rPr>
          <w:rFonts w:hAnsi="Times New Roman" w:ascii="Times New Roman"/>
          <w:noProof w:val="false"/>
          <w:szCs w:val="24"/>
        </w:rPr>
        <w:t>T</w:t>
      </w:r>
      <w:r w:rsidR="005360E3" w:rsidRPr="00EF3499">
        <w:rPr>
          <w:rFonts w:hAnsi="Times New Roman" w:ascii="Times New Roman"/>
          <w:noProof w:val="false"/>
          <w:szCs w:val="24"/>
        </w:rPr>
        <w:t xml:space="preserve"> </w:t>
      </w:r>
      <w:r w:rsidRPr="00EF3499">
        <w:rPr>
          <w:rFonts w:hAnsi="Times New Roman" w:ascii="Times New Roman"/>
          <w:noProof w:val="false"/>
          <w:szCs w:val="24"/>
        </w:rPr>
        <w:t>S</w:t>
      </w:r>
      <w:r w:rsidR="005360E3" w:rsidRPr="00EF3499">
        <w:rPr>
          <w:rFonts w:hAnsi="Times New Roman" w:ascii="Times New Roman"/>
          <w:noProof w:val="false"/>
          <w:szCs w:val="24"/>
        </w:rPr>
        <w:t xml:space="preserve"> </w:t>
      </w:r>
      <w:r w:rsidRPr="00EF3499">
        <w:rPr>
          <w:rFonts w:hAnsi="Times New Roman" w:ascii="Times New Roman"/>
          <w:noProof w:val="false"/>
          <w:szCs w:val="24"/>
        </w:rPr>
        <w:t>K</w:t>
      </w:r>
      <w:r w:rsidR="005360E3" w:rsidRPr="00EF3499">
        <w:rPr>
          <w:rFonts w:hAnsi="Times New Roman" w:ascii="Times New Roman"/>
          <w:noProof w:val="false"/>
          <w:szCs w:val="24"/>
        </w:rPr>
        <w:t xml:space="preserve"> </w:t>
      </w:r>
      <w:r w:rsidRPr="00EF3499">
        <w:rPr>
          <w:rFonts w:hAnsi="Times New Roman" w:ascii="Times New Roman"/>
          <w:noProof w:val="false"/>
          <w:szCs w:val="24"/>
        </w:rPr>
        <w:t>A</w:t>
      </w:r>
      <w:r w:rsidR="00514886" w:rsidRPr="00EF3499">
        <w:rPr>
          <w:rFonts w:hAnsi="Times New Roman" w:ascii="Times New Roman"/>
          <w:noProof w:val="false"/>
          <w:szCs w:val="24"/>
        </w:rPr>
        <w:t xml:space="preserve"> </w:t>
      </w:r>
    </w:p>
    <w:p w:rsidRDefault="00F24D30" w:rsidP="00F24D30" w:rsidR="00B314E8" w:rsidRPr="00EF3499">
      <w:pPr>
        <w:jc w:val="center"/>
        <w:rPr>
          <w:rFonts w:hAnsi="Times New Roman" w:ascii="Times New Roman"/>
          <w:noProof w:val="false"/>
          <w:szCs w:val="24"/>
        </w:rPr>
      </w:pPr>
      <w:r w:rsidRPr="00EF3499">
        <w:rPr>
          <w:rFonts w:hAnsi="Times New Roman" w:ascii="Times New Roman"/>
          <w:noProof w:val="false"/>
          <w:szCs w:val="24"/>
        </w:rPr>
        <w:t>Z A K L J U Č A K</w:t>
      </w:r>
    </w:p>
    <w:p w:rsidRDefault="00B314E8" w:rsidR="00B314E8" w:rsidRPr="00EF3499">
      <w:pPr>
        <w:rPr>
          <w:rFonts w:hAnsi="Times New Roman" w:ascii="Times New Roman"/>
          <w:noProof w:val="false"/>
          <w:szCs w:val="24"/>
        </w:rPr>
      </w:pPr>
    </w:p>
    <w:p w:rsidRDefault="00B314E8" w:rsidP="00B314E8" w:rsidR="00B314E8" w:rsidRPr="00EF3499">
      <w:pPr>
        <w:pStyle w:val="Tijeloteksta"/>
        <w:rPr>
          <w:rFonts w:hAnsi="Times New Roman" w:ascii="Times New Roman"/>
          <w:szCs w:val="24"/>
        </w:rPr>
      </w:pPr>
      <w:r w:rsidRPr="00EF3499">
        <w:rPr>
          <w:rFonts w:hAnsi="Times New Roman" w:ascii="Times New Roman"/>
          <w:szCs w:val="24"/>
        </w:rPr>
        <w:tab/>
      </w:r>
      <w:r w:rsidR="005360E3" w:rsidRPr="00EF3499">
        <w:rPr>
          <w:rFonts w:hAnsi="Times New Roman" w:ascii="Times New Roman"/>
          <w:szCs w:val="24"/>
        </w:rPr>
        <w:t>Trgovački sud u Zagrebu, Stalna služba</w:t>
      </w:r>
      <w:r w:rsidR="00ED1913" w:rsidRPr="00EF3499">
        <w:rPr>
          <w:rFonts w:hAnsi="Times New Roman" w:ascii="Times New Roman"/>
          <w:szCs w:val="24"/>
        </w:rPr>
        <w:t xml:space="preserve">, </w:t>
      </w:r>
      <w:r w:rsidRPr="00EF3499">
        <w:rPr>
          <w:rFonts w:hAnsi="Times New Roman" w:ascii="Times New Roman"/>
          <w:szCs w:val="24"/>
        </w:rPr>
        <w:t>po sucu Goranki Boljkovac, kao stečajnom sucu,</w:t>
      </w:r>
      <w:r w:rsidR="000F0435" w:rsidRPr="00EF3499">
        <w:rPr>
          <w:rFonts w:hAnsi="Times New Roman" w:ascii="Times New Roman"/>
          <w:szCs w:val="24"/>
        </w:rPr>
        <w:t xml:space="preserve"> </w:t>
      </w:r>
      <w:r w:rsidR="00F80552" w:rsidRPr="00EF3499">
        <w:rPr>
          <w:rFonts w:hAnsi="Times New Roman" w:ascii="Times New Roman"/>
          <w:szCs w:val="24"/>
        </w:rPr>
        <w:t xml:space="preserve">u </w:t>
      </w:r>
      <w:r w:rsidR="00473DCE" w:rsidRPr="00EF3499">
        <w:rPr>
          <w:rFonts w:hAnsi="Times New Roman" w:ascii="Times New Roman"/>
          <w:szCs w:val="24"/>
        </w:rPr>
        <w:t xml:space="preserve">stečajnom postupku nad </w:t>
      </w:r>
      <w:r w:rsidR="00ED5211" w:rsidRPr="00EF3499">
        <w:rPr>
          <w:rFonts w:hAnsi="Times New Roman" w:ascii="Times New Roman"/>
          <w:szCs w:val="24"/>
        </w:rPr>
        <w:t xml:space="preserve">stečajnim dužnikom </w:t>
      </w:r>
      <w:r w:rsidR="00BD41BB" w:rsidRPr="00D83F4C">
        <w:rPr>
          <w:rFonts w:hAnsi="Times New Roman" w:ascii="Times New Roman"/>
        </w:rPr>
        <w:t>ŠPILJAR M&amp;B d.o.o.</w:t>
      </w:r>
      <w:r w:rsidR="00BD41BB">
        <w:rPr>
          <w:rFonts w:hAnsi="Times New Roman" w:ascii="Times New Roman"/>
        </w:rPr>
        <w:t xml:space="preserve"> u stečaju</w:t>
      </w:r>
      <w:r w:rsidR="00BD41BB" w:rsidRPr="00D83F4C">
        <w:rPr>
          <w:rFonts w:hAnsi="Times New Roman" w:ascii="Times New Roman"/>
        </w:rPr>
        <w:t>, Zagreb, Slavka Batušića 11, OIB 58864923846</w:t>
      </w:r>
      <w:r w:rsidR="009A414D" w:rsidRPr="00EF3499">
        <w:rPr>
          <w:rFonts w:hAnsi="Times New Roman" w:ascii="Times New Roman"/>
          <w:szCs w:val="24"/>
        </w:rPr>
        <w:t>,</w:t>
      </w:r>
      <w:r w:rsidR="009A414D">
        <w:rPr>
          <w:rFonts w:hAnsi="Times New Roman" w:ascii="Times New Roman"/>
          <w:szCs w:val="24"/>
        </w:rPr>
        <w:t xml:space="preserve"> </w:t>
      </w:r>
      <w:r w:rsidRPr="00EF3499">
        <w:rPr>
          <w:rFonts w:hAnsi="Times New Roman" w:ascii="Times New Roman"/>
          <w:szCs w:val="24"/>
        </w:rPr>
        <w:t xml:space="preserve">dana </w:t>
      </w:r>
      <w:r w:rsidR="00CC3968" w:rsidRPr="00EF3499">
        <w:rPr>
          <w:rFonts w:hAnsi="Times New Roman" w:ascii="Times New Roman"/>
          <w:szCs w:val="24"/>
        </w:rPr>
        <w:t xml:space="preserve">5. </w:t>
      </w:r>
      <w:r w:rsidR="00BD41BB">
        <w:rPr>
          <w:rFonts w:hAnsi="Times New Roman" w:ascii="Times New Roman"/>
          <w:szCs w:val="24"/>
        </w:rPr>
        <w:t>rujna</w:t>
      </w:r>
      <w:r w:rsidR="000E2C58" w:rsidRPr="00EF3499">
        <w:rPr>
          <w:rFonts w:hAnsi="Times New Roman" w:ascii="Times New Roman"/>
          <w:szCs w:val="24"/>
        </w:rPr>
        <w:t xml:space="preserve"> 2018</w:t>
      </w:r>
      <w:r w:rsidR="00CC3968" w:rsidRPr="00EF3499">
        <w:rPr>
          <w:rFonts w:hAnsi="Times New Roman" w:ascii="Times New Roman"/>
          <w:szCs w:val="24"/>
        </w:rPr>
        <w:t>.</w:t>
      </w:r>
    </w:p>
    <w:p w:rsidRDefault="00955EFE" w:rsidP="00B314E8" w:rsidR="00955EFE" w:rsidRPr="00EF3499">
      <w:pPr>
        <w:pStyle w:val="Tijeloteksta"/>
        <w:rPr>
          <w:rFonts w:hAnsi="Times New Roman" w:ascii="Times New Roman"/>
          <w:szCs w:val="24"/>
        </w:rPr>
      </w:pPr>
    </w:p>
    <w:p w:rsidRDefault="00955EFE" w:rsidP="000A020C" w:rsidR="00B314E8" w:rsidRPr="00EF3499">
      <w:pPr>
        <w:pStyle w:val="Tijeloteksta"/>
        <w:jc w:val="center"/>
        <w:rPr>
          <w:rFonts w:hAnsi="Times New Roman" w:ascii="Times New Roman"/>
          <w:szCs w:val="24"/>
        </w:rPr>
      </w:pPr>
      <w:r w:rsidRPr="00EF3499">
        <w:rPr>
          <w:rFonts w:hAnsi="Times New Roman" w:ascii="Times New Roman"/>
          <w:szCs w:val="24"/>
        </w:rPr>
        <w:t>z a k l j u č i o</w:t>
      </w:r>
      <w:r w:rsidR="00514886" w:rsidRPr="00EF3499">
        <w:rPr>
          <w:rFonts w:hAnsi="Times New Roman" w:ascii="Times New Roman"/>
          <w:szCs w:val="24"/>
        </w:rPr>
        <w:t xml:space="preserve"> </w:t>
      </w:r>
      <w:r w:rsidR="00B314E8" w:rsidRPr="00EF3499">
        <w:rPr>
          <w:rFonts w:hAnsi="Times New Roman" w:ascii="Times New Roman"/>
          <w:szCs w:val="24"/>
        </w:rPr>
        <w:t xml:space="preserve">  j e</w:t>
      </w:r>
    </w:p>
    <w:p w:rsidRDefault="00955EFE" w:rsidP="00CD72E4" w:rsidR="00CD72E4" w:rsidRPr="00EF3499">
      <w:pPr>
        <w:jc w:val="center"/>
        <w:rPr>
          <w:rFonts w:hAnsi="Times New Roman" w:ascii="Times New Roman"/>
          <w:szCs w:val="24"/>
        </w:rPr>
      </w:pPr>
      <w:r w:rsidRPr="00EF3499">
        <w:rPr>
          <w:rFonts w:hAnsi="Times New Roman" w:ascii="Times New Roman"/>
          <w:szCs w:val="24"/>
        </w:rPr>
        <w:tab/>
      </w:r>
    </w:p>
    <w:p w:rsidRDefault="00206DA3" w:rsidP="005E13FC" w:rsidR="005E13FC" w:rsidRPr="005E13FC">
      <w:pPr>
        <w:pStyle w:val="Tijeloteksta"/>
        <w:numPr>
          <w:ilvl w:val="0"/>
          <w:numId w:val="5"/>
        </w:numPr>
        <w:rPr>
          <w:rFonts w:hAnsi="Times New Roman" w:ascii="Times New Roman"/>
          <w:szCs w:val="24"/>
        </w:rPr>
      </w:pPr>
      <w:r w:rsidRPr="005E13FC">
        <w:rPr>
          <w:rFonts w:hAnsi="Times New Roman" w:ascii="Times New Roman"/>
          <w:szCs w:val="24"/>
        </w:rPr>
        <w:t>U stečajnom postupku prodaj</w:t>
      </w:r>
      <w:r w:rsidR="005E13FC" w:rsidRPr="005E13FC">
        <w:rPr>
          <w:rFonts w:hAnsi="Times New Roman" w:ascii="Times New Roman"/>
          <w:szCs w:val="24"/>
        </w:rPr>
        <w:t>e</w:t>
      </w:r>
      <w:r w:rsidRPr="005E13FC">
        <w:rPr>
          <w:rFonts w:hAnsi="Times New Roman" w:ascii="Times New Roman"/>
          <w:szCs w:val="24"/>
        </w:rPr>
        <w:t xml:space="preserve"> se </w:t>
      </w:r>
      <w:r w:rsidR="00EF3499" w:rsidRPr="005E13FC">
        <w:rPr>
          <w:rFonts w:hAnsi="Times New Roman" w:ascii="Times New Roman"/>
          <w:szCs w:val="24"/>
        </w:rPr>
        <w:t>nekretnin</w:t>
      </w:r>
      <w:r w:rsidR="005E13FC" w:rsidRPr="005E13FC">
        <w:rPr>
          <w:rFonts w:hAnsi="Times New Roman" w:ascii="Times New Roman"/>
          <w:szCs w:val="24"/>
        </w:rPr>
        <w:t>a</w:t>
      </w:r>
      <w:r w:rsidRPr="005E13FC">
        <w:rPr>
          <w:rFonts w:hAnsi="Times New Roman" w:ascii="Times New Roman"/>
          <w:szCs w:val="24"/>
        </w:rPr>
        <w:t xml:space="preserve"> </w:t>
      </w:r>
      <w:r w:rsidR="00AD306C" w:rsidRPr="005E13FC">
        <w:rPr>
          <w:rFonts w:hAnsi="Times New Roman" w:ascii="Times New Roman"/>
          <w:szCs w:val="24"/>
        </w:rPr>
        <w:t xml:space="preserve">stečajnog </w:t>
      </w:r>
      <w:r w:rsidRPr="005E13FC">
        <w:rPr>
          <w:rFonts w:hAnsi="Times New Roman" w:ascii="Times New Roman"/>
          <w:szCs w:val="24"/>
        </w:rPr>
        <w:t xml:space="preserve">dužnika </w:t>
      </w:r>
      <w:r w:rsidR="005E13FC" w:rsidRPr="005E13FC">
        <w:rPr>
          <w:rFonts w:hAnsi="Times New Roman" w:ascii="Times New Roman"/>
        </w:rPr>
        <w:t>ŠPILJAR M&amp;B d.o.o. u stečaju, Zagreb, Slavka Batušića 11, OIB 58864923846</w:t>
      </w:r>
      <w:r w:rsidR="009A414D" w:rsidRPr="005E13FC">
        <w:rPr>
          <w:rFonts w:hAnsi="Times New Roman" w:ascii="Times New Roman"/>
          <w:szCs w:val="24"/>
        </w:rPr>
        <w:t xml:space="preserve">, </w:t>
      </w:r>
      <w:r w:rsidR="005E13FC" w:rsidRPr="005E13FC">
        <w:rPr>
          <w:rFonts w:hAnsi="Times New Roman" w:ascii="Times New Roman"/>
          <w:szCs w:val="24"/>
        </w:rPr>
        <w:t xml:space="preserve">upisana </w:t>
      </w:r>
      <w:r w:rsidR="005E13FC" w:rsidRPr="005E13FC">
        <w:rPr>
          <w:rFonts w:hAnsi="Times New Roman" w:ascii="Times New Roman"/>
        </w:rPr>
        <w:t>kod Općinskog građanskog suda u Zagrebu, Zemljišnoknjižni odjel Zagreb</w:t>
      </w:r>
      <w:r w:rsidR="005E13FC" w:rsidRPr="005E13FC">
        <w:rPr>
          <w:rFonts w:hAnsi="Times New Roman" w:ascii="Times New Roman"/>
          <w:szCs w:val="24"/>
        </w:rPr>
        <w:t xml:space="preserve"> u zk.ul. 2480 k.o. Vrapče Novo, kat. čestica 2006, poslovno stambena kuća br. 322, zgrada i dvorište u Ilici, i to: </w:t>
      </w:r>
    </w:p>
    <w:p w:rsidRDefault="00783CE7" w:rsidP="005E13FC" w:rsidR="005E13FC" w:rsidRPr="005E13FC">
      <w:pPr>
        <w:pStyle w:val="Tijeloteksta"/>
        <w:numPr>
          <w:ilvl w:val="0"/>
          <w:numId w:val="6"/>
        </w:numPr>
        <w:rPr>
          <w:rFonts w:hAnsi="Times New Roman" w:ascii="Times New Roman"/>
          <w:szCs w:val="24"/>
        </w:rPr>
      </w:pPr>
      <w:r>
        <w:rPr>
          <w:rFonts w:hAnsi="Times New Roman" w:ascii="Times New Roman"/>
        </w:rPr>
        <w:t xml:space="preserve">10. suvlasnički dio: 1253/10000 etažno vlasništvo (E-10) </w:t>
      </w:r>
      <w:r w:rsidRPr="00662F7A">
        <w:rPr>
          <w:rFonts w:hAnsi="Times New Roman" w:ascii="Times New Roman"/>
        </w:rPr>
        <w:t>s kojim je povezano pravo vlasništva</w:t>
      </w:r>
      <w:r>
        <w:rPr>
          <w:rFonts w:hAnsi="Times New Roman" w:ascii="Times New Roman"/>
        </w:rPr>
        <w:t xml:space="preserve"> na četverosobni stan na I (prvom) katu s balkonom na uličnoj i dvorišnoj strani zgrade površine 104,51 čm, u nacrtu posebnih dijelova označen ljubičastom bojom i oznakom S3, nastao spajanjem dva stana u jednu građevinsku cjelinu, te stanu pripadajući dio, parkirališno mjesto površine 12,50 čm u dvorištu zgrade u nacrtu posebnih dijelova označeno svijetlo plavom bojom i oznakom P5</w:t>
      </w:r>
      <w:r w:rsidR="00FE3165">
        <w:rPr>
          <w:rFonts w:hAnsi="Times New Roman" w:ascii="Times New Roman"/>
        </w:rPr>
        <w:t>.</w:t>
      </w:r>
    </w:p>
    <w:p w:rsidRDefault="005E13FC" w:rsidP="005E13FC" w:rsidR="005E13FC" w:rsidRPr="00662F7A">
      <w:pPr>
        <w:pStyle w:val="Tijeloteksta"/>
        <w:ind w:left="1800"/>
        <w:rPr>
          <w:rFonts w:hAnsi="Times New Roman" w:ascii="Times New Roman"/>
          <w:szCs w:val="24"/>
        </w:rPr>
      </w:pPr>
    </w:p>
    <w:p w:rsidRDefault="00206DA3" w:rsidP="00206DA3" w:rsidR="00CD72E4" w:rsidRPr="00EF3499">
      <w:pPr>
        <w:pStyle w:val="Odlomakpopisa"/>
        <w:numPr>
          <w:ilvl w:val="0"/>
          <w:numId w:val="10"/>
        </w:numPr>
        <w:tabs>
          <w:tab w:pos="426" w:val="left"/>
        </w:tabs>
        <w:spacing w:lineRule="auto" w:line="276" w:after="200"/>
        <w:jc w:val="both"/>
        <w:rPr>
          <w:rFonts w:hAnsi="Times New Roman" w:ascii="Times New Roman"/>
          <w:sz w:val="24"/>
          <w:szCs w:val="24"/>
          <w:lang w:val="en-US"/>
        </w:rPr>
      </w:pPr>
      <w:r w:rsidRPr="00EF3499">
        <w:rPr>
          <w:rFonts w:hAnsi="Times New Roman" w:ascii="Times New Roman"/>
          <w:sz w:val="24"/>
          <w:szCs w:val="24"/>
        </w:rPr>
        <w:t>Za nekretnin</w:t>
      </w:r>
      <w:r w:rsidR="005E13FC">
        <w:rPr>
          <w:rFonts w:hAnsi="Times New Roman" w:ascii="Times New Roman"/>
          <w:sz w:val="24"/>
          <w:szCs w:val="24"/>
        </w:rPr>
        <w:t>u</w:t>
      </w:r>
      <w:r w:rsidRPr="00EF3499">
        <w:rPr>
          <w:rFonts w:hAnsi="Times New Roman" w:ascii="Times New Roman"/>
          <w:sz w:val="24"/>
          <w:szCs w:val="24"/>
        </w:rPr>
        <w:t xml:space="preserve"> iz točke I. ovog zaključka utvrđuje se vrijednost u iznosu </w:t>
      </w:r>
      <w:r w:rsidR="00E61252">
        <w:rPr>
          <w:rFonts w:hAnsi="Times New Roman" w:ascii="Times New Roman"/>
          <w:sz w:val="24"/>
          <w:szCs w:val="24"/>
        </w:rPr>
        <w:t>943.314,55</w:t>
      </w:r>
      <w:r w:rsidR="00A441AE" w:rsidRPr="00EF3499">
        <w:rPr>
          <w:rFonts w:hAnsi="Times New Roman" w:ascii="Times New Roman"/>
          <w:sz w:val="24"/>
          <w:szCs w:val="24"/>
        </w:rPr>
        <w:t xml:space="preserve"> </w:t>
      </w:r>
      <w:r w:rsidRPr="00EF3499">
        <w:rPr>
          <w:rFonts w:hAnsi="Times New Roman" w:ascii="Times New Roman"/>
          <w:sz w:val="24"/>
          <w:szCs w:val="24"/>
        </w:rPr>
        <w:t>kuna.</w:t>
      </w:r>
    </w:p>
    <w:p w:rsidRDefault="00CD72E4" w:rsidP="00CD72E4" w:rsidR="00CD72E4">
      <w:pPr>
        <w:numPr>
          <w:ilvl w:val="0"/>
          <w:numId w:val="10"/>
        </w:numPr>
        <w:contextualSpacing/>
        <w:jc w:val="both"/>
        <w:rPr>
          <w:rFonts w:hAnsi="Times New Roman" w:ascii="Times New Roman"/>
          <w:szCs w:val="24"/>
        </w:rPr>
      </w:pPr>
      <w:r w:rsidRPr="00EF3499">
        <w:rPr>
          <w:rFonts w:hAnsi="Times New Roman" w:ascii="Times New Roman"/>
          <w:szCs w:val="24"/>
        </w:rPr>
        <w:t>Nekretnin</w:t>
      </w:r>
      <w:r w:rsidR="00FE3165">
        <w:rPr>
          <w:rFonts w:hAnsi="Times New Roman" w:ascii="Times New Roman"/>
          <w:szCs w:val="24"/>
        </w:rPr>
        <w:t>a</w:t>
      </w:r>
      <w:r w:rsidRPr="00EF3499">
        <w:rPr>
          <w:rFonts w:hAnsi="Times New Roman" w:ascii="Times New Roman"/>
          <w:szCs w:val="24"/>
        </w:rPr>
        <w:t xml:space="preserve"> iz točke I. ovog zaključka bit će prodavan</w:t>
      </w:r>
      <w:r w:rsidR="00FE3165">
        <w:rPr>
          <w:rFonts w:hAnsi="Times New Roman" w:ascii="Times New Roman"/>
          <w:szCs w:val="24"/>
        </w:rPr>
        <w:t>a</w:t>
      </w:r>
      <w:r w:rsidRPr="00EF3499">
        <w:rPr>
          <w:rFonts w:hAnsi="Times New Roman" w:ascii="Times New Roman"/>
          <w:szCs w:val="24"/>
        </w:rPr>
        <w:t xml:space="preserve"> elektroničkom javnom dražbom koju će provesti Financijska agencija (</w:t>
      </w:r>
      <w:r w:rsidR="00206DA3" w:rsidRPr="00EF3499">
        <w:rPr>
          <w:rFonts w:hAnsi="Times New Roman" w:ascii="Times New Roman"/>
          <w:szCs w:val="24"/>
        </w:rPr>
        <w:t xml:space="preserve">u daljnjem tekstu: </w:t>
      </w:r>
      <w:r w:rsidRPr="00EF3499">
        <w:rPr>
          <w:rFonts w:hAnsi="Times New Roman" w:ascii="Times New Roman"/>
          <w:szCs w:val="24"/>
        </w:rPr>
        <w:t xml:space="preserve">Agencija) (čl. 247. st. 4. Stečajnog zakona – Narodne novine 71/15, </w:t>
      </w:r>
      <w:r w:rsidR="00100F7E" w:rsidRPr="00EF3499">
        <w:rPr>
          <w:rFonts w:hAnsi="Times New Roman" w:ascii="Times New Roman"/>
          <w:szCs w:val="24"/>
        </w:rPr>
        <w:t xml:space="preserve">104/17, </w:t>
      </w:r>
      <w:r w:rsidRPr="00EF3499">
        <w:rPr>
          <w:rFonts w:hAnsi="Times New Roman" w:ascii="Times New Roman"/>
          <w:szCs w:val="24"/>
        </w:rPr>
        <w:t>dalje</w:t>
      </w:r>
      <w:r w:rsidR="00206DA3" w:rsidRPr="00EF3499">
        <w:rPr>
          <w:rFonts w:hAnsi="Times New Roman" w:ascii="Times New Roman"/>
          <w:szCs w:val="24"/>
        </w:rPr>
        <w:t xml:space="preserve"> u tekstu</w:t>
      </w:r>
      <w:r w:rsidRPr="00EF3499">
        <w:rPr>
          <w:rFonts w:hAnsi="Times New Roman" w:ascii="Times New Roman"/>
          <w:szCs w:val="24"/>
        </w:rPr>
        <w:t>:</w:t>
      </w:r>
      <w:r w:rsidR="00206DA3" w:rsidRPr="00EF3499">
        <w:rPr>
          <w:rFonts w:hAnsi="Times New Roman" w:ascii="Times New Roman"/>
          <w:szCs w:val="24"/>
        </w:rPr>
        <w:t xml:space="preserve"> </w:t>
      </w:r>
      <w:r w:rsidRPr="00EF3499">
        <w:rPr>
          <w:rFonts w:hAnsi="Times New Roman" w:ascii="Times New Roman"/>
          <w:szCs w:val="24"/>
        </w:rPr>
        <w:t>SZ</w:t>
      </w:r>
      <w:r w:rsidR="00206DA3" w:rsidRPr="00EF3499">
        <w:rPr>
          <w:rFonts w:hAnsi="Times New Roman" w:ascii="Times New Roman"/>
          <w:szCs w:val="24"/>
        </w:rPr>
        <w:t>-a</w:t>
      </w:r>
      <w:r w:rsidRPr="00EF3499">
        <w:rPr>
          <w:rFonts w:hAnsi="Times New Roman" w:ascii="Times New Roman"/>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EF3499">
        <w:rPr>
          <w:rFonts w:hAnsi="Times New Roman" w:ascii="Times New Roman"/>
          <w:szCs w:val="24"/>
        </w:rPr>
        <w:t xml:space="preserve"> Ovršnog zakona – Narodne novine broj</w:t>
      </w:r>
      <w:r w:rsidR="00495555">
        <w:rPr>
          <w:rFonts w:hAnsi="Times New Roman" w:ascii="Times New Roman"/>
          <w:szCs w:val="24"/>
        </w:rPr>
        <w:t xml:space="preserve"> </w:t>
      </w:r>
      <w:r w:rsidR="00206DA3" w:rsidRPr="00EF3499">
        <w:rPr>
          <w:rFonts w:hAnsi="Times New Roman" w:ascii="Times New Roman"/>
          <w:szCs w:val="24"/>
        </w:rPr>
        <w:t>112/12, 25/13, 93/14, 55/16,</w:t>
      </w:r>
      <w:r w:rsidR="00100F7E" w:rsidRPr="00EF3499">
        <w:rPr>
          <w:rFonts w:hAnsi="Times New Roman" w:ascii="Times New Roman"/>
          <w:szCs w:val="24"/>
        </w:rPr>
        <w:t xml:space="preserve"> 73/17,</w:t>
      </w:r>
      <w:r w:rsidR="00206DA3" w:rsidRPr="00EF3499">
        <w:rPr>
          <w:rFonts w:hAnsi="Times New Roman" w:ascii="Times New Roman"/>
          <w:szCs w:val="24"/>
        </w:rPr>
        <w:t xml:space="preserve"> dalje u tekstu: </w:t>
      </w:r>
      <w:r w:rsidRPr="00EF3499">
        <w:rPr>
          <w:rFonts w:hAnsi="Times New Roman" w:ascii="Times New Roman"/>
          <w:szCs w:val="24"/>
        </w:rPr>
        <w:t xml:space="preserve"> OZ-a).</w:t>
      </w:r>
    </w:p>
    <w:p w:rsidRDefault="00EF3499" w:rsidP="00EF3499" w:rsidR="00EF3499" w:rsidRPr="00EF3499">
      <w:pPr>
        <w:contextualSpacing/>
        <w:jc w:val="both"/>
        <w:rPr>
          <w:rFonts w:hAnsi="Times New Roman" w:ascii="Times New Roman"/>
          <w:szCs w:val="24"/>
        </w:rPr>
      </w:pPr>
    </w:p>
    <w:p w:rsidRDefault="00CD72E4" w:rsidP="00CD72E4" w:rsidR="00CD72E4" w:rsidRPr="00EF3499">
      <w:pPr>
        <w:ind w:firstLine="708"/>
        <w:jc w:val="both"/>
        <w:rPr>
          <w:rFonts w:hAnsi="Times New Roman" w:ascii="Times New Roman"/>
          <w:szCs w:val="24"/>
        </w:rPr>
      </w:pPr>
    </w:p>
    <w:p w:rsidRDefault="00CD72E4" w:rsidP="00CD72E4" w:rsidR="00CD72E4" w:rsidRPr="00EF3499">
      <w:pPr>
        <w:numPr>
          <w:ilvl w:val="0"/>
          <w:numId w:val="10"/>
        </w:numPr>
        <w:contextualSpacing/>
        <w:jc w:val="both"/>
        <w:rPr>
          <w:rFonts w:hAnsi="Times New Roman" w:ascii="Times New Roman"/>
          <w:szCs w:val="24"/>
        </w:rPr>
      </w:pPr>
      <w:r w:rsidRPr="00EF3499">
        <w:rPr>
          <w:rFonts w:hAnsi="Times New Roman" w:ascii="Times New Roman"/>
          <w:szCs w:val="24"/>
        </w:rPr>
        <w:lastRenderedPageBreak/>
        <w:t>Uvjeti prodaje (čl. 98. OZ</w:t>
      </w:r>
      <w:r w:rsidR="00206DA3" w:rsidRPr="00EF3499">
        <w:rPr>
          <w:rFonts w:hAnsi="Times New Roman" w:ascii="Times New Roman"/>
          <w:szCs w:val="24"/>
        </w:rPr>
        <w:t>-a</w:t>
      </w:r>
      <w:r w:rsidRPr="00EF3499">
        <w:rPr>
          <w:rFonts w:hAnsi="Times New Roman" w:ascii="Times New Roman"/>
          <w:szCs w:val="24"/>
        </w:rPr>
        <w:t>):</w:t>
      </w:r>
    </w:p>
    <w:p w:rsidRDefault="00CD72E4" w:rsidP="00CD72E4" w:rsidR="00CD72E4" w:rsidRPr="00EF3499">
      <w:pPr>
        <w:ind w:firstLine="708"/>
        <w:jc w:val="both"/>
        <w:rPr>
          <w:rFonts w:hAnsi="Times New Roman" w:ascii="Times New Roman"/>
          <w:szCs w:val="24"/>
        </w:rPr>
      </w:pPr>
    </w:p>
    <w:p w:rsidRDefault="00CD72E4" w:rsidP="00FE3165" w:rsidR="00CD72E4" w:rsidRPr="00FE3165">
      <w:pPr>
        <w:pStyle w:val="Tijeloteksta"/>
        <w:numPr>
          <w:ilvl w:val="0"/>
          <w:numId w:val="12"/>
        </w:numPr>
        <w:contextualSpacing/>
        <w:rPr>
          <w:rFonts w:hAnsi="Times New Roman" w:ascii="Times New Roman"/>
          <w:color w:val="000000"/>
          <w:szCs w:val="24"/>
        </w:rPr>
      </w:pPr>
      <w:r w:rsidRPr="00FE3165">
        <w:rPr>
          <w:rFonts w:hAnsi="Times New Roman" w:ascii="Times New Roman"/>
          <w:szCs w:val="24"/>
        </w:rPr>
        <w:t>Prodaj</w:t>
      </w:r>
      <w:r w:rsidR="00FE3165" w:rsidRPr="00FE3165">
        <w:rPr>
          <w:rFonts w:hAnsi="Times New Roman" w:ascii="Times New Roman"/>
          <w:szCs w:val="24"/>
        </w:rPr>
        <w:t>a</w:t>
      </w:r>
      <w:r w:rsidR="00EF3499" w:rsidRPr="00FE3165">
        <w:rPr>
          <w:rFonts w:hAnsi="Times New Roman" w:ascii="Times New Roman"/>
          <w:szCs w:val="24"/>
        </w:rPr>
        <w:t xml:space="preserve"> se nekretnin</w:t>
      </w:r>
      <w:r w:rsidR="00FE3165" w:rsidRPr="00FE3165">
        <w:rPr>
          <w:rFonts w:hAnsi="Times New Roman" w:ascii="Times New Roman"/>
          <w:szCs w:val="24"/>
        </w:rPr>
        <w:t>a</w:t>
      </w:r>
      <w:r w:rsidR="00EF3499" w:rsidRPr="00FE3165">
        <w:rPr>
          <w:rFonts w:hAnsi="Times New Roman" w:ascii="Times New Roman"/>
          <w:szCs w:val="24"/>
        </w:rPr>
        <w:t xml:space="preserve"> stečajnog dužnika </w:t>
      </w:r>
      <w:r w:rsidR="00FE3165" w:rsidRPr="00FE3165">
        <w:rPr>
          <w:rFonts w:hAnsi="Times New Roman" w:ascii="Times New Roman"/>
          <w:szCs w:val="24"/>
        </w:rPr>
        <w:t xml:space="preserve">upisana </w:t>
      </w:r>
      <w:r w:rsidR="00FE3165" w:rsidRPr="00FE3165">
        <w:rPr>
          <w:rFonts w:hAnsi="Times New Roman" w:ascii="Times New Roman"/>
        </w:rPr>
        <w:t>kod Općinskog građanskog suda u Zagrebu, Zemljišnoknjižni odjel Zagreb</w:t>
      </w:r>
      <w:r w:rsidR="00FE3165" w:rsidRPr="00FE3165">
        <w:rPr>
          <w:rFonts w:hAnsi="Times New Roman" w:ascii="Times New Roman"/>
          <w:szCs w:val="24"/>
        </w:rPr>
        <w:t xml:space="preserve"> u zk.ul. 2480 k.o. Vrapče Novo, kat. čestica 2006, poslovno stambena kuća br. 322, zgrada i dvorište u Ilici, i to: </w:t>
      </w:r>
      <w:r w:rsidR="00E61252">
        <w:rPr>
          <w:rFonts w:hAnsi="Times New Roman" w:ascii="Times New Roman"/>
        </w:rPr>
        <w:t xml:space="preserve">10. suvlasnički dio: 1253/10000 etažno vlasništvo (E-10) </w:t>
      </w:r>
      <w:r w:rsidR="00E61252" w:rsidRPr="00662F7A">
        <w:rPr>
          <w:rFonts w:hAnsi="Times New Roman" w:ascii="Times New Roman"/>
        </w:rPr>
        <w:t>s kojim je povezano pravo vlasništva</w:t>
      </w:r>
      <w:r w:rsidR="00E61252">
        <w:rPr>
          <w:rFonts w:hAnsi="Times New Roman" w:ascii="Times New Roman"/>
        </w:rPr>
        <w:t xml:space="preserve"> na četverosobni stan na I (prvom) katu s balkonom na uličnoj i dvorišnoj strani zgrade površine 104,51 čm, u nacrtu posebnih dijelova označen ljubičastom bojom i oznakom S3, nastao spajanjem dva stana u jednu građevinsku cjelinu, te stanu pripadajući dio, parkirališno mjesto površine 12,50 čm u dvorištu zgrade u nacrtu posebnih dijelova označeno svijetlo plavom bojom i oznakom P5</w:t>
      </w:r>
      <w:r w:rsidR="00EF3499" w:rsidRPr="00FE3165">
        <w:rPr>
          <w:rFonts w:hAnsi="Times New Roman" w:ascii="Times New Roman"/>
          <w:szCs w:val="24"/>
        </w:rPr>
        <w:t xml:space="preserve">, </w:t>
      </w:r>
      <w:r w:rsidRPr="00FE3165">
        <w:rPr>
          <w:rFonts w:hAnsi="Times New Roman" w:ascii="Times New Roman"/>
          <w:szCs w:val="24"/>
        </w:rPr>
        <w:t xml:space="preserve">po utvrđenoj vrijednosti od </w:t>
      </w:r>
      <w:r w:rsidR="00E61252">
        <w:rPr>
          <w:rFonts w:hAnsi="Times New Roman" w:ascii="Times New Roman"/>
          <w:szCs w:val="24"/>
        </w:rPr>
        <w:t>943,314,55</w:t>
      </w:r>
      <w:r w:rsidR="00206DA3" w:rsidRPr="00FE3165">
        <w:rPr>
          <w:rFonts w:hAnsi="Times New Roman" w:ascii="Times New Roman"/>
          <w:szCs w:val="24"/>
        </w:rPr>
        <w:t xml:space="preserve"> </w:t>
      </w:r>
      <w:r w:rsidRPr="00FE3165">
        <w:rPr>
          <w:rFonts w:hAnsi="Times New Roman" w:ascii="Times New Roman"/>
          <w:szCs w:val="24"/>
        </w:rPr>
        <w:t>kn.</w:t>
      </w:r>
      <w:r w:rsidR="00206DA3" w:rsidRPr="00FE3165">
        <w:rPr>
          <w:rFonts w:hAnsi="Times New Roman" w:ascii="Times New Roman"/>
          <w:color w:val="000000"/>
          <w:szCs w:val="24"/>
        </w:rPr>
        <w:t xml:space="preserve"> </w:t>
      </w:r>
    </w:p>
    <w:p w:rsidRDefault="00DE6300" w:rsidP="00DE6300" w:rsidR="00DE6300" w:rsidRPr="00EF3499">
      <w:pPr>
        <w:tabs>
          <w:tab w:pos="426" w:val="left"/>
        </w:tabs>
        <w:contextualSpacing/>
        <w:jc w:val="both"/>
        <w:rPr>
          <w:rFonts w:hAnsi="Times New Roman" w:ascii="Times New Roman"/>
          <w:color w:val="000000"/>
          <w:szCs w:val="24"/>
        </w:rPr>
      </w:pPr>
    </w:p>
    <w:p w:rsidRDefault="00EF3499" w:rsidP="00FE3165" w:rsidR="00DE6300">
      <w:pPr>
        <w:pStyle w:val="Tijeloteksta"/>
        <w:numPr>
          <w:ilvl w:val="0"/>
          <w:numId w:val="12"/>
        </w:numPr>
        <w:tabs>
          <w:tab w:pos="426" w:val="left"/>
        </w:tabs>
        <w:rPr>
          <w:rFonts w:hAnsi="Times New Roman" w:ascii="Times New Roman"/>
          <w:szCs w:val="24"/>
        </w:rPr>
      </w:pPr>
      <w:r w:rsidRPr="00FE3165">
        <w:rPr>
          <w:rFonts w:hAnsi="Times New Roman" w:ascii="Times New Roman"/>
          <w:szCs w:val="24"/>
        </w:rPr>
        <w:t>Na naveden</w:t>
      </w:r>
      <w:r w:rsidR="00FE3165" w:rsidRPr="00FE3165">
        <w:rPr>
          <w:rFonts w:hAnsi="Times New Roman" w:ascii="Times New Roman"/>
          <w:szCs w:val="24"/>
        </w:rPr>
        <w:t>oj</w:t>
      </w:r>
      <w:r w:rsidRPr="00FE3165">
        <w:rPr>
          <w:rFonts w:hAnsi="Times New Roman" w:ascii="Times New Roman"/>
          <w:szCs w:val="24"/>
        </w:rPr>
        <w:t xml:space="preserve"> nekretnin</w:t>
      </w:r>
      <w:r w:rsidR="00FE3165" w:rsidRPr="00FE3165">
        <w:rPr>
          <w:rFonts w:hAnsi="Times New Roman" w:ascii="Times New Roman"/>
          <w:szCs w:val="24"/>
        </w:rPr>
        <w:t>i</w:t>
      </w:r>
      <w:r w:rsidRPr="00FE3165">
        <w:rPr>
          <w:rFonts w:hAnsi="Times New Roman" w:ascii="Times New Roman"/>
          <w:szCs w:val="24"/>
        </w:rPr>
        <w:t xml:space="preserve"> uknjiženo je založno pravo </w:t>
      </w:r>
      <w:r w:rsidR="00FE3165">
        <w:rPr>
          <w:rFonts w:hAnsi="Times New Roman" w:ascii="Times New Roman"/>
          <w:szCs w:val="24"/>
        </w:rPr>
        <w:t xml:space="preserve">za korist </w:t>
      </w:r>
      <w:r w:rsidR="00FE3165" w:rsidRPr="00FE3165">
        <w:rPr>
          <w:rFonts w:hAnsi="Times New Roman" w:ascii="Times New Roman"/>
          <w:szCs w:val="24"/>
        </w:rPr>
        <w:t>CENTAR BANKA d.d. u stečaju, Zagreb, A. Heinza 47A, OIB 89296739230, pod brojem Z-44494/07 i brojem Z-39474/08, i založno pravo za korist Republike Hrvatske, Ministarstvo financija, pod brojem Z-51611/12.</w:t>
      </w:r>
    </w:p>
    <w:p w:rsidRDefault="00FE3165" w:rsidP="00FE3165" w:rsidR="00FE3165">
      <w:pPr>
        <w:pStyle w:val="Odlomakpopisa"/>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Utvrđena vrijednost nekretnin</w:t>
      </w:r>
      <w:r w:rsidR="00FE3165">
        <w:rPr>
          <w:rFonts w:hAnsi="Times New Roman" w:ascii="Times New Roman"/>
          <w:szCs w:val="24"/>
        </w:rPr>
        <w:t>e</w:t>
      </w:r>
      <w:r w:rsidRPr="00EF3499">
        <w:rPr>
          <w:rFonts w:hAnsi="Times New Roman" w:ascii="Times New Roman"/>
          <w:szCs w:val="24"/>
        </w:rPr>
        <w:t xml:space="preserve"> iz točke IV. 1. je kako je navedeno u toj točki te se ne može prodati:</w:t>
      </w:r>
    </w:p>
    <w:p w:rsidRDefault="00CD72E4" w:rsidP="00CD72E4" w:rsidR="00CD72E4" w:rsidRPr="00EF3499">
      <w:pPr>
        <w:numPr>
          <w:ilvl w:val="0"/>
          <w:numId w:val="11"/>
        </w:numPr>
        <w:contextualSpacing/>
        <w:jc w:val="both"/>
        <w:rPr>
          <w:rFonts w:hAnsi="Times New Roman" w:ascii="Times New Roman"/>
          <w:szCs w:val="24"/>
        </w:rPr>
      </w:pPr>
      <w:r w:rsidRPr="00EF3499">
        <w:rPr>
          <w:rFonts w:hAnsi="Times New Roman" w:ascii="Times New Roman"/>
          <w:szCs w:val="24"/>
        </w:rPr>
        <w:t xml:space="preserve">na prvoj dražbi ispod tri četvrtine utvrđene vrijednosti nekretnine odnosno ispod </w:t>
      </w:r>
      <w:r w:rsidR="00E61252">
        <w:rPr>
          <w:rFonts w:hAnsi="Times New Roman" w:ascii="Times New Roman"/>
          <w:szCs w:val="24"/>
        </w:rPr>
        <w:t>707.485,91</w:t>
      </w:r>
      <w:r w:rsidRPr="00EF3499">
        <w:rPr>
          <w:rFonts w:hAnsi="Times New Roman" w:ascii="Times New Roman"/>
          <w:szCs w:val="24"/>
        </w:rPr>
        <w:t xml:space="preserve"> kn</w:t>
      </w:r>
    </w:p>
    <w:p w:rsidRDefault="00CD72E4" w:rsidP="00CD72E4" w:rsidR="00CD72E4" w:rsidRPr="00EF3499">
      <w:pPr>
        <w:numPr>
          <w:ilvl w:val="0"/>
          <w:numId w:val="11"/>
        </w:numPr>
        <w:contextualSpacing/>
        <w:jc w:val="both"/>
        <w:rPr>
          <w:rFonts w:hAnsi="Times New Roman" w:ascii="Times New Roman"/>
          <w:szCs w:val="24"/>
        </w:rPr>
      </w:pPr>
      <w:r w:rsidRPr="00EF3499">
        <w:rPr>
          <w:rFonts w:hAnsi="Times New Roman" w:ascii="Times New Roman"/>
          <w:szCs w:val="24"/>
        </w:rPr>
        <w:t xml:space="preserve">na drugoj dražbi ispod jedne polovine utvrđene vrijednosti nekretnine odnosno ispod </w:t>
      </w:r>
      <w:r w:rsidR="00E61252">
        <w:rPr>
          <w:rFonts w:hAnsi="Times New Roman" w:ascii="Times New Roman"/>
          <w:szCs w:val="24"/>
        </w:rPr>
        <w:t>471.657,28</w:t>
      </w:r>
      <w:r w:rsidRPr="00EF3499">
        <w:rPr>
          <w:rFonts w:hAnsi="Times New Roman" w:ascii="Times New Roman"/>
          <w:szCs w:val="24"/>
        </w:rPr>
        <w:t xml:space="preserve"> kn</w:t>
      </w:r>
    </w:p>
    <w:p w:rsidRDefault="00CD72E4" w:rsidP="00CD72E4" w:rsidR="00CD72E4" w:rsidRPr="00EF3499">
      <w:pPr>
        <w:numPr>
          <w:ilvl w:val="0"/>
          <w:numId w:val="11"/>
        </w:numPr>
        <w:contextualSpacing/>
        <w:jc w:val="both"/>
        <w:rPr>
          <w:rFonts w:hAnsi="Times New Roman" w:ascii="Times New Roman"/>
          <w:szCs w:val="24"/>
        </w:rPr>
      </w:pPr>
      <w:r w:rsidRPr="00EF3499">
        <w:rPr>
          <w:rFonts w:hAnsi="Times New Roman" w:ascii="Times New Roman"/>
          <w:szCs w:val="24"/>
        </w:rPr>
        <w:t xml:space="preserve">na trećoj dražbi ispod jedne četvrtine utvrđene vrijednosti nekretnine odnosno ispod </w:t>
      </w:r>
      <w:r w:rsidR="00E61252">
        <w:rPr>
          <w:rFonts w:hAnsi="Times New Roman" w:ascii="Times New Roman"/>
          <w:szCs w:val="24"/>
        </w:rPr>
        <w:t>235.828,64</w:t>
      </w:r>
      <w:r w:rsidRPr="00EF3499">
        <w:rPr>
          <w:rFonts w:hAnsi="Times New Roman" w:ascii="Times New Roman"/>
          <w:szCs w:val="24"/>
        </w:rPr>
        <w:t xml:space="preserve"> kn</w:t>
      </w:r>
    </w:p>
    <w:p w:rsidRDefault="00CD72E4" w:rsidP="00CD72E4" w:rsidR="00CD72E4" w:rsidRPr="00EF3499">
      <w:pPr>
        <w:numPr>
          <w:ilvl w:val="0"/>
          <w:numId w:val="11"/>
        </w:numPr>
        <w:contextualSpacing/>
        <w:jc w:val="both"/>
        <w:rPr>
          <w:rFonts w:hAnsi="Times New Roman" w:ascii="Times New Roman"/>
          <w:szCs w:val="24"/>
        </w:rPr>
      </w:pPr>
      <w:r w:rsidRPr="00EF3499">
        <w:rPr>
          <w:rFonts w:hAnsi="Times New Roman" w:ascii="Times New Roman"/>
          <w:szCs w:val="24"/>
        </w:rPr>
        <w:t>na četvrtoj dražbi nekretnina se prodaje po početnoj cijeni od 1,00 kune</w:t>
      </w:r>
    </w:p>
    <w:p w:rsidRDefault="00CD72E4" w:rsidP="00CD72E4" w:rsidR="00CD72E4" w:rsidRPr="00EF3499">
      <w:pPr>
        <w:ind w:left="1134"/>
        <w:contextualSpacing/>
        <w:jc w:val="both"/>
        <w:rPr>
          <w:rFonts w:hAnsi="Times New Roman" w:ascii="Times New Roman"/>
          <w:szCs w:val="24"/>
        </w:rPr>
      </w:pPr>
      <w:r w:rsidRPr="00EF3499">
        <w:rPr>
          <w:rFonts w:hAnsi="Times New Roman" w:ascii="Times New Roman"/>
          <w:szCs w:val="24"/>
        </w:rPr>
        <w:tab/>
        <w:t>(čl.</w:t>
      </w:r>
      <w:r w:rsidR="008A1C30" w:rsidRPr="00EF3499">
        <w:rPr>
          <w:rFonts w:hAnsi="Times New Roman" w:ascii="Times New Roman"/>
          <w:szCs w:val="24"/>
        </w:rPr>
        <w:t xml:space="preserve"> </w:t>
      </w:r>
      <w:r w:rsidRPr="00EF3499">
        <w:rPr>
          <w:rFonts w:hAnsi="Times New Roman" w:ascii="Times New Roman"/>
          <w:szCs w:val="24"/>
        </w:rPr>
        <w:t>247. st. 5. i 6. SZ-a).</w:t>
      </w:r>
    </w:p>
    <w:p w:rsidRDefault="00CD72E4" w:rsidP="00CD72E4" w:rsidR="00CD72E4" w:rsidRPr="00EF3499">
      <w:pPr>
        <w:ind w:left="1134"/>
        <w:contextualSpacing/>
        <w:jc w:val="both"/>
        <w:rPr>
          <w:rFonts w:hAnsi="Times New Roman" w:ascii="Times New Roman"/>
          <w:szCs w:val="24"/>
        </w:rPr>
      </w:pPr>
    </w:p>
    <w:p w:rsidRDefault="00CD72E4" w:rsidP="00CD72E4" w:rsidR="00CD72E4" w:rsidRPr="00EF3499">
      <w:pPr>
        <w:pStyle w:val="Odlomakpopisa"/>
        <w:numPr>
          <w:ilvl w:val="0"/>
          <w:numId w:val="12"/>
        </w:numPr>
        <w:jc w:val="both"/>
        <w:rPr>
          <w:rFonts w:hAnsi="Times New Roman" w:ascii="Times New Roman"/>
          <w:sz w:val="24"/>
          <w:szCs w:val="24"/>
        </w:rPr>
      </w:pPr>
      <w:r w:rsidRPr="00EF3499">
        <w:rPr>
          <w:rFonts w:hAnsi="Times New Roman" w:ascii="Times New Roman"/>
          <w:sz w:val="24"/>
          <w:szCs w:val="24"/>
        </w:rP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EF3499">
      <w:pPr>
        <w:ind w:left="1134"/>
        <w:contextualSpacing/>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EF3499">
      <w:pPr>
        <w:ind w:firstLine="708"/>
        <w:jc w:val="both"/>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 xml:space="preserve">Kupac je dužan položiti kupovninu u roku od </w:t>
      </w:r>
      <w:r w:rsidR="00CA50AE" w:rsidRPr="00EF3499">
        <w:rPr>
          <w:rFonts w:hAnsi="Times New Roman" w:ascii="Times New Roman"/>
          <w:szCs w:val="24"/>
        </w:rPr>
        <w:t>3</w:t>
      </w:r>
      <w:r w:rsidRPr="00EF3499">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EF3499">
      <w:pPr>
        <w:ind w:left="720"/>
        <w:contextualSpacing/>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Ako kupac u tom roku ne položi kupovninu, sud će rješenjem prodaju proglasiti nevažećom i odrediti novu prodaju</w:t>
      </w:r>
      <w:r w:rsidR="006636CC" w:rsidRPr="00EF3499">
        <w:rPr>
          <w:rFonts w:hAnsi="Times New Roman" w:ascii="Times New Roman"/>
          <w:szCs w:val="24"/>
        </w:rPr>
        <w:t xml:space="preserve">, uz uvjete određene za prodaju koja je oglašena </w:t>
      </w:r>
      <w:r w:rsidR="006636CC" w:rsidRPr="00EF3499">
        <w:rPr>
          <w:rFonts w:hAnsi="Times New Roman" w:ascii="Times New Roman"/>
          <w:szCs w:val="24"/>
        </w:rPr>
        <w:lastRenderedPageBreak/>
        <w:t>nevažećom</w:t>
      </w:r>
      <w:r w:rsidRPr="00EF3499">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EF3499">
        <w:rPr>
          <w:rFonts w:hAnsi="Times New Roman" w:ascii="Times New Roman"/>
          <w:szCs w:val="24"/>
        </w:rPr>
        <w:t xml:space="preserve">i 3. </w:t>
      </w:r>
      <w:r w:rsidRPr="00EF3499">
        <w:rPr>
          <w:rFonts w:hAnsi="Times New Roman" w:ascii="Times New Roman"/>
          <w:szCs w:val="24"/>
        </w:rPr>
        <w:t>OZ-a).</w:t>
      </w:r>
    </w:p>
    <w:p w:rsidRDefault="00CD72E4" w:rsidP="00CD72E4" w:rsidR="00CD72E4" w:rsidRPr="00EF3499">
      <w:pPr>
        <w:ind w:firstLine="708"/>
        <w:jc w:val="both"/>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 xml:space="preserve"> Kao kupci mogu sudjelovati samo osobe koje su prethodno dale jamčevinu u visini od 10% utvrđene vrijednosti nekretnine iz točke </w:t>
      </w:r>
      <w:r w:rsidR="00AB7170" w:rsidRPr="00EF3499">
        <w:rPr>
          <w:rFonts w:hAnsi="Times New Roman" w:ascii="Times New Roman"/>
          <w:szCs w:val="24"/>
        </w:rPr>
        <w:t>I</w:t>
      </w:r>
      <w:r w:rsidRPr="00EF3499">
        <w:rPr>
          <w:rFonts w:hAnsi="Times New Roman" w:ascii="Times New Roman"/>
          <w:szCs w:val="24"/>
        </w:rPr>
        <w:t>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w:t>
      </w:r>
      <w:r w:rsidR="008A1C30" w:rsidRPr="00EF3499">
        <w:rPr>
          <w:rFonts w:hAnsi="Times New Roman" w:ascii="Times New Roman"/>
          <w:szCs w:val="24"/>
        </w:rPr>
        <w:t xml:space="preserve"> u tekstu</w:t>
      </w:r>
      <w:r w:rsidRPr="00EF3499">
        <w:rPr>
          <w:rFonts w:hAnsi="Times New Roman" w:ascii="Times New Roman"/>
          <w:szCs w:val="24"/>
        </w:rPr>
        <w:t>:</w:t>
      </w:r>
      <w:r w:rsidR="008A1C30" w:rsidRPr="00EF3499">
        <w:rPr>
          <w:rFonts w:hAnsi="Times New Roman" w:ascii="Times New Roman"/>
          <w:szCs w:val="24"/>
        </w:rPr>
        <w:t xml:space="preserve"> </w:t>
      </w:r>
      <w:r w:rsidRPr="00EF3499">
        <w:rPr>
          <w:rFonts w:hAnsi="Times New Roman" w:ascii="Times New Roman"/>
          <w:szCs w:val="24"/>
        </w:rPr>
        <w:t>Pravilnik).</w:t>
      </w:r>
    </w:p>
    <w:p w:rsidRDefault="00CD72E4" w:rsidP="00CD72E4" w:rsidR="00CD72E4" w:rsidRPr="00EF3499">
      <w:pPr>
        <w:ind w:left="720"/>
        <w:contextualSpacing/>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Ponuditeljima čija ponuda nije prihvaćena Agencija će vratiti jamčevinu na temelju naloga suda za prijenos novčanih sredstava (čl. 99. st.4 . OZ-a).</w:t>
      </w:r>
    </w:p>
    <w:p w:rsidRDefault="00CD72E4" w:rsidP="00CD72E4" w:rsidR="00CD72E4" w:rsidRPr="00EF3499">
      <w:pPr>
        <w:ind w:left="720"/>
        <w:contextualSpacing/>
        <w:jc w:val="both"/>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 xml:space="preserve">Nekretnina će se dosuditi i kupcima koji će ponuditi nižu cijenu prema veličini ponuđene cijene ako kupci koji su ponudili veću cijenu ne polože kupovninu u roku koji će im za to biti određen (čl. 98. st. 3. OZ-a). </w:t>
      </w:r>
    </w:p>
    <w:p w:rsidRDefault="00CD72E4" w:rsidP="00CD72E4" w:rsidR="00CD72E4" w:rsidRPr="00EF3499">
      <w:pPr>
        <w:ind w:left="720"/>
        <w:contextualSpacing/>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 xml:space="preserve">Valjanom uplatom jamčevine i kupovnine smatrat će se uplata izvršena u roku i evidentirana na računu Agencije najkasnije u roku od 8 (osam) dana od isteka roka za uplatu (čl. 12. st. 4. i čl. 27. st. 2. Pravilnika). </w:t>
      </w:r>
    </w:p>
    <w:p w:rsidRDefault="00CD72E4" w:rsidP="00CD72E4" w:rsidR="00CD72E4" w:rsidRPr="00EF3499">
      <w:pPr>
        <w:ind w:firstLine="708"/>
        <w:jc w:val="both"/>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Nekretnina koja je predmetom prodaje može se razgledati uz prethodni dogovor sa stečajnim upraviteljem</w:t>
      </w:r>
      <w:r w:rsidR="008A1C30" w:rsidRPr="00EF3499">
        <w:rPr>
          <w:rFonts w:hAnsi="Times New Roman" w:ascii="Times New Roman"/>
          <w:szCs w:val="24"/>
        </w:rPr>
        <w:t xml:space="preserve"> </w:t>
      </w:r>
      <w:r w:rsidR="00A72E71">
        <w:rPr>
          <w:rFonts w:hAnsi="Times New Roman" w:ascii="Times New Roman"/>
          <w:szCs w:val="24"/>
        </w:rPr>
        <w:t xml:space="preserve">Marinkom Paićem </w:t>
      </w:r>
      <w:r w:rsidRPr="00EF3499">
        <w:rPr>
          <w:rFonts w:hAnsi="Times New Roman" w:ascii="Times New Roman"/>
          <w:szCs w:val="24"/>
        </w:rPr>
        <w:t xml:space="preserve">na broj telefona </w:t>
      </w:r>
      <w:r w:rsidR="00552ABB">
        <w:rPr>
          <w:rFonts w:hAnsi="Times New Roman" w:ascii="Times New Roman"/>
          <w:szCs w:val="24"/>
        </w:rPr>
        <w:t>098/</w:t>
      </w:r>
      <w:r w:rsidR="00A72E71">
        <w:rPr>
          <w:rFonts w:hAnsi="Times New Roman" w:ascii="Times New Roman"/>
          <w:szCs w:val="24"/>
        </w:rPr>
        <w:t>210-636</w:t>
      </w:r>
      <w:r w:rsidRPr="00EF3499">
        <w:rPr>
          <w:rFonts w:hAnsi="Times New Roman" w:ascii="Times New Roman"/>
          <w:szCs w:val="24"/>
        </w:rPr>
        <w:t>.</w:t>
      </w:r>
    </w:p>
    <w:p w:rsidRDefault="00CD72E4" w:rsidP="00CD72E4" w:rsidR="00CD72E4" w:rsidRPr="00EF3499">
      <w:pPr>
        <w:ind w:left="720"/>
        <w:contextualSpacing/>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 xml:space="preserve"> Sve poreze i pristojbe u svezi s prodajom snosi kupac.</w:t>
      </w:r>
    </w:p>
    <w:p w:rsidRDefault="00CD72E4" w:rsidP="00CD72E4" w:rsidR="00CD72E4" w:rsidRPr="00EF3499">
      <w:pPr>
        <w:ind w:firstLine="708"/>
        <w:jc w:val="both"/>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 xml:space="preserve"> Prodaja se obavlja po načelu „viđeno-kupljeno“ što isključuje sve naknad</w:t>
      </w:r>
      <w:r w:rsidR="009D5222" w:rsidRPr="00EF3499">
        <w:rPr>
          <w:rFonts w:hAnsi="Times New Roman" w:ascii="Times New Roman"/>
          <w:szCs w:val="24"/>
        </w:rPr>
        <w:t>n</w:t>
      </w:r>
      <w:r w:rsidRPr="00EF3499">
        <w:rPr>
          <w:rFonts w:hAnsi="Times New Roman" w:ascii="Times New Roman"/>
          <w:szCs w:val="24"/>
        </w:rPr>
        <w:t xml:space="preserve">e prigovore      </w:t>
      </w:r>
    </w:p>
    <w:p w:rsidRDefault="00CD72E4" w:rsidP="00CD72E4" w:rsidR="00CD72E4" w:rsidRPr="00EF3499">
      <w:pPr>
        <w:ind w:left="720"/>
        <w:contextualSpacing/>
        <w:jc w:val="both"/>
        <w:rPr>
          <w:rFonts w:hAnsi="Times New Roman" w:ascii="Times New Roman"/>
          <w:szCs w:val="24"/>
        </w:rPr>
      </w:pPr>
      <w:r w:rsidRPr="00EF3499">
        <w:rPr>
          <w:rFonts w:hAnsi="Times New Roman" w:ascii="Times New Roman"/>
          <w:szCs w:val="24"/>
        </w:rPr>
        <w:t xml:space="preserve"> kupca.</w:t>
      </w:r>
    </w:p>
    <w:p w:rsidRDefault="00CD72E4" w:rsidP="00CD72E4" w:rsidR="00CD72E4" w:rsidRPr="00EF3499">
      <w:pPr>
        <w:ind w:left="720"/>
        <w:contextualSpacing/>
        <w:jc w:val="both"/>
        <w:rPr>
          <w:rFonts w:hAnsi="Times New Roman" w:ascii="Times New Roman"/>
          <w:szCs w:val="24"/>
        </w:rPr>
      </w:pPr>
    </w:p>
    <w:p w:rsidRDefault="00955EFE" w:rsidP="00CD72E4" w:rsidR="00955EFE" w:rsidRPr="00EF3499">
      <w:pPr>
        <w:jc w:val="center"/>
        <w:rPr>
          <w:rFonts w:hAnsi="Times New Roman" w:ascii="Times New Roman"/>
          <w:szCs w:val="24"/>
        </w:rPr>
      </w:pPr>
      <w:r w:rsidRPr="00EF3499">
        <w:rPr>
          <w:rFonts w:hAnsi="Times New Roman" w:ascii="Times New Roman"/>
          <w:szCs w:val="24"/>
        </w:rPr>
        <w:t xml:space="preserve">U </w:t>
      </w:r>
      <w:r w:rsidR="007D750D" w:rsidRPr="00EF3499">
        <w:rPr>
          <w:rFonts w:hAnsi="Times New Roman" w:ascii="Times New Roman"/>
          <w:szCs w:val="24"/>
        </w:rPr>
        <w:t>Karlovcu</w:t>
      </w:r>
      <w:r w:rsidRPr="00EF3499">
        <w:rPr>
          <w:rFonts w:hAnsi="Times New Roman" w:ascii="Times New Roman"/>
          <w:szCs w:val="24"/>
        </w:rPr>
        <w:t xml:space="preserve">, </w:t>
      </w:r>
      <w:r w:rsidR="00A72E71">
        <w:rPr>
          <w:rFonts w:hAnsi="Times New Roman" w:ascii="Times New Roman"/>
          <w:szCs w:val="24"/>
        </w:rPr>
        <w:t>5. rujna</w:t>
      </w:r>
      <w:r w:rsidR="00552ABB">
        <w:rPr>
          <w:rFonts w:hAnsi="Times New Roman" w:ascii="Times New Roman"/>
          <w:szCs w:val="24"/>
        </w:rPr>
        <w:t xml:space="preserve"> 2018.</w:t>
      </w:r>
    </w:p>
    <w:p w:rsidRDefault="00955EFE" w:rsidP="00955EFE" w:rsidR="00955EFE" w:rsidRPr="00EF3499">
      <w:pPr>
        <w:jc w:val="both"/>
        <w:rPr>
          <w:rFonts w:hAnsi="Times New Roman" w:ascii="Times New Roman"/>
          <w:szCs w:val="24"/>
        </w:rPr>
      </w:pPr>
      <w:r w:rsidRPr="00EF3499">
        <w:rPr>
          <w:rFonts w:hAnsi="Times New Roman" w:ascii="Times New Roman"/>
          <w:szCs w:val="24"/>
        </w:rPr>
        <w:tab/>
      </w:r>
    </w:p>
    <w:p w:rsidRDefault="007D750D" w:rsidP="007D750D" w:rsidR="00955EFE" w:rsidRPr="00EF3499">
      <w:pPr>
        <w:ind w:firstLine="708" w:left="5664"/>
        <w:jc w:val="both"/>
        <w:rPr>
          <w:rFonts w:hAnsi="Times New Roman" w:ascii="Times New Roman"/>
          <w:szCs w:val="24"/>
        </w:rPr>
      </w:pPr>
      <w:r w:rsidRPr="00EF3499">
        <w:rPr>
          <w:rFonts w:hAnsi="Times New Roman" w:ascii="Times New Roman"/>
          <w:szCs w:val="24"/>
        </w:rPr>
        <w:t xml:space="preserve"> </w:t>
      </w:r>
      <w:r w:rsidR="007A18DC" w:rsidRPr="00EF3499">
        <w:rPr>
          <w:rFonts w:hAnsi="Times New Roman" w:ascii="Times New Roman"/>
          <w:szCs w:val="24"/>
        </w:rPr>
        <w:t xml:space="preserve">   </w:t>
      </w:r>
      <w:r w:rsidRPr="00EF3499">
        <w:rPr>
          <w:rFonts w:hAnsi="Times New Roman" w:ascii="Times New Roman"/>
          <w:szCs w:val="24"/>
        </w:rPr>
        <w:t xml:space="preserve"> </w:t>
      </w:r>
      <w:r w:rsidR="00100F7E" w:rsidRPr="00EF3499">
        <w:rPr>
          <w:rFonts w:hAnsi="Times New Roman" w:ascii="Times New Roman"/>
          <w:szCs w:val="24"/>
        </w:rPr>
        <w:t xml:space="preserve">           </w:t>
      </w:r>
      <w:r w:rsidRPr="00EF3499">
        <w:rPr>
          <w:rFonts w:hAnsi="Times New Roman" w:ascii="Times New Roman"/>
          <w:szCs w:val="24"/>
        </w:rPr>
        <w:t>S</w:t>
      </w:r>
      <w:r w:rsidR="00955EFE" w:rsidRPr="00EF3499">
        <w:rPr>
          <w:rFonts w:hAnsi="Times New Roman" w:ascii="Times New Roman"/>
          <w:szCs w:val="24"/>
        </w:rPr>
        <w:t>udac:</w:t>
      </w:r>
    </w:p>
    <w:p w:rsidRDefault="00955EFE" w:rsidP="00955EFE" w:rsidR="00955EFE" w:rsidRPr="00EF3499">
      <w:pPr>
        <w:jc w:val="both"/>
        <w:rPr>
          <w:rFonts w:hAnsi="Times New Roman" w:ascii="Times New Roman"/>
          <w:szCs w:val="24"/>
        </w:rPr>
      </w:pPr>
      <w:r w:rsidRPr="00EF3499">
        <w:rPr>
          <w:rFonts w:hAnsi="Times New Roman" w:ascii="Times New Roman"/>
          <w:szCs w:val="24"/>
        </w:rPr>
        <w:tab/>
      </w:r>
      <w:r w:rsidRPr="00EF3499">
        <w:rPr>
          <w:rFonts w:hAnsi="Times New Roman" w:ascii="Times New Roman"/>
          <w:szCs w:val="24"/>
        </w:rPr>
        <w:tab/>
      </w:r>
      <w:r w:rsidRPr="00EF3499">
        <w:rPr>
          <w:rFonts w:hAnsi="Times New Roman" w:ascii="Times New Roman"/>
          <w:szCs w:val="24"/>
        </w:rPr>
        <w:tab/>
      </w:r>
      <w:r w:rsidRPr="00EF3499">
        <w:rPr>
          <w:rFonts w:hAnsi="Times New Roman" w:ascii="Times New Roman"/>
          <w:szCs w:val="24"/>
        </w:rPr>
        <w:tab/>
      </w:r>
      <w:r w:rsidRPr="00EF3499">
        <w:rPr>
          <w:rFonts w:hAnsi="Times New Roman" w:ascii="Times New Roman"/>
          <w:szCs w:val="24"/>
        </w:rPr>
        <w:tab/>
      </w:r>
      <w:r w:rsidRPr="00EF3499">
        <w:rPr>
          <w:rFonts w:hAnsi="Times New Roman" w:ascii="Times New Roman"/>
          <w:szCs w:val="24"/>
        </w:rPr>
        <w:tab/>
      </w:r>
      <w:r w:rsidRPr="00EF3499">
        <w:rPr>
          <w:rFonts w:hAnsi="Times New Roman" w:ascii="Times New Roman"/>
          <w:szCs w:val="24"/>
        </w:rPr>
        <w:tab/>
      </w:r>
      <w:r w:rsidRPr="00EF3499">
        <w:rPr>
          <w:rFonts w:hAnsi="Times New Roman" w:ascii="Times New Roman"/>
          <w:szCs w:val="24"/>
        </w:rPr>
        <w:tab/>
      </w:r>
      <w:r w:rsidRPr="00EF3499">
        <w:rPr>
          <w:rFonts w:hAnsi="Times New Roman" w:ascii="Times New Roman"/>
          <w:szCs w:val="24"/>
        </w:rPr>
        <w:tab/>
      </w:r>
      <w:r w:rsidR="007A18DC" w:rsidRPr="00EF3499">
        <w:rPr>
          <w:rFonts w:hAnsi="Times New Roman" w:ascii="Times New Roman"/>
          <w:szCs w:val="24"/>
        </w:rPr>
        <w:t xml:space="preserve">   </w:t>
      </w:r>
      <w:r w:rsidR="007D750D" w:rsidRPr="00EF3499">
        <w:rPr>
          <w:rFonts w:hAnsi="Times New Roman" w:ascii="Times New Roman"/>
          <w:szCs w:val="24"/>
        </w:rPr>
        <w:t>Goranka Boljkovac</w:t>
      </w:r>
      <w:r w:rsidR="007A18DC" w:rsidRPr="00EF3499">
        <w:rPr>
          <w:rFonts w:hAnsi="Times New Roman" w:ascii="Times New Roman"/>
          <w:szCs w:val="24"/>
        </w:rPr>
        <w:t>, v.r.</w:t>
      </w:r>
      <w:r w:rsidRPr="00EF3499">
        <w:rPr>
          <w:rFonts w:hAnsi="Times New Roman" w:ascii="Times New Roman"/>
          <w:szCs w:val="24"/>
        </w:rPr>
        <w:t xml:space="preserve"> </w:t>
      </w:r>
    </w:p>
    <w:p w:rsidRDefault="00955EFE" w:rsidP="00955EFE" w:rsidR="00955EFE" w:rsidRPr="00EF3499">
      <w:pPr>
        <w:jc w:val="both"/>
        <w:rPr>
          <w:rFonts w:hAnsi="Times New Roman" w:ascii="Times New Roman"/>
          <w:szCs w:val="24"/>
        </w:rPr>
      </w:pPr>
    </w:p>
    <w:p w:rsidRDefault="007A18DC" w:rsidP="007A18DC" w:rsidR="007A18DC" w:rsidRPr="00EF3499">
      <w:pPr>
        <w:tabs>
          <w:tab w:pos="6900" w:val="left"/>
        </w:tabs>
        <w:jc w:val="both"/>
        <w:rPr>
          <w:rFonts w:hAnsi="Times New Roman" w:ascii="Times New Roman"/>
          <w:szCs w:val="24"/>
        </w:rPr>
      </w:pPr>
      <w:r w:rsidRPr="00EF3499">
        <w:rPr>
          <w:rFonts w:hAnsi="Times New Roman" w:ascii="Times New Roman"/>
          <w:szCs w:val="24"/>
        </w:rPr>
        <w:tab/>
        <w:t>Za točnost otpravka-</w:t>
      </w:r>
    </w:p>
    <w:p w:rsidRDefault="007A18DC" w:rsidP="007A18DC" w:rsidR="007A18DC" w:rsidRPr="00EF3499">
      <w:pPr>
        <w:pStyle w:val="Tijeloteksta"/>
        <w:tabs>
          <w:tab w:pos="6900" w:val="left"/>
        </w:tabs>
        <w:rPr>
          <w:rFonts w:hAnsi="Times New Roman" w:ascii="Times New Roman"/>
          <w:szCs w:val="24"/>
        </w:rPr>
      </w:pPr>
      <w:r w:rsidRPr="00EF3499">
        <w:rPr>
          <w:rFonts w:hAnsi="Times New Roman" w:ascii="Times New Roman"/>
          <w:szCs w:val="24"/>
        </w:rPr>
        <w:t xml:space="preserve"> </w:t>
      </w:r>
      <w:r w:rsidRPr="00EF3499">
        <w:rPr>
          <w:rFonts w:hAnsi="Times New Roman" w:ascii="Times New Roman"/>
          <w:szCs w:val="24"/>
        </w:rPr>
        <w:tab/>
        <w:t>ovlašteni službenik:</w:t>
      </w:r>
    </w:p>
    <w:p w:rsidRDefault="007A18DC" w:rsidP="007A18DC" w:rsidR="00955EFE" w:rsidRPr="00EF3499">
      <w:pPr>
        <w:tabs>
          <w:tab w:pos="6531" w:val="left"/>
        </w:tabs>
        <w:jc w:val="both"/>
        <w:rPr>
          <w:rFonts w:hAnsi="Times New Roman" w:ascii="Times New Roman"/>
          <w:szCs w:val="24"/>
        </w:rPr>
      </w:pPr>
      <w:r w:rsidRPr="00EF3499">
        <w:rPr>
          <w:rFonts w:hAnsi="Times New Roman" w:ascii="Times New Roman"/>
          <w:szCs w:val="24"/>
        </w:rPr>
        <w:t xml:space="preserve">                                                 </w:t>
      </w:r>
      <w:r w:rsidRPr="00EF3499">
        <w:rPr>
          <w:rFonts w:hAnsi="Times New Roman" w:ascii="Times New Roman"/>
          <w:szCs w:val="24"/>
        </w:rPr>
        <w:tab/>
        <w:t xml:space="preserve">        Renata Klokočki</w:t>
      </w:r>
    </w:p>
    <w:p w:rsidRDefault="00955EFE" w:rsidP="00955EFE" w:rsidR="00955EFE" w:rsidRPr="00EF3499">
      <w:pPr>
        <w:jc w:val="both"/>
        <w:rPr>
          <w:rFonts w:hAnsi="Times New Roman" w:ascii="Times New Roman"/>
          <w:szCs w:val="24"/>
        </w:rPr>
      </w:pPr>
    </w:p>
    <w:p w:rsidRDefault="00955EFE" w:rsidP="00955EFE" w:rsidR="00955EFE" w:rsidRPr="00EF3499">
      <w:pPr>
        <w:jc w:val="both"/>
        <w:rPr>
          <w:rFonts w:hAnsi="Times New Roman" w:ascii="Times New Roman"/>
          <w:szCs w:val="24"/>
        </w:rPr>
      </w:pPr>
      <w:r w:rsidRPr="00EF3499">
        <w:rPr>
          <w:rFonts w:hAnsi="Times New Roman" w:ascii="Times New Roman"/>
          <w:szCs w:val="24"/>
        </w:rPr>
        <w:t>POUKA O PRAVNOM LIJEKU</w:t>
      </w:r>
    </w:p>
    <w:p w:rsidRDefault="00955EFE" w:rsidP="00955EFE" w:rsidR="007D750D" w:rsidRPr="00EF3499">
      <w:pPr>
        <w:jc w:val="both"/>
        <w:rPr>
          <w:rFonts w:hAnsi="Times New Roman" w:ascii="Times New Roman"/>
          <w:szCs w:val="24"/>
        </w:rPr>
      </w:pPr>
      <w:r w:rsidRPr="00EF3499">
        <w:rPr>
          <w:rFonts w:hAnsi="Times New Roman" w:ascii="Times New Roman"/>
          <w:szCs w:val="24"/>
        </w:rPr>
        <w:t>Proti</w:t>
      </w:r>
      <w:r w:rsidR="007D750D" w:rsidRPr="00EF3499">
        <w:rPr>
          <w:rFonts w:hAnsi="Times New Roman" w:ascii="Times New Roman"/>
          <w:szCs w:val="24"/>
        </w:rPr>
        <w:t>v ovog zaključka nije dopušten pravni lijek</w:t>
      </w:r>
    </w:p>
    <w:p w:rsidRDefault="00955EFE" w:rsidP="00955EFE" w:rsidR="00955EFE" w:rsidRPr="00EF3499">
      <w:pPr>
        <w:jc w:val="both"/>
        <w:rPr>
          <w:rFonts w:hAnsi="Times New Roman" w:ascii="Times New Roman"/>
          <w:szCs w:val="24"/>
        </w:rPr>
      </w:pPr>
      <w:r w:rsidRPr="00EF3499">
        <w:rPr>
          <w:rFonts w:hAnsi="Times New Roman" w:ascii="Times New Roman"/>
          <w:szCs w:val="24"/>
        </w:rPr>
        <w:t>(čl. 11.</w:t>
      </w:r>
      <w:r w:rsidR="007D750D" w:rsidRPr="00EF3499">
        <w:rPr>
          <w:rFonts w:hAnsi="Times New Roman" w:ascii="Times New Roman"/>
          <w:szCs w:val="24"/>
        </w:rPr>
        <w:t xml:space="preserve"> st. 5.</w:t>
      </w:r>
      <w:r w:rsidRPr="00EF3499">
        <w:rPr>
          <w:rFonts w:hAnsi="Times New Roman" w:ascii="Times New Roman"/>
          <w:szCs w:val="24"/>
        </w:rPr>
        <w:t xml:space="preserve"> OZ</w:t>
      </w:r>
      <w:r w:rsidR="007D750D" w:rsidRPr="00EF3499">
        <w:rPr>
          <w:rFonts w:hAnsi="Times New Roman" w:ascii="Times New Roman"/>
          <w:szCs w:val="24"/>
        </w:rPr>
        <w:t>-a</w:t>
      </w:r>
      <w:r w:rsidRPr="00EF3499">
        <w:rPr>
          <w:rFonts w:hAnsi="Times New Roman" w:ascii="Times New Roman"/>
          <w:szCs w:val="24"/>
        </w:rPr>
        <w:t>).</w:t>
      </w:r>
    </w:p>
    <w:p w:rsidRDefault="00955EFE" w:rsidP="00955EFE" w:rsidR="00955EFE" w:rsidRPr="00EF3499">
      <w:pPr>
        <w:jc w:val="both"/>
        <w:rPr>
          <w:rFonts w:hAnsi="Times New Roman" w:ascii="Times New Roman"/>
          <w:szCs w:val="24"/>
        </w:rPr>
      </w:pPr>
    </w:p>
    <w:p w:rsidRDefault="008A1C30" w:rsidP="00955EFE" w:rsidR="008A1C3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sectPr w:rsidSect="00EF3499" w:rsidR="00DE6300" w:rsidRPr="00EF3499">
      <w:headerReference w:type="even" r:id="rId10"/>
      <w:headerReference w:type="default" r:id="rId11"/>
      <w:pgSz w:h="16838" w:w="11906"/>
      <w:pgMar w:gutter="0" w:footer="720" w:header="720" w:left="1418" w:bottom="2127"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805BF">
      <w:rPr>
        <w:rStyle w:val="Brojstranice"/>
      </w:rPr>
      <w:t>3</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BD41BB">
      <w:rPr>
        <w:rFonts w:hAnsi="Times New Roman" w:ascii="Times New Roman"/>
      </w:rPr>
      <w:t>2378</w:t>
    </w:r>
    <w:r w:rsidR="00CC3968">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7">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8">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9">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3">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2"/>
  </w:num>
  <w:num w:numId="2">
    <w:abstractNumId w:val="11"/>
  </w:num>
  <w:num w:numId="3">
    <w:abstractNumId w:val="3"/>
  </w:num>
  <w:num w:numId="4">
    <w:abstractNumId w:val="1"/>
  </w:num>
  <w:num w:numId="5">
    <w:abstractNumId w:val="5"/>
  </w:num>
  <w:num w:numId="6">
    <w:abstractNumId w:val="0"/>
  </w:num>
  <w:num w:numId="7">
    <w:abstractNumId w:val="7"/>
  </w:num>
  <w:num w:numId="8">
    <w:abstractNumId w:val="6"/>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7D0E"/>
    <w:rsid w:val="000407B1"/>
    <w:rsid w:val="00072954"/>
    <w:rsid w:val="000A020C"/>
    <w:rsid w:val="000A2EA1"/>
    <w:rsid w:val="000B4044"/>
    <w:rsid w:val="000D4F31"/>
    <w:rsid w:val="000D7274"/>
    <w:rsid w:val="000E26B5"/>
    <w:rsid w:val="000E2C58"/>
    <w:rsid w:val="000F0435"/>
    <w:rsid w:val="00100F7E"/>
    <w:rsid w:val="001117F8"/>
    <w:rsid w:val="00135E75"/>
    <w:rsid w:val="001454B1"/>
    <w:rsid w:val="00164987"/>
    <w:rsid w:val="00197744"/>
    <w:rsid w:val="001F6C77"/>
    <w:rsid w:val="00206DA3"/>
    <w:rsid w:val="00237199"/>
    <w:rsid w:val="00245E30"/>
    <w:rsid w:val="002D5B99"/>
    <w:rsid w:val="002F5270"/>
    <w:rsid w:val="00311D29"/>
    <w:rsid w:val="0032271E"/>
    <w:rsid w:val="00326CC7"/>
    <w:rsid w:val="00341D81"/>
    <w:rsid w:val="00354874"/>
    <w:rsid w:val="00362D40"/>
    <w:rsid w:val="0037105C"/>
    <w:rsid w:val="00381043"/>
    <w:rsid w:val="0039023B"/>
    <w:rsid w:val="00393171"/>
    <w:rsid w:val="003B7EB5"/>
    <w:rsid w:val="003D357F"/>
    <w:rsid w:val="004321E4"/>
    <w:rsid w:val="00467623"/>
    <w:rsid w:val="00473DCE"/>
    <w:rsid w:val="00475446"/>
    <w:rsid w:val="00480933"/>
    <w:rsid w:val="004846DD"/>
    <w:rsid w:val="00495555"/>
    <w:rsid w:val="004A141B"/>
    <w:rsid w:val="004A2424"/>
    <w:rsid w:val="004C0736"/>
    <w:rsid w:val="004D0027"/>
    <w:rsid w:val="00501E2C"/>
    <w:rsid w:val="0051047D"/>
    <w:rsid w:val="0051183F"/>
    <w:rsid w:val="00514886"/>
    <w:rsid w:val="0052001A"/>
    <w:rsid w:val="00520899"/>
    <w:rsid w:val="005360E3"/>
    <w:rsid w:val="00552ABB"/>
    <w:rsid w:val="00566675"/>
    <w:rsid w:val="00566B1D"/>
    <w:rsid w:val="00577F43"/>
    <w:rsid w:val="00594221"/>
    <w:rsid w:val="005A0E12"/>
    <w:rsid w:val="005E13FC"/>
    <w:rsid w:val="005E53AC"/>
    <w:rsid w:val="006275C1"/>
    <w:rsid w:val="0063170F"/>
    <w:rsid w:val="006521A5"/>
    <w:rsid w:val="006636CC"/>
    <w:rsid w:val="00721EC0"/>
    <w:rsid w:val="00727927"/>
    <w:rsid w:val="00737A4B"/>
    <w:rsid w:val="007404F0"/>
    <w:rsid w:val="007430DB"/>
    <w:rsid w:val="00746B09"/>
    <w:rsid w:val="0075702E"/>
    <w:rsid w:val="00762710"/>
    <w:rsid w:val="00783CE7"/>
    <w:rsid w:val="00786F71"/>
    <w:rsid w:val="007905A5"/>
    <w:rsid w:val="00793238"/>
    <w:rsid w:val="007A18DC"/>
    <w:rsid w:val="007C72DF"/>
    <w:rsid w:val="007D750D"/>
    <w:rsid w:val="007F7983"/>
    <w:rsid w:val="00843B1C"/>
    <w:rsid w:val="00855310"/>
    <w:rsid w:val="008805BF"/>
    <w:rsid w:val="008A1C30"/>
    <w:rsid w:val="008A1EAD"/>
    <w:rsid w:val="008D212B"/>
    <w:rsid w:val="008D31EA"/>
    <w:rsid w:val="008F12BE"/>
    <w:rsid w:val="009067E1"/>
    <w:rsid w:val="0091440E"/>
    <w:rsid w:val="0091485F"/>
    <w:rsid w:val="009338DF"/>
    <w:rsid w:val="00937ECE"/>
    <w:rsid w:val="009432E4"/>
    <w:rsid w:val="00955EFE"/>
    <w:rsid w:val="00991E8E"/>
    <w:rsid w:val="00992055"/>
    <w:rsid w:val="009A414D"/>
    <w:rsid w:val="009A4E8F"/>
    <w:rsid w:val="009B56B4"/>
    <w:rsid w:val="009B7F20"/>
    <w:rsid w:val="009D5222"/>
    <w:rsid w:val="009E4927"/>
    <w:rsid w:val="009F3B1B"/>
    <w:rsid w:val="00A036F0"/>
    <w:rsid w:val="00A441AE"/>
    <w:rsid w:val="00A5563D"/>
    <w:rsid w:val="00A56DA3"/>
    <w:rsid w:val="00A72E71"/>
    <w:rsid w:val="00A91D89"/>
    <w:rsid w:val="00A960BB"/>
    <w:rsid w:val="00AB7170"/>
    <w:rsid w:val="00AC14E9"/>
    <w:rsid w:val="00AD105D"/>
    <w:rsid w:val="00AD306C"/>
    <w:rsid w:val="00B314E8"/>
    <w:rsid w:val="00B31901"/>
    <w:rsid w:val="00B50BDC"/>
    <w:rsid w:val="00BB5EB8"/>
    <w:rsid w:val="00BD41BB"/>
    <w:rsid w:val="00C1283B"/>
    <w:rsid w:val="00C2061F"/>
    <w:rsid w:val="00C20895"/>
    <w:rsid w:val="00C3364F"/>
    <w:rsid w:val="00C4751B"/>
    <w:rsid w:val="00C639BF"/>
    <w:rsid w:val="00C65D70"/>
    <w:rsid w:val="00C902C9"/>
    <w:rsid w:val="00C91624"/>
    <w:rsid w:val="00CA50AE"/>
    <w:rsid w:val="00CA539C"/>
    <w:rsid w:val="00CC3968"/>
    <w:rsid w:val="00CC5157"/>
    <w:rsid w:val="00CD03FA"/>
    <w:rsid w:val="00CD72E4"/>
    <w:rsid w:val="00CE0A00"/>
    <w:rsid w:val="00CF4808"/>
    <w:rsid w:val="00CF4C16"/>
    <w:rsid w:val="00D214D8"/>
    <w:rsid w:val="00D47A43"/>
    <w:rsid w:val="00D92440"/>
    <w:rsid w:val="00DB1F37"/>
    <w:rsid w:val="00DB4CD4"/>
    <w:rsid w:val="00DC4C5B"/>
    <w:rsid w:val="00DE6300"/>
    <w:rsid w:val="00E207D3"/>
    <w:rsid w:val="00E345F5"/>
    <w:rsid w:val="00E347E2"/>
    <w:rsid w:val="00E61252"/>
    <w:rsid w:val="00E7063B"/>
    <w:rsid w:val="00EB121D"/>
    <w:rsid w:val="00ED1913"/>
    <w:rsid w:val="00ED4033"/>
    <w:rsid w:val="00ED5211"/>
    <w:rsid w:val="00EF3499"/>
    <w:rsid w:val="00F24D30"/>
    <w:rsid w:val="00F5464F"/>
    <w:rsid w:val="00F555AE"/>
    <w:rsid w:val="00F6123A"/>
    <w:rsid w:val="00F80552"/>
    <w:rsid w:val="00FA4D1E"/>
    <w:rsid w:val="00FB5922"/>
    <w:rsid w:val="00FC60E6"/>
    <w:rsid w:val="00FD06EA"/>
    <w:rsid w:val="00FE31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8805BF"/>
    <w:rPr>
      <w:color w:val="808080"/>
      <w:bdr w:space="0" w:sz="0" w:color="auto" w:val="none"/>
      <w:shd w:fill="auto" w:color="auto" w:val="clear"/>
    </w:rPr>
  </w:style>
  <w:style w:customStyle="true" w:styleId="eSPISCCParagraphDefaultFont" w:type="character">
    <w:name w:val="eSPIS_CC_Paragraph Default Font"/>
    <w:basedOn w:val="Zadanifontodlomka"/>
    <w:rsid w:val="008805B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805B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805B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805B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8805BF"/>
    <w:rPr>
      <w:color w:val="808080"/>
      <w:bdr w:color="auto" w:space="0" w:sz="0" w:val="none"/>
      <w:shd w:color="auto" w:fill="auto" w:val="clear"/>
    </w:rPr>
  </w:style>
  <w:style w:customStyle="1" w:styleId="eSPISCCParagraphDefaultFont" w:type="character">
    <w:name w:val="eSPIS_CC_Paragraph Default Font"/>
    <w:basedOn w:val="Zadanifontodlomka"/>
    <w:rsid w:val="008805B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805B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805B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805B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2378</izvorni_sadrzaj>
    <derivirana_varijabla naziv="DomainObject.Predmet.Broj_1">2378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St-2378/2017</izvorni_sadrzaj>
    <derivirana_varijabla naziv="DomainObject.Predmet.OznakaBroj_1">St-2378/2017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ŠPILJAR M&amp;B d.o.o. za ekološku i sanitarnu zaštitu, sanitaciju, proizvodnju, trgovinu i usluge u stečaju zastupanog po punomoćniku Alija Hrastinski &amp; Graf odvjetničko društvo</izvorni_sadrzaj>
    <derivirana_varijabla naziv="DomainObject.Predmet.ProtustrankaFormated_1">  ŠPILJAR M&amp;B d.o.o. za ekološku i sanitarnu zaštitu, sanitaciju, proizvodnju, trgovinu i usluge u stečaju zastupanog po punomoćniku Alija Hrastinski &amp; Graf odvjetničko društvo</derivirana_varijabla>
  </DomainObject.Predmet.ProtustrankaFormated>
  <DomainObject.Predmet.ProtustrankaFormatedOIB>
    <izvorni_sadrzaj>  ŠPILJAR M&amp;B d.o.o. za ekološku i sanitarnu zaštitu, sanitaciju, proizvodnju, trgovinu i usluge u stečaju, OIB 58864923846 zastupanog po punomoćniku Alija Hrastinski &amp; Graf odvjetničko društvo</izvorni_sadrzaj>
    <derivirana_varijabla naziv="DomainObject.Predmet.ProtustrankaFormatedOIB_1">  ŠPILJAR M&amp;B d.o.o. za ekološku i sanitarnu zaštitu, sanitaciju, proizvodnju, trgovinu i usluge u stečaju, OIB 58864923846 zastupanog po punomoćniku Alija Hrastinski &amp; Graf odvjetničko društvo</derivirana_varijabla>
  </DomainObject.Predmet.ProtustrankaFormatedOIB>
  <DomainObject.Predmet.ProtustrankaFormatedWithAdress>
    <izvorni_sadrzaj> ŠPILJAR M&amp;B d.o.o. za ekološku i sanitarnu zaštitu, sanitaciju, proizvodnju, trgovinu i usluge u stečaju, Slavka Batušića 11, 10000 Zagreb zastupanog po punomoćniku Alija Hrastinski &amp; Graf odvjetničko društvo</izvorni_sadrzaj>
    <derivirana_varijabla naziv="DomainObject.Predmet.ProtustrankaFormatedWithAdress_1"> ŠPILJAR M&amp;B d.o.o. za ekološku i sanitarnu zaštitu, sanitaciju, proizvodnju, trgovinu i usluge u stečaju, Slavka Batušića 11, 10000 Zagreb zastupanog po punomoćniku Alija Hrastinski &amp; Graf odvjetničko društvo</derivirana_varijabla>
  </DomainObject.Predmet.ProtustrankaFormatedWithAdress>
  <DomainObject.Predmet.ProtustrankaFormatedWithAdressOIB>
    <izvorni_sadrzaj> ŠPILJAR M&amp;B d.o.o. za ekološku i sanitarnu zaštitu, sanitaciju, proizvodnju, trgovinu i usluge u stečaju, OIB 58864923846, Slavka Batušića 11, 10000 Zagreb zastupanog po punomoćniku Alija Hrastinski &amp; Graf odvjetničko društvo</izvorni_sadrzaj>
    <derivirana_varijabla naziv="DomainObject.Predmet.ProtustrankaFormatedWithAdressOIB_1"> ŠPILJAR M&amp;B d.o.o. za ekološku i sanitarnu zaštitu, sanitaciju, proizvodnju, trgovinu i usluge u stečaju, OIB 58864923846, Slavka Batušića 11, 10000 Zagreb zastupanog po punomoćniku Alija Hrastinski &amp; Graf odvjetničko društvo</derivirana_varijabla>
  </DomainObject.Predmet.ProtustrankaFormatedWithAdressOIB>
  <DomainObject.Predmet.ProtustrankaWithAdress>
    <izvorni_sadrzaj>ŠPILJAR M&amp;B d.o.o. za ekološku i sanitarnu zaštitu, sanitaciju, proizvodnju, trgovinu i usluge u stečaju Slavka Batušića 11, 10000 Zagreb</izvorni_sadrzaj>
    <derivirana_varijabla naziv="DomainObject.Predmet.ProtustrankaWithAdress_1">ŠPILJAR M&amp;B d.o.o. za ekološku i sanitarnu zaštitu, sanitaciju, proizvodnju, trgovinu i usluge u stečaju Slavka Batušića 11, 10000 Zagreb</derivirana_varijabla>
  </DomainObject.Predmet.ProtustrankaWithAdress>
  <DomainObject.Predmet.ProtustrankaWithAdressOIB>
    <izvorni_sadrzaj>ŠPILJAR M&amp;B d.o.o. za ekološku i sanitarnu zaštitu, sanitaciju, proizvodnju, trgovinu i usluge u stečaju, OIB 58864923846, Slavka Batušića 11, 10000 Zagreb</izvorni_sadrzaj>
    <derivirana_varijabla naziv="DomainObject.Predmet.ProtustrankaWithAdressOIB_1">ŠPILJAR M&amp;B d.o.o. za ekološku i sanitarnu zaštitu, sanitaciju, proizvodnju, trgovinu i usluge u stečaju, OIB 58864923846, Slavka Batušića 11, 10000 Zagreb</derivirana_varijabla>
  </DomainObject.Predmet.ProtustrankaWithAdressOIB>
  <DomainObject.Predmet.ProtustrankaNazivFormated>
    <izvorni_sadrzaj>ŠPILJAR M&amp;B d.o.o. za ekološku i sanitarnu zaštitu, sanitaciju, proizvodnju, trgovinu i usluge u stečaju</izvorni_sadrzaj>
    <derivirana_varijabla naziv="DomainObject.Predmet.ProtustrankaNazivFormated_1">ŠPILJAR M&amp;B d.o.o. za ekološku i sanitarnu zaštitu, sanitaciju, proizvodnju, trgovinu i usluge u stečaju</derivirana_varijabla>
  </DomainObject.Predmet.ProtustrankaNazivFormated>
  <DomainObject.Predmet.ProtustrankaNazivFormatedOIB>
    <izvorni_sadrzaj>ŠPILJAR M&amp;B d.o.o. za ekološku i sanitarnu zaštitu, sanitaciju, proizvodnju, trgovinu i usluge u stečaju, OIB 58864923846</izvorni_sadrzaj>
    <derivirana_varijabla naziv="DomainObject.Predmet.ProtustrankaNazivFormatedOIB_1">ŠPILJAR M&amp;B d.o.o. za ekološku i sanitarnu zaštitu, sanitaciju, proizvodnju, trgovinu i usluge u stečaju, OIB 58864923846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ŠPILJAR M&amp;B d.o.o. za ekološku i sanitarnu zaštitu, sanitaciju, proizvodnju, trgovinu i usluge u stečaju zastupanog po punomoćniku Alija Hrastinski &amp; Graf odvjetničko društvo</item>
    </izvorni_sadrzaj>
    <derivirana_varijabla naziv="DomainObject.Predmet.ProtuStrankaListFormated_1">
      <item>ŠPILJAR M&amp;B d.o.o. za ekološku i sanitarnu zaštitu, sanitaciju, proizvodnju, trgovinu i usluge u stečaju zastupanog po punomoćniku Alija Hrastinski &amp; Graf odvjetničko društvo</item>
    </derivirana_varijabla>
  </DomainObject.Predmet.ProtuStrankaListFormated>
  <DomainObject.Predmet.ProtuStrankaListFormatedOIB>
    <izvorni_sadrzaj>
      <item>ŠPILJAR M&amp;B d.o.o. za ekološku i sanitarnu zaštitu, sanitaciju, proizvodnju, trgovinu i usluge u stečaju, OIB 58864923846 zastupanog po punomoćniku Alija Hrastinski &amp; Graf odvjetničko društvo</item>
    </izvorni_sadrzaj>
    <derivirana_varijabla naziv="DomainObject.Predmet.ProtuStrankaListFormatedOIB_1">
      <item>ŠPILJAR M&amp;B d.o.o. za ekološku i sanitarnu zaštitu, sanitaciju, proizvodnju, trgovinu i usluge u stečaju, OIB 58864923846 zastupanog po punomoćniku Alija Hrastinski &amp; Graf odvjetničko društvo</item>
    </derivirana_varijabla>
  </DomainObject.Predmet.ProtuStrankaListFormatedOIB>
  <DomainObject.Predmet.ProtuStrankaListFormatedWithAdress>
    <izvorni_sadrzaj>
      <item>ŠPILJAR M&amp;B d.o.o. za ekološku i sanitarnu zaštitu, sanitaciju, proizvodnju, trgovinu i usluge u stečaju, Slavka Batušića 11, 10000 Zagreb zastupanog po punomoćniku Alija Hrastinski &amp; Graf odvjetničko društvo</item>
    </izvorni_sadrzaj>
    <derivirana_varijabla naziv="DomainObject.Predmet.ProtuStrankaListFormatedWithAdress_1">
      <item>ŠPILJAR M&amp;B d.o.o. za ekološku i sanitarnu zaštitu, sanitaciju, proizvodnju, trgovinu i usluge u stečaju, Slavka Batušića 11, 10000 Zagreb zastupanog po punomoćniku Alija Hrastinski &amp; Graf odvjetničko društvo</item>
    </derivirana_varijabla>
  </DomainObject.Predmet.ProtuStrankaListFormatedWithAdress>
  <DomainObject.Predmet.ProtuStrankaListFormatedWithAdressOIB>
    <izvorni_sadrzaj>
      <item>ŠPILJAR M&amp;B d.o.o. za ekološku i sanitarnu zaštitu, sanitaciju, proizvodnju, trgovinu i usluge u stečaju, OIB 58864923846, Slavka Batušića 11, 10000 Zagreb zastupanog po punomoćniku Alija Hrastinski &amp; Graf odvjetničko društvo</item>
    </izvorni_sadrzaj>
    <derivirana_varijabla naziv="DomainObject.Predmet.ProtuStrankaListFormatedWithAdressOIB_1">
      <item>ŠPILJAR M&amp;B d.o.o. za ekološku i sanitarnu zaštitu, sanitaciju, proizvodnju, trgovinu i usluge u stečaju, OIB 58864923846, Slavka Batušića 11, 10000 Zagreb zastupanog po punomoćniku Alija Hrastinski &amp; Graf odvjetničko društvo</item>
    </derivirana_varijabla>
  </DomainObject.Predmet.ProtuStrankaListFormatedWithAdressOIB>
  <DomainObject.Predmet.ProtuStrankaListNazivFormated>
    <izvorni_sadrzaj>
      <item>ŠPILJAR M&amp;B d.o.o. za ekološku i sanitarnu zaštitu, sanitaciju, proizvodnju, trgovinu i usluge u stečaju</item>
    </izvorni_sadrzaj>
    <derivirana_varijabla naziv="DomainObject.Predmet.ProtuStrankaListNazivFormated_1">
      <item>ŠPILJAR M&amp;B d.o.o. za ekološku i sanitarnu zaštitu, sanitaciju, proizvodnju, trgovinu i usluge u stečaju</item>
    </derivirana_varijabla>
  </DomainObject.Predmet.ProtuStrankaListNazivFormated>
  <DomainObject.Predmet.ProtuStrankaListNazivFormatedOIB>
    <izvorni_sadrzaj>
      <item>ŠPILJAR M&amp;B d.o.o. za ekološku i sanitarnu zaštitu, sanitaciju, proizvodnju, trgovinu i usluge u stečaju, OIB 58864923846</item>
    </izvorni_sadrzaj>
    <derivirana_varijabla naziv="DomainObject.Predmet.ProtuStrankaListNazivFormatedOIB_1">
      <item>ŠPILJAR M&amp;B d.o.o. za ekološku i sanitarnu zaštitu, sanitaciju, proizvodnju, trgovinu i usluge u stečaju, OIB 58864923846</item>
    </derivirana_varijabla>
  </DomainObject.Predmet.ProtuStrankaListNazivFormatedOIB>
  <DomainObject.Predmet.OstaliListFormated>
    <izvorni_sadrzaj>
      <item>ŽDO u Zagrebu punomoćnik sudionika u postupku RH MF Porezna uprava Zagreb</item>
      <item>Branka Špiljar</item>
      <item>Mario Špiljar</item>
      <item>Alija Hrastinski &amp; Graf odvjetničko društvo punomoćnik sudionika u postupku ŠPILJAR M&amp;B d.o.o. za ekološku i sanitarnu zaštitu, sanitaciju, proizvodnju, trgovinu i usluge u stečaju</item>
    </izvorni_sadrzaj>
    <derivirana_varijabla naziv="DomainObject.Predmet.OstaliListFormated_1">
      <item>ŽDO u Zagrebu punomoćnik sudionika u postupku RH MF Porezna uprava Zagreb</item>
      <item>Branka Špiljar</item>
      <item>Mario Špiljar</item>
      <item>Alija Hrastinski &amp; Graf odvjetničko društvo punomoćnik sudionika u postupku ŠPILJAR M&amp;B d.o.o. za ekološku i sanitarnu zaštitu, sanitaciju, proizvodnju, trgovinu i usluge u stečaju</item>
    </derivirana_varijabla>
  </DomainObject.Predmet.OstaliListFormated>
  <DomainObject.Predmet.OstaliListFormatedOIB>
    <izvorni_sadrzaj>
      <item>ŽDO u Zagrebu, OIB 16488001145 punomoćnik sudionika u postupku RH MF Porezna uprava Zagreb</item>
      <item>Branka Špiljar, OIB 19493119433</item>
      <item>Mario Špiljar, OIB 14864926976</item>
      <item>Alija Hrastinski &amp; Graf odvjetničko društvo, OIB 47081092483 punomoćnik sudionika u postupku ŠPILJAR M&amp;B d.o.o. za ekološku i sanitarnu zaštitu, sanitaciju, proizvodnju, trgovinu i usluge u stečaju</item>
    </izvorni_sadrzaj>
    <derivirana_varijabla naziv="DomainObject.Predmet.OstaliListFormatedOIB_1">
      <item>ŽDO u Zagrebu, OIB 16488001145 punomoćnik sudionika u postupku RH MF Porezna uprava Zagreb</item>
      <item>Branka Špiljar, OIB 19493119433</item>
      <item>Mario Špiljar, OIB 14864926976</item>
      <item>Alija Hrastinski &amp; Graf odvjetničko društvo, OIB 47081092483 punomoćnik sudionika u postupku ŠPILJAR M&amp;B d.o.o. za ekološku i sanitarnu zaštitu, sanitaciju, proizvodnju, trgovinu i usluge u stečaju</item>
    </derivirana_varijabla>
  </DomainObject.Predmet.OstaliListFormatedOIB>
  <DomainObject.Predmet.OstaliListFormatedWithAdress>
    <izvorni_sadrzaj>
      <item>ŽDO u Zagrebu, Savska cesta 41, 10000 Zagreb punomoćnik sudionika u postupku RH MF Porezna uprava Zagreb</item>
      <item>Branka Špiljar, Ilica 322, 10000 Zagreb</item>
      <item>Mario Špiljar, Ilica 322, 10000 Zagreb</item>
      <item>Alija Hrastinski &amp; Graf odvjetničko društvo, Zagrebačka cesta 50, 10000 Zagreb punomoćnik sudionika u postupku ŠPILJAR M&amp;B d.o.o. za ekološku i sanitarnu zaštitu, sanitaciju, proizvodnju, trgovinu i usluge u stečaju</item>
    </izvorni_sadrzaj>
    <derivirana_varijabla naziv="DomainObject.Predmet.OstaliListFormatedWithAdress_1">
      <item>ŽDO u Zagrebu, Savska cesta 41, 10000 Zagreb punomoćnik sudionika u postupku RH MF Porezna uprava Zagreb</item>
      <item>Branka Špiljar, Ilica 322, 10000 Zagreb</item>
      <item>Mario Špiljar, Ilica 322, 10000 Zagreb</item>
      <item>Alija Hrastinski &amp; Graf odvjetničko društvo, Zagrebačka cesta 50, 10000 Zagreb punomoćnik sudionika u postupku ŠPILJAR M&amp;B d.o.o. za ekološku i sanitarnu zaštitu, sanitaciju, proizvodnju, trgovinu i usluge u stečaju</item>
    </derivirana_varijabla>
  </DomainObject.Predmet.OstaliListFormatedWithAdress>
  <DomainObject.Predmet.OstaliListFormatedWithAdressOIB>
    <izvorni_sadrzaj>
      <item>ŽDO u Zagrebu, OIB 16488001145, Savska cesta 41, 10000 Zagreb punomoćnik sudionika u postupku RH MF Porezna uprava Zagreb</item>
      <item>Branka Špiljar, OIB 19493119433, Ilica 322, 10000 Zagreb</item>
      <item>Mario Špiljar, OIB 14864926976, Ilica 322, 10000 Zagreb</item>
      <item>Alija Hrastinski &amp; Graf odvjetničko društvo, OIB 47081092483, Zagrebačka cesta 50, 10000 Zagreb punomoćnik sudionika u postupku ŠPILJAR M&amp;B d.o.o. za ekološku i sanitarnu zaštitu, sanitaciju, proizvodnju, trgovinu i usluge u stečaju</item>
    </izvorni_sadrzaj>
    <derivirana_varijabla naziv="DomainObject.Predmet.OstaliListFormatedWithAdressOIB_1">
      <item>ŽDO u Zagrebu, OIB 16488001145, Savska cesta 41, 10000 Zagreb punomoćnik sudionika u postupku RH MF Porezna uprava Zagreb</item>
      <item>Branka Špiljar, OIB 19493119433, Ilica 322, 10000 Zagreb</item>
      <item>Mario Špiljar, OIB 14864926976, Ilica 322, 10000 Zagreb</item>
      <item>Alija Hrastinski &amp; Graf odvjetničko društvo, OIB 47081092483, Zagrebačka cesta 50, 10000 Zagreb punomoćnik sudionika u postupku ŠPILJAR M&amp;B d.o.o. za ekološku i sanitarnu zaštitu, sanitaciju, proizvodnju, trgovinu i usluge u stečaju</item>
    </derivirana_varijabla>
  </DomainObject.Predmet.OstaliListFormatedWithAdressOIB>
  <DomainObject.Predmet.OstaliListNazivFormated>
    <izvorni_sadrzaj>
      <item>ŽDO u Zagrebu</item>
      <item>Branka Špiljar</item>
      <item>Mario Špiljar</item>
      <item>Alija Hrastinski &amp; Graf odvjetničko društvo</item>
    </izvorni_sadrzaj>
    <derivirana_varijabla naziv="DomainObject.Predmet.OstaliListNazivFormated_1">
      <item>ŽDO u Zagrebu</item>
      <item>Branka Špiljar</item>
      <item>Mario Špiljar</item>
      <item>Alija Hrastinski &amp; Graf odvjetničko društvo</item>
    </derivirana_varijabla>
  </DomainObject.Predmet.OstaliListNazivFormated>
  <DomainObject.Predmet.OstaliListNazivFormatedOIB>
    <izvorni_sadrzaj>
      <item>ŽDO u Zagrebu, OIB 16488001145</item>
      <item>Branka Špiljar, OIB 19493119433</item>
      <item>Mario Špiljar, OIB 14864926976</item>
      <item>Alija Hrastinski &amp; Graf odvjetničko društvo, OIB 47081092483</item>
    </izvorni_sadrzaj>
    <derivirana_varijabla naziv="DomainObject.Predmet.OstaliListNazivFormatedOIB_1">
      <item>ŽDO u Zagrebu, OIB 16488001145</item>
      <item>Branka Špiljar, OIB 19493119433</item>
      <item>Mario Špiljar, OIB 14864926976</item>
      <item>Alija Hrastinski &amp; Graf odvjetničko društvo, OIB 47081092483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ŠPILJAR M&amp;B d.o.o. za ekološku i sanitarnu zaštitu, sanitaciju, proizvodnju, trgovinu i usluge u stečaju</izvorni_sadrzaj>
    <derivirana_varijabla naziv="DomainObject.Predmet.ProtustrankaIDrugi_1">ŠPILJAR M&amp;B d.o.o. za ekološku i sanitarnu zaštitu, sanitaciju, proizvodnju, trgovinu i usluge u stečaju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ŠPILJAR M&amp;B d.o.o. za ekološku i sanitarnu zaštitu, sanitaciju, proizvodnju, trgovinu i usluge u stečaju, OIB 58864923846, Slavka Batušića 11, 10000 Zagreb</izvorni_sadrzaj>
    <derivirana_varijabla naziv="DomainObject.Predmet.ProtustrankaIDrugiAdressOIB_1">ŠPILJAR M&amp;B d.o.o. za ekološku i sanitarnu zaštitu, sanitaciju, proizvodnju, trgovinu i usluge u stečaju, OIB 58864923846, Slavka Batušića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ŠPILJAR M&amp;B d.o.o. za ekološku i sanitarnu zaštitu, sanitaciju, proizvodnju, trgovinu i usluge u stečaju</item>
      <item>FINA Regionalni centar Zagreb</item>
      <item>RH MF Porezna uprava Zagreb</item>
      <item>ŽDO u Zagrebu</item>
      <item>Branka Špiljar</item>
      <item>Mario Špiljar</item>
      <item>Alija Hrastinski &amp; Graf odvjetničko društvo</item>
    </izvorni_sadrzaj>
    <derivirana_varijabla naziv="DomainObject.Predmet.SudioniciListNaziv_1">
      <item>ŠPILJAR M&amp;B d.o.o. za ekološku i sanitarnu zaštitu, sanitaciju, proizvodnju, trgovinu i usluge u stečaju</item>
      <item>FINA Regionalni centar Zagreb</item>
      <item>RH MF Porezna uprava Zagreb</item>
      <item>ŽDO u Zagrebu</item>
      <item>Branka Špiljar</item>
      <item>Mario Špiljar</item>
      <item>Alija Hrastinski &amp; Graf odvjetničko društvo</item>
    </derivirana_varijabla>
  </DomainObject.Predmet.SudioniciListNaziv>
  <DomainObject.Predmet.SudioniciListAdressOIB>
    <izvorni_sadrzaj>
      <item>ŠPILJAR M&amp;B d.o.o. za ekološku i sanitarnu zaštitu, sanitaciju, proizvodnju, trgovinu i usluge u stečaju, OIB 58864923846, Slavka Batušića 11,10000 Zagreb</item>
      <item>FINA Regionalni centar Zagreb, OIB 85821130368, Trg svibanjskih žrtava 1995. Br. 1,10000 Zagreb</item>
      <item>RH MF Porezna uprava Zagreb, OIB 18683136487</item>
      <item>ŽDO u Zagrebu, OIB 16488001145, Savska cesta 41,10000 Zagreb</item>
      <item>Branka Špiljar, OIB 19493119433, Ilica 322,10000 Zagreb</item>
      <item>Mario Špiljar, OIB 14864926976, Ilica 322,10000 Zagreb</item>
      <item>Alija Hrastinski &amp; Graf odvjetničko društvo, OIB 47081092483, Zagrebačka cesta 50,10000 Zagreb</item>
    </izvorni_sadrzaj>
    <derivirana_varijabla naziv="DomainObject.Predmet.SudioniciListAdressOIB_1">
      <item>ŠPILJAR M&amp;B d.o.o. za ekološku i sanitarnu zaštitu, sanitaciju, proizvodnju, trgovinu i usluge u stečaju, OIB 58864923846, Slavka Batušića 11,10000 Zagreb</item>
      <item>FINA Regionalni centar Zagreb, OIB 85821130368, Trg svibanjskih žrtava 1995. Br. 1,10000 Zagreb</item>
      <item>RH MF Porezna uprava Zagreb, OIB 18683136487</item>
      <item>ŽDO u Zagrebu, OIB 16488001145, Savska cesta 41,10000 Zagreb</item>
      <item>Branka Špiljar, OIB 19493119433, Ilica 322,10000 Zagreb</item>
      <item>Mario Špiljar, OIB 14864926976, Ilica 322,10000 Zagreb</item>
      <item>Alija Hrastinski &amp; Graf odvjetničko društvo, OIB 47081092483, Zagrebačka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58864923846</item>
      <item>, OIB 85821130368</item>
      <item>, OIB 18683136487</item>
      <item>, OIB 16488001145</item>
      <item>, OIB 19493119433</item>
      <item>, OIB 14864926976</item>
      <item>, OIB 47081092483</item>
    </izvorni_sadrzaj>
    <derivirana_varijabla naziv="DomainObject.Predmet.SudioniciListNazivOIB_1">
      <item>, OIB 58864923846</item>
      <item>, OIB 85821130368</item>
      <item>, OIB 18683136487</item>
      <item>, OIB 16488001145</item>
      <item>, OIB 19493119433</item>
      <item>, OIB 14864926976</item>
      <item>, OIB 47081092483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Paić, OIB 55654806007, VI. Požarinje 6, 10000 Zagreb</item>
    </izvorni_sadrzaj>
    <derivirana_varijabla naziv="DomainObject.Predmet.StecajniUpraviteljiListAddressOIB_1">
      <item>Marinko Paić, OIB 55654806007, VI. Požarinje 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1046</properties:Words>
  <properties:Characters>5595</properties:Characters>
  <properties:Lines>134</properties:Lines>
  <properties:Paragraphs>42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2018-09-05T10:43:00Z</dcterms:created>
  <dc:creator>x</dc:creator>
  <cp:lastModifiedBy>Renata Klokočki</cp:lastModifiedBy>
  <cp:lastPrinted>2018-09-05T10:45:00Z</cp:lastPrinted>
  <dcterms:modified xmlns:xsi="http://www.w3.org/2001/XMLSchema-instance" xsi:type="dcterms:W3CDTF">2018-09-05T10:46:00Z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-ŠPILJAR M&amp;B-10.etaža.docx)</vt:lpwstr>
  </prop:property>
  <prop:property name="CC_coloring" pid="4" fmtid="{D5CDD505-2E9C-101B-9397-08002B2CF9AE}">
    <vt:bool>false</vt:bool>
  </prop:property>
  <prop:property name="BrojStranica" pid="5" fmtid="{D5CDD505-2E9C-101B-9397-08002B2CF9AE}">
    <vt:i4>3</vt:i4>
  </prop:property>
</prop:Properties>
</file>