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7e3f" w14:paraId="9ac7e3f" w:rsidRDefault="003E012C" w:rsidP="009366B8" w:rsidR="003E012C">
      <w:pPr>
        <w15:collapsed w:val="false"/>
      </w:pPr>
      <w:bookmarkStart w:name="_GoBack" w:id="0"/>
      <w:bookmarkEnd w:id="0"/>
    </w:p>
    <w:p w:rsidRDefault="00B23611" w:rsidP="005D7BF8" w:rsidR="00B2361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611" w:rsidP="005D7BF8" w:rsidR="00B2361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B23611" w:rsidP="005D7BF8" w:rsidR="00B2361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B23611" w:rsidP="005D7BF8" w:rsidR="00B23611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B23611" w:rsidR="00B23611"/>
    <w:p w:rsidRDefault="003E012C" w:rsidP="009366B8" w:rsidR="003E012C"/>
    <w:p w:rsidRDefault="006E6ABF" w:rsidP="009366B8" w:rsidR="006E6ABF"/>
    <w:p w:rsidRDefault="003E012C" w:rsidP="009366B8" w:rsidR="003E012C"/>
    <w:p w:rsidRDefault="009366B8" w:rsidP="009366B8" w:rsidR="009366B8" w:rsidRPr="001911E8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676F8D">
        <w:t xml:space="preserve">nastavku postupka radi naknadne diobe </w:t>
      </w:r>
      <w:r w:rsidR="00676F8D" w:rsidRPr="009869F0">
        <w:rPr>
          <w:b/>
        </w:rPr>
        <w:t>Stečajne mase</w:t>
      </w:r>
      <w:r w:rsidR="00676F8D">
        <w:t xml:space="preserve"> </w:t>
      </w:r>
      <w:r w:rsidR="00676F8D" w:rsidRPr="00676F8D">
        <w:rPr>
          <w:b/>
        </w:rPr>
        <w:t>dužnika RE – NOVA d.o.o. NOVIGRAD, M.</w:t>
      </w:r>
      <w:r w:rsidR="00676F8D">
        <w:rPr>
          <w:b/>
        </w:rPr>
        <w:t xml:space="preserve"> </w:t>
      </w:r>
      <w:r w:rsidR="00676F8D" w:rsidRPr="00676F8D">
        <w:rPr>
          <w:b/>
        </w:rPr>
        <w:t>V.  Ilirika 4,</w:t>
      </w:r>
      <w:r w:rsidR="00676F8D">
        <w:rPr>
          <w:b/>
        </w:rPr>
        <w:t xml:space="preserve">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</w:t>
      </w:r>
      <w:r w:rsidR="006E6ABF">
        <w:t>Narodne novine broj</w:t>
      </w:r>
      <w:r w:rsidRPr="001911E8">
        <w:t xml:space="preserve"> 44/96, 29/99, 129/00, 123/03, 197/03, 187/04, 82/06, 116/10</w:t>
      </w:r>
      <w:r w:rsidR="00676F8D">
        <w:t xml:space="preserve">, </w:t>
      </w:r>
      <w:r w:rsidRPr="001911E8">
        <w:t>25/12</w:t>
      </w:r>
      <w:r w:rsidR="00676F8D">
        <w:t xml:space="preserve"> i 133/12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6E6ABF">
        <w:t>Narodne novine broj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662F2C">
        <w:t>16. svibnja</w:t>
      </w:r>
      <w:r w:rsidR="006E6ABF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6A4880" w:rsidR="006A4880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676F8D">
        <w:rPr>
          <w:rFonts w:cs="Arial"/>
        </w:rPr>
        <w:t xml:space="preserve">Puli-Pola, Zemljišnoknjižni odjel u Bujama- Buie,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83/1, zgr. u naravi kuća površine 36 m2 i dvorište površine 53 m2, upisana u zk.ul.1647,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83/2, zgr. u naravi kuća površine 54 m2 i dvorište površine 63 m2, upisana u zk.ul. 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82, zgr. u naravi kuća površine 33 m2 i dvorište površine 66 m2, upisana u zk.ul. 1808,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81/1, zgr. u naravi kuća površine 51 m2 i dvorište površine 112 m2, upisana u zk.ul.1808, k.o. Grožnjan;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 br. 81/2, zgr. u naravi kuća površine 75 m2 i dvorište površine 59 m2, upisana u zk.ul.2014,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2511/2 u naravi vrt, upisan u zk.ul. 2014, k.o. Grožnjan i</w:t>
      </w:r>
    </w:p>
    <w:p w:rsidRDefault="006A4880" w:rsidP="006A4880" w:rsidR="006E6ABF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2511/1 u naravi vrt, upisan u zk.ul. 2015, k.o. Grožnjan</w:t>
      </w:r>
      <w:r w:rsidR="006E6ABF">
        <w:rPr>
          <w:rFonts w:cs="Arial"/>
        </w:rPr>
        <w:t>,</w:t>
      </w:r>
    </w:p>
    <w:p w:rsidRDefault="00612052" w:rsidP="006A4880" w:rsidR="00612052" w:rsidRPr="006A4880">
      <w:pPr>
        <w:jc w:val="both"/>
        <w:rPr>
          <w:b/>
        </w:rPr>
      </w:pPr>
      <w:r>
        <w:rPr>
          <w:rFonts w:cs="Arial"/>
        </w:rPr>
        <w:t xml:space="preserve">iznosi </w:t>
      </w:r>
      <w:r w:rsidR="006A4880" w:rsidRPr="006A4880">
        <w:rPr>
          <w:rFonts w:cs="Arial"/>
          <w:b/>
        </w:rPr>
        <w:t>3.400.000,00 kn</w:t>
      </w:r>
      <w:r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662F2C" w:rsidP="00626A3D" w:rsidR="00626A3D" w:rsidRPr="00626A3D">
      <w:pPr>
        <w:jc w:val="center"/>
        <w:rPr>
          <w:b/>
        </w:rPr>
      </w:pPr>
      <w:r>
        <w:rPr>
          <w:b/>
        </w:rPr>
        <w:t>6. srpnja</w:t>
      </w:r>
      <w:r w:rsidR="00626A3D" w:rsidRPr="00626A3D">
        <w:rPr>
          <w:b/>
        </w:rPr>
        <w:t xml:space="preserve"> 201</w:t>
      </w:r>
      <w:r w:rsidR="00C52FDE"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11</w:t>
      </w:r>
      <w:r w:rsidR="00626A3D" w:rsidRPr="00626A3D">
        <w:rPr>
          <w:b/>
        </w:rPr>
        <w:t>:</w:t>
      </w:r>
      <w:r>
        <w:rPr>
          <w:b/>
        </w:rPr>
        <w:t>3</w:t>
      </w:r>
      <w:r w:rsidR="00626A3D" w:rsidRPr="00626A3D">
        <w:rPr>
          <w:b/>
        </w:rPr>
        <w:t>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lastRenderedPageBreak/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6E6ABF" w:rsidP="009366B8" w:rsidR="006E6ABF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A53780" w:rsidR="00A53780">
      <w:pPr>
        <w:jc w:val="both"/>
      </w:pPr>
      <w:r w:rsidRPr="001911E8">
        <w:t xml:space="preserve">- </w:t>
      </w:r>
      <w:r w:rsidR="00A53780">
        <w:t xml:space="preserve">prodaju se nekretnine stečajnog dužnika upisane u zemljišnim knjigama Općinskog suda u Puli-Pola, Zemljišnoknjižni odjel u Bujama- Buie, </w:t>
      </w:r>
    </w:p>
    <w:p w:rsidRDefault="00A53780" w:rsidP="00A53780" w:rsidR="00A53780">
      <w:pPr>
        <w:jc w:val="both"/>
      </w:pPr>
      <w:r>
        <w:t>-</w:t>
      </w:r>
      <w:r>
        <w:tab/>
        <w:t>k.č.br. 83/1, zgr. u naravi kuća površine 36 m2 i dvorište površine 53 m2, upisana u zk.ul.1647,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83/2, zgr. u naravi kuća površine 54 m2 i dvorište površine 63 m2, upisana u zk.ul. 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82, zgr. u naravi kuća površine 33 m2 i dvorište površine 66 m2, upisana u zk.ul. 1808, k.o. Grožnjan;</w:t>
      </w:r>
    </w:p>
    <w:p w:rsidRDefault="00A53780" w:rsidP="00A53780" w:rsidR="00A53780">
      <w:pPr>
        <w:jc w:val="both"/>
      </w:pPr>
      <w:r>
        <w:t>-</w:t>
      </w:r>
      <w:r>
        <w:tab/>
        <w:t xml:space="preserve">k.č.br. 81/1, zgr. u naravi kuća površine 51 m2 i dvorište površine 112 m2, upisana u zk.ul.1808, k.o. Grožnjan; </w:t>
      </w:r>
    </w:p>
    <w:p w:rsidRDefault="00A53780" w:rsidP="00A53780" w:rsidR="00A53780">
      <w:pPr>
        <w:jc w:val="both"/>
      </w:pPr>
      <w:r>
        <w:t>-</w:t>
      </w:r>
      <w:r>
        <w:tab/>
        <w:t>k.č. br. 81/2, zgr. u naravi kuća površine 75 m2 i dvorište površine 59 m2, upisana u zk.ul.2014, k.o. Grožnjan;</w:t>
      </w:r>
    </w:p>
    <w:p w:rsidRDefault="00A53780" w:rsidP="00A53780" w:rsidR="00A53780">
      <w:pPr>
        <w:jc w:val="both"/>
      </w:pPr>
      <w:r>
        <w:t>-</w:t>
      </w:r>
      <w:r>
        <w:tab/>
        <w:t>k.č.br. 2511/2 u naravi vrt, upisan u zk.ul. 2014, k.o. Grožnjan i</w:t>
      </w:r>
    </w:p>
    <w:p w:rsidRDefault="00A53780" w:rsidP="00A53780" w:rsidR="00FE32B3">
      <w:pPr>
        <w:jc w:val="both"/>
      </w:pPr>
      <w:r>
        <w:t>-</w:t>
      </w:r>
      <w:r>
        <w:tab/>
        <w:t>k.č.br. 2511/1 u naravi vrt, upisan u zk.ul. 2015, k.o. Grožnjan.</w:t>
      </w:r>
    </w:p>
    <w:p w:rsidRDefault="00A53780" w:rsidP="00A53780" w:rsidR="00A53780" w:rsidRPr="001911E8">
      <w:pPr>
        <w:jc w:val="both"/>
      </w:pPr>
    </w:p>
    <w:p w:rsidRDefault="00A53780" w:rsidP="006371D6" w:rsidR="009366B8">
      <w:pPr>
        <w:jc w:val="both"/>
      </w:pPr>
      <w:r>
        <w:t>- objekt je dovršen do produljene IV. građevinske faze, izvedeni građevinski radovi zatvaranje objekta, sve grube instalacije, vanjsko uređenje, instalacije razvedene i zidovi između objekata.</w:t>
      </w:r>
    </w:p>
    <w:p w:rsidRDefault="00A53780" w:rsidP="006371D6" w:rsidR="00A53780" w:rsidRPr="001911E8">
      <w:pPr>
        <w:jc w:val="both"/>
      </w:pPr>
    </w:p>
    <w:p w:rsidRDefault="00A53780" w:rsidP="006371D6" w:rsidR="00FE32B3">
      <w:pPr>
        <w:jc w:val="both"/>
      </w:pPr>
      <w:r>
        <w:t>- nekretnine označene</w:t>
      </w:r>
      <w:r w:rsidR="009366B8" w:rsidRPr="001911E8">
        <w:t xml:space="preserve"> pod točkom I. se na</w:t>
      </w:r>
      <w:r w:rsidR="00C57EDD">
        <w:t xml:space="preserve"> </w:t>
      </w:r>
      <w:r w:rsidR="00FE32B3">
        <w:t xml:space="preserve"> </w:t>
      </w:r>
      <w:r w:rsidR="00662F2C">
        <w:t>ročištu za dražbu ne mogu</w:t>
      </w:r>
      <w:r w:rsidR="009366B8" w:rsidRPr="001911E8">
        <w:t xml:space="preserve"> prodati </w:t>
      </w:r>
      <w:r w:rsidR="00FE32B3">
        <w:t xml:space="preserve">ispod </w:t>
      </w:r>
      <w:r w:rsidR="00662F2C">
        <w:t>cijene od 2.700.000,00 kn</w:t>
      </w:r>
      <w:r w:rsidR="00FE32B3">
        <w:t>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A53780" w:rsidP="006371D6" w:rsidR="00A53780">
      <w:pPr>
        <w:jc w:val="both"/>
      </w:pPr>
    </w:p>
    <w:p w:rsidRDefault="00612052" w:rsidP="00612052" w:rsidR="00A53780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</w:t>
      </w:r>
      <w:r w:rsidR="00A53780">
        <w:rPr>
          <w:rFonts w:cs="Arial"/>
        </w:rPr>
        <w:t>, Zemljišnoknjižni odjel u Bujama-Buie</w:t>
      </w:r>
      <w:r w:rsidR="00FE32B3">
        <w:rPr>
          <w:rFonts w:cs="Arial"/>
        </w:rPr>
        <w:t xml:space="preserve"> je uknjiženo pravo </w:t>
      </w:r>
      <w:r w:rsidR="00A53780">
        <w:rPr>
          <w:rFonts w:cs="Arial"/>
        </w:rPr>
        <w:t>zaloga na temelju Sporazuma o osiguranju novčane tražbine zasnivanjem založnog prava od 23. ožujka 2007.g. br. OU-38/07 u iznosu 160.000,00 Eura, radi osiguranja novčane tražbine u korist Banke Celje d.d. Celje, Vodnikova 2 čiji je pravni sljednik Abanka d.d. Ljubljana, zaprimljeno 29. ožujka 2007.g. pod brojem Z-1772/07;</w:t>
      </w:r>
    </w:p>
    <w:p w:rsidRDefault="00A53780" w:rsidP="00612052" w:rsidR="00A53780">
      <w:pPr>
        <w:jc w:val="both"/>
        <w:rPr>
          <w:rFonts w:cs="Arial"/>
        </w:rPr>
      </w:pPr>
    </w:p>
    <w:p w:rsidRDefault="00A53780" w:rsidP="00612052" w:rsidR="00A53780">
      <w:pPr>
        <w:jc w:val="both"/>
        <w:rPr>
          <w:rFonts w:cs="Arial"/>
        </w:rPr>
      </w:pPr>
      <w:r w:rsidRPr="00A53780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 xml:space="preserve">14. studenog 2008.g. </w:t>
      </w:r>
      <w:r w:rsidRPr="00A53780">
        <w:rPr>
          <w:rFonts w:cs="Arial"/>
        </w:rPr>
        <w:t xml:space="preserve"> u iznosu 160.000,00 Eura,</w:t>
      </w:r>
      <w:r>
        <w:rPr>
          <w:rFonts w:cs="Arial"/>
        </w:rPr>
        <w:t xml:space="preserve"> s ugovorenom naknadom i kamatom u korist </w:t>
      </w:r>
      <w:r w:rsidRPr="00A53780">
        <w:rPr>
          <w:rFonts w:cs="Arial"/>
        </w:rPr>
        <w:t xml:space="preserve"> Banke Celje d.d. Celje, Vodnikova 2 čiji je pravni sljednik Abanka d.d. Ljubljana, zaprimljeno </w:t>
      </w:r>
      <w:r>
        <w:rPr>
          <w:rFonts w:cs="Arial"/>
        </w:rPr>
        <w:t>20. studenog 2008.g. pod brojem Z-5753/08</w:t>
      </w:r>
      <w:r w:rsidRPr="00A53780">
        <w:rPr>
          <w:rFonts w:cs="Arial"/>
        </w:rPr>
        <w:t>;</w:t>
      </w:r>
    </w:p>
    <w:p w:rsidRDefault="00A53780" w:rsidP="00612052" w:rsidR="00A53780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</w:t>
      </w:r>
      <w:r>
        <w:rPr>
          <w:rFonts w:cs="Arial"/>
        </w:rPr>
        <w:t xml:space="preserve">predbilježeno </w:t>
      </w:r>
      <w:r w:rsidRPr="005575CE">
        <w:rPr>
          <w:rFonts w:cs="Arial"/>
        </w:rPr>
        <w:t xml:space="preserve"> pravo zaloga na temelju Sporazuma o osiguranju novčane tražbine zasnivanjem založnog prava od </w:t>
      </w:r>
      <w:r>
        <w:rPr>
          <w:rFonts w:cs="Arial"/>
        </w:rPr>
        <w:t>29. siječnja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</w:t>
      </w:r>
      <w:r>
        <w:rPr>
          <w:rFonts w:cs="Arial"/>
        </w:rPr>
        <w:t xml:space="preserve"> i članka 100 Zakona o zemljišnim knjigama  u iznosu 640</w:t>
      </w:r>
      <w:r w:rsidRPr="005575CE">
        <w:rPr>
          <w:rFonts w:cs="Arial"/>
        </w:rPr>
        <w:t xml:space="preserve">.000,00 Eura, u korist  Banke Celje d.d. Celje, Vodnikova 2 čiji je pravni sljednik Abanka d.d. Ljubljana, zaprimljeno </w:t>
      </w:r>
      <w:r>
        <w:rPr>
          <w:rFonts w:cs="Arial"/>
        </w:rPr>
        <w:t>11. ožujka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 xml:space="preserve">.g. pod </w:t>
      </w:r>
      <w:r w:rsidRPr="005575CE">
        <w:rPr>
          <w:rFonts w:cs="Arial"/>
        </w:rPr>
        <w:lastRenderedPageBreak/>
        <w:t>brojem Z-</w:t>
      </w:r>
      <w:r>
        <w:rPr>
          <w:rFonts w:cs="Arial"/>
        </w:rPr>
        <w:t>1107/09 i zabilježbu opravdanja predbilježbe prava zaloga zaprimljeno 22. srpnja 2013.g. pod br. Z-3664/13</w:t>
      </w:r>
      <w:r w:rsidRPr="005575CE">
        <w:rPr>
          <w:rFonts w:cs="Arial"/>
        </w:rPr>
        <w:t>;</w:t>
      </w: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>12. siječnja 2010.g.  u iznosu 5</w:t>
      </w:r>
      <w:r w:rsidRPr="005575CE">
        <w:rPr>
          <w:rFonts w:cs="Arial"/>
        </w:rPr>
        <w:t xml:space="preserve">0.000,00 Eura, s ugovorenom naknadom i kamatom u korist  Banke Celje d.d. Celje, Vodnikova 2 čiji je pravni sljednik Abanka d.d. Ljubljana, zaprimljeno </w:t>
      </w:r>
      <w:r w:rsidR="003E2902">
        <w:rPr>
          <w:rFonts w:cs="Arial"/>
        </w:rPr>
        <w:t>18. siječnja 2010</w:t>
      </w:r>
      <w:r w:rsidRPr="005575CE">
        <w:rPr>
          <w:rFonts w:cs="Arial"/>
        </w:rPr>
        <w:t>.g. pod brojem Z-</w:t>
      </w:r>
      <w:r w:rsidR="003E2902">
        <w:rPr>
          <w:rFonts w:cs="Arial"/>
        </w:rPr>
        <w:t>347/10</w:t>
      </w:r>
      <w:r w:rsidRPr="005575CE">
        <w:rPr>
          <w:rFonts w:cs="Arial"/>
        </w:rPr>
        <w:t>;</w:t>
      </w:r>
    </w:p>
    <w:p w:rsidRDefault="003E2902" w:rsidP="00612052" w:rsidR="003E2902">
      <w:pPr>
        <w:jc w:val="both"/>
        <w:rPr>
          <w:rFonts w:cs="Arial"/>
        </w:rPr>
      </w:pPr>
    </w:p>
    <w:p w:rsidRDefault="003E2902" w:rsidP="00612052" w:rsidR="003E2902">
      <w:pPr>
        <w:jc w:val="both"/>
        <w:rPr>
          <w:rFonts w:cs="Arial"/>
        </w:rPr>
      </w:pPr>
      <w:r w:rsidRPr="003E2902">
        <w:rPr>
          <w:rFonts w:cs="Arial"/>
        </w:rPr>
        <w:t xml:space="preserve">- na predmetnim nekretninama u zemljišnim knjigama Općinskog suda u Puli – Pola, Zemljišnoknjižni odjel u Bujama-Buie je uknjiženo pravo zaloga na temelju </w:t>
      </w:r>
      <w:r>
        <w:rPr>
          <w:rFonts w:cs="Arial"/>
        </w:rPr>
        <w:t xml:space="preserve">Rješenje o osiguranju </w:t>
      </w:r>
      <w:r w:rsidRPr="003E2902">
        <w:rPr>
          <w:rFonts w:cs="Arial"/>
        </w:rPr>
        <w:t xml:space="preserve"> od </w:t>
      </w:r>
      <w:r>
        <w:rPr>
          <w:rFonts w:cs="Arial"/>
        </w:rPr>
        <w:t xml:space="preserve">25. rujna 2014.g.pod posl. br. Ovr-600/14 radi osiguranja novčane tražbine </w:t>
      </w:r>
      <w:r w:rsidRPr="003E2902">
        <w:rPr>
          <w:rFonts w:cs="Arial"/>
        </w:rPr>
        <w:t xml:space="preserve">  u iznosu </w:t>
      </w:r>
      <w:r>
        <w:rPr>
          <w:rFonts w:cs="Arial"/>
        </w:rPr>
        <w:t>5.000,00 kn sa zateznim kamatama i ostalim uvjetima te radi osiguranja troškova postupka u iznosu 500,00 kn</w:t>
      </w:r>
      <w:r w:rsidRPr="003E2902">
        <w:rPr>
          <w:rFonts w:cs="Arial"/>
        </w:rPr>
        <w:t xml:space="preserve"> u korist </w:t>
      </w:r>
      <w:r>
        <w:rPr>
          <w:rFonts w:cs="Arial"/>
        </w:rPr>
        <w:t>Republike Hrvatske zaprimljeno 29. rujna 2014.g. pod brojem Z-4190714 uz zabilježbu ovršivosti tražbine;</w:t>
      </w:r>
    </w:p>
    <w:p w:rsidRDefault="00A53780" w:rsidP="00612052" w:rsidR="00A53780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662F2C">
        <w:t>3. srpnja</w:t>
      </w:r>
      <w:r w:rsidR="00591488">
        <w:t xml:space="preserve"> </w:t>
      </w:r>
      <w:r w:rsidR="0010640C">
        <w:t>201</w:t>
      </w:r>
      <w:r w:rsidR="00C52FDE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="007F35C6">
        <w:t>dale osiguranje uplatom 5</w:t>
      </w:r>
      <w:r w:rsidRPr="001911E8">
        <w:t xml:space="preserve">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</w:t>
      </w:r>
      <w:r w:rsidR="007F35C6">
        <w:t>81-14</w:t>
      </w:r>
      <w:r w:rsidR="00591488">
        <w:t xml:space="preserve">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7F35C6" w:rsidP="006371D6" w:rsidR="007F35C6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7F35C6">
        <w:t>091 5451 875</w:t>
      </w:r>
      <w:r w:rsidR="00591488">
        <w:t xml:space="preserve">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662F2C">
        <w:t>16. svibnja</w:t>
      </w:r>
      <w:r w:rsidR="006E6ABF">
        <w:t xml:space="preserve"> 2017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9B086D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813DF2">
        <w:t xml:space="preserve"> </w:t>
      </w:r>
      <w:r w:rsidR="009B086D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/>
    <w:p w:rsidRDefault="009B086D" w:rsidP="009366B8" w:rsidR="009B086D"/>
    <w:p w:rsidRDefault="009B086D" w:rsidP="009366B8" w:rsidR="009B086D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7F35C6">
        <w:rPr>
          <w:sz w:val="20"/>
          <w:szCs w:val="20"/>
        </w:rPr>
        <w:t>Alein Khan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8703A9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Abanka d.d. Ljubljana, po pun. OD Andreis &amp; partneri</w:t>
      </w:r>
      <w:r w:rsidR="00F92F01">
        <w:rPr>
          <w:sz w:val="20"/>
          <w:szCs w:val="20"/>
        </w:rPr>
        <w:t>, Z</w:t>
      </w:r>
      <w:r w:rsidR="007F35C6">
        <w:rPr>
          <w:sz w:val="20"/>
          <w:szCs w:val="20"/>
        </w:rPr>
        <w:t>agreb, Pavla Hatza 8</w:t>
      </w:r>
      <w:r w:rsidR="00591488">
        <w:rPr>
          <w:sz w:val="20"/>
          <w:szCs w:val="20"/>
        </w:rPr>
        <w:t xml:space="preserve"> </w:t>
      </w:r>
    </w:p>
    <w:p w:rsidRDefault="009366B8" w:rsidP="009366B8" w:rsidR="009366B8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RH, po z.z. ŽDO Pula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>- Porezna uprava Pula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662F2C">
        <w:rPr>
          <w:sz w:val="20"/>
          <w:szCs w:val="20"/>
        </w:rPr>
        <w:t>16.5</w:t>
      </w:r>
      <w:r w:rsidR="006E6ABF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61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2C461E">
      <w:rPr>
        <w:b/>
      </w:rPr>
      <w:t>81/14-</w:t>
    </w:r>
    <w:r w:rsidR="00CA60F6">
      <w:rPr>
        <w:b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C461E"/>
    <w:rsid w:val="002D30E6"/>
    <w:rsid w:val="002F4968"/>
    <w:rsid w:val="003111A5"/>
    <w:rsid w:val="003607CE"/>
    <w:rsid w:val="003A71C3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62F2C"/>
    <w:rsid w:val="00672FDB"/>
    <w:rsid w:val="00676F8D"/>
    <w:rsid w:val="006A4880"/>
    <w:rsid w:val="006B715E"/>
    <w:rsid w:val="006E1807"/>
    <w:rsid w:val="006E6ABF"/>
    <w:rsid w:val="007713D1"/>
    <w:rsid w:val="00783B9C"/>
    <w:rsid w:val="007C2A18"/>
    <w:rsid w:val="007D21B7"/>
    <w:rsid w:val="007F088F"/>
    <w:rsid w:val="007F35C6"/>
    <w:rsid w:val="00800F0D"/>
    <w:rsid w:val="00813DF2"/>
    <w:rsid w:val="00821D4E"/>
    <w:rsid w:val="00842485"/>
    <w:rsid w:val="008517C6"/>
    <w:rsid w:val="008631C5"/>
    <w:rsid w:val="008703A9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869F0"/>
    <w:rsid w:val="0099797A"/>
    <w:rsid w:val="009A71BE"/>
    <w:rsid w:val="009B086D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23611"/>
    <w:rsid w:val="00B50374"/>
    <w:rsid w:val="00B814EC"/>
    <w:rsid w:val="00BB2D16"/>
    <w:rsid w:val="00C52FDE"/>
    <w:rsid w:val="00C57EDD"/>
    <w:rsid w:val="00C77D7B"/>
    <w:rsid w:val="00C9379E"/>
    <w:rsid w:val="00CA102E"/>
    <w:rsid w:val="00CA60F6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10022"/>
    <w:rsid w:val="00F33489"/>
    <w:rsid w:val="00F50048"/>
    <w:rsid w:val="00F85EF2"/>
    <w:rsid w:val="00F92F01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23611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23611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1176</properties:Words>
  <properties:Characters>6130</properties:Characters>
  <properties:Lines>164</properties:Lines>
  <properties:Paragraphs>60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2017-05-16T09:30:00Z</dcterms:created>
  <dc:creator>ksarlija</dc:creator>
  <cp:lastModifiedBy>Jasna Radulović</cp:lastModifiedBy>
  <cp:lastPrinted>2017-02-22T10:21:00Z</cp:lastPrinted>
  <dcterms:modified xmlns:xsi="http://www.w3.org/2001/XMLSchema-instance" xsi:type="dcterms:W3CDTF">2017-05-16T09:41:00Z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