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1a5f" w14:paraId="d4c1a5f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  <w:t>3  St-</w:t>
      </w:r>
      <w:r w:rsidR="006835E7">
        <w:rPr>
          <w:rFonts w:hAnsi="Times New Roman" w:ascii="Times New Roman"/>
        </w:rPr>
        <w:t>1606/2017-28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AD7EF6" w:rsidP="002775D1" w:rsidR="00AD7EF6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538C4" w:rsidRPr="00E538C4">
        <w:rPr>
          <w:rFonts w:hAnsi="Times New Roman" w:ascii="Times New Roman"/>
        </w:rPr>
        <w:t xml:space="preserve">Trgovački sud u Zagrebu, Stalna služba u Karlovcu, po sucu Vesni Fundurulić Perišin, kao stečajnom sucu u stečajnom postupku </w:t>
      </w:r>
      <w:r w:rsidR="006835E7" w:rsidRPr="006835E7">
        <w:rPr>
          <w:rFonts w:hAnsi="Times New Roman" w:ascii="Times New Roman"/>
        </w:rPr>
        <w:t xml:space="preserve">nad </w:t>
      </w:r>
      <w:r w:rsidR="006835E7">
        <w:rPr>
          <w:rFonts w:hAnsi="Times New Roman" w:ascii="Times New Roman"/>
        </w:rPr>
        <w:t xml:space="preserve">stečajnim </w:t>
      </w:r>
      <w:r w:rsidR="006835E7" w:rsidRPr="006835E7">
        <w:rPr>
          <w:rFonts w:hAnsi="Times New Roman" w:ascii="Times New Roman"/>
        </w:rPr>
        <w:t>dužnikom COPY ZOMA d.o.o. u stečaju, Zagreb, Dinarski put 22, OIB: 84984196701</w:t>
      </w:r>
      <w:r w:rsidR="00B93D81" w:rsidRPr="00B93D81">
        <w:rPr>
          <w:rFonts w:hAnsi="Times New Roman" w:ascii="Times New Roman"/>
        </w:rPr>
        <w:t xml:space="preserve">, </w:t>
      </w:r>
      <w:r w:rsidR="006835E7">
        <w:rPr>
          <w:rFonts w:hAnsi="Times New Roman" w:ascii="Times New Roman"/>
        </w:rPr>
        <w:t>11</w:t>
      </w:r>
      <w:r w:rsidR="00AD7EF6">
        <w:rPr>
          <w:rFonts w:hAnsi="Times New Roman" w:ascii="Times New Roman"/>
        </w:rPr>
        <w:t>. travnja 2019</w:t>
      </w:r>
      <w:r w:rsidR="00B93D81" w:rsidRPr="00B93D81">
        <w:rPr>
          <w:rFonts w:hAnsi="Times New Roman" w:ascii="Times New Roman"/>
        </w:rPr>
        <w:t>.,</w:t>
      </w:r>
    </w:p>
    <w:p w:rsidRDefault="00E538C4" w:rsidP="001051C3" w:rsidR="00E538C4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F005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005B2">
        <w:rPr>
          <w:rFonts w:hAnsi="Times New Roman" w:ascii="Times New Roman"/>
        </w:rPr>
        <w:t>1.</w:t>
      </w:r>
      <w:r w:rsidR="00BC5412">
        <w:rPr>
          <w:rFonts w:hAnsi="Times New Roman" w:ascii="Times New Roman"/>
        </w:rPr>
        <w:t xml:space="preserve">Daje se suglasnost stečajnom upravitelju za </w:t>
      </w:r>
      <w:r w:rsidR="00F005B2">
        <w:rPr>
          <w:rFonts w:hAnsi="Times New Roman" w:ascii="Times New Roman"/>
        </w:rPr>
        <w:t xml:space="preserve">završnu </w:t>
      </w:r>
      <w:r w:rsidR="00BC5412">
        <w:rPr>
          <w:rFonts w:hAnsi="Times New Roman" w:ascii="Times New Roman"/>
        </w:rPr>
        <w:t xml:space="preserve">diobu </w:t>
      </w:r>
      <w:r w:rsidR="00F005B2">
        <w:rPr>
          <w:rFonts w:hAnsi="Times New Roman" w:ascii="Times New Roman"/>
        </w:rPr>
        <w:t>za</w:t>
      </w:r>
      <w:r w:rsidR="00BC5412">
        <w:rPr>
          <w:rFonts w:hAnsi="Times New Roman" w:ascii="Times New Roman"/>
        </w:rPr>
        <w:t xml:space="preserve"> namirenja stečajnih vjerovnika </w:t>
      </w:r>
      <w:r w:rsidR="00F005B2">
        <w:rPr>
          <w:rFonts w:hAnsi="Times New Roman" w:ascii="Times New Roman"/>
        </w:rPr>
        <w:t xml:space="preserve">u stečajnom postupku nad stečajnim dužnikom </w:t>
      </w:r>
      <w:r w:rsidR="006835E7" w:rsidRPr="006835E7">
        <w:rPr>
          <w:rFonts w:hAnsi="Times New Roman" w:ascii="Times New Roman"/>
        </w:rPr>
        <w:t>COPY ZOMA d.o.o. u stečaju, Zagreb, Dinarski put 22, OIB: 84984196701</w:t>
      </w:r>
      <w:r w:rsidR="00F005B2">
        <w:rPr>
          <w:rFonts w:hAnsi="Times New Roman" w:ascii="Times New Roman"/>
        </w:rPr>
        <w:t>.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F005B2" w:rsidP="00AD7EF6" w:rsidR="00F005B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2.Određuje se završno ročište vjerovnika za </w:t>
      </w:r>
      <w:r w:rsidR="006835E7" w:rsidRPr="006835E7">
        <w:rPr>
          <w:rFonts w:hAnsi="Times New Roman" w:ascii="Times New Roman"/>
          <w:b/>
        </w:rPr>
        <w:t>23</w:t>
      </w:r>
      <w:r w:rsidR="00AD7EF6" w:rsidRPr="006835E7">
        <w:rPr>
          <w:rFonts w:hAnsi="Times New Roman" w:ascii="Times New Roman"/>
          <w:b/>
        </w:rPr>
        <w:t>.</w:t>
      </w:r>
      <w:r w:rsidR="00AD7EF6">
        <w:rPr>
          <w:rFonts w:hAnsi="Times New Roman" w:ascii="Times New Roman"/>
          <w:b/>
        </w:rPr>
        <w:t xml:space="preserve"> svibnja 2019</w:t>
      </w:r>
      <w:r w:rsidR="006835E7">
        <w:rPr>
          <w:rFonts w:hAnsi="Times New Roman" w:ascii="Times New Roman"/>
          <w:b/>
        </w:rPr>
        <w:t>. u 10</w:t>
      </w:r>
      <w:r w:rsidRPr="00981335">
        <w:rPr>
          <w:rFonts w:hAnsi="Times New Roman" w:ascii="Times New Roman"/>
          <w:b/>
        </w:rPr>
        <w:t>,00 sati</w:t>
      </w:r>
      <w:r>
        <w:rPr>
          <w:rFonts w:hAnsi="Times New Roman" w:ascii="Times New Roman"/>
        </w:rPr>
        <w:t xml:space="preserve"> </w:t>
      </w:r>
      <w:r w:rsidRPr="00F005B2">
        <w:rPr>
          <w:rFonts w:hAnsi="Times New Roman" w:ascii="Times New Roman"/>
        </w:rPr>
        <w:t xml:space="preserve">u </w:t>
      </w:r>
      <w:r w:rsidR="00AD7EF6" w:rsidRPr="00AD7EF6">
        <w:rPr>
          <w:rFonts w:hAnsi="Times New Roman" w:ascii="Times New Roman"/>
        </w:rPr>
        <w:t xml:space="preserve"> Trgovačkom sudu u Zagrebu, Stalna služba u Karlovcu, Karlovac, Trg hrvatskih branitelja 1/II, soba broj 205</w:t>
      </w:r>
      <w:r w:rsidR="00AD7EF6">
        <w:rPr>
          <w:rFonts w:hAnsi="Times New Roman" w:ascii="Times New Roman"/>
        </w:rPr>
        <w:t>.</w:t>
      </w:r>
    </w:p>
    <w:p w:rsidRDefault="00AD7EF6" w:rsidP="00AD7EF6" w:rsidR="00AD7EF6">
      <w:pPr>
        <w:ind w:firstLine="708"/>
        <w:jc w:val="both"/>
        <w:rPr>
          <w:rFonts w:hAnsi="Times New Roman" w:ascii="Times New Roman"/>
        </w:rPr>
      </w:pPr>
    </w:p>
    <w:p w:rsidRDefault="00BA0008" w:rsidP="00BA0008" w:rsidR="0087203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3.Na završnom ročištu vjerovnika raspravljati će se o završnom računu i završnom diobnom popisu, te razmotriti eventualni prigovori na završni popis.</w:t>
      </w:r>
    </w:p>
    <w:p w:rsidRDefault="00BA0008" w:rsidP="00BA0008" w:rsidR="00BA0008">
      <w:pPr>
        <w:ind w:firstLine="708"/>
        <w:jc w:val="both"/>
        <w:rPr>
          <w:rFonts w:hAnsi="Times New Roman" w:ascii="Times New Roman"/>
        </w:rPr>
      </w:pPr>
    </w:p>
    <w:p w:rsidRDefault="00BA0008" w:rsidP="00BA0008" w:rsidR="00BA0008" w:rsidRPr="00733BA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4.Završni diobni popis objavljen je na mrežnoj stranici e-Oglasna ploča sudova.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AC2F8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 xml:space="preserve">je </w:t>
      </w:r>
      <w:r w:rsidR="00AC2F82">
        <w:rPr>
          <w:rFonts w:hAnsi="Times New Roman" w:ascii="Times New Roman"/>
        </w:rPr>
        <w:t xml:space="preserve">podneskom od </w:t>
      </w:r>
      <w:r w:rsidR="006835E7">
        <w:rPr>
          <w:rFonts w:hAnsi="Times New Roman" w:ascii="Times New Roman"/>
        </w:rPr>
        <w:t>2. travnja</w:t>
      </w:r>
      <w:r w:rsidR="00AD7EF6">
        <w:rPr>
          <w:rFonts w:hAnsi="Times New Roman" w:ascii="Times New Roman"/>
        </w:rPr>
        <w:t xml:space="preserve"> 2019</w:t>
      </w:r>
      <w:r w:rsidR="00AC2F82">
        <w:rPr>
          <w:rFonts w:hAnsi="Times New Roman" w:ascii="Times New Roman"/>
        </w:rPr>
        <w:t xml:space="preserve">. podnio prijedlog završne diobe kojim je zatražio od suda suglasnost za završnu diobu, te dostavio završni diobni popis, </w:t>
      </w:r>
      <w:r w:rsidR="006835E7">
        <w:rPr>
          <w:rFonts w:hAnsi="Times New Roman" w:ascii="Times New Roman"/>
        </w:rPr>
        <w:t>završni račun</w:t>
      </w:r>
      <w:r w:rsidR="00AC2F82">
        <w:rPr>
          <w:rFonts w:hAnsi="Times New Roman" w:ascii="Times New Roman"/>
        </w:rPr>
        <w:t xml:space="preserve"> i završno izvješće.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odredbi čl. 282. i čl. 283. </w:t>
      </w:r>
      <w:r w:rsidRPr="00AC2F82">
        <w:rPr>
          <w:rFonts w:hAnsi="Times New Roman" w:ascii="Times New Roman"/>
        </w:rPr>
        <w:t>Stečajnog zakona ("Narodne novine" broj 71/15</w:t>
      </w:r>
      <w:r>
        <w:rPr>
          <w:rFonts w:hAnsi="Times New Roman" w:ascii="Times New Roman"/>
        </w:rPr>
        <w:t xml:space="preserve">, </w:t>
      </w:r>
      <w:r w:rsidRPr="00AC2F82">
        <w:rPr>
          <w:rFonts w:hAnsi="Times New Roman" w:ascii="Times New Roman"/>
        </w:rPr>
        <w:t>104/17</w:t>
      </w:r>
      <w:r>
        <w:rPr>
          <w:rFonts w:hAnsi="Times New Roman" w:ascii="Times New Roman"/>
        </w:rPr>
        <w:t xml:space="preserve"> </w:t>
      </w:r>
      <w:r w:rsidRPr="00AC2F82">
        <w:rPr>
          <w:rFonts w:hAnsi="Times New Roman" w:ascii="Times New Roman"/>
        </w:rPr>
        <w:t>– dalje SZ)</w:t>
      </w:r>
      <w:r>
        <w:rPr>
          <w:rFonts w:hAnsi="Times New Roman" w:ascii="Times New Roman"/>
        </w:rPr>
        <w:t xml:space="preserve">, riješeno je kao pod toč. 1. do 3. izreke.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Sukladno odredbi čl. 274. st. 2. SZ-a, riješeno je kao pod toč. 4. izreke.</w:t>
      </w:r>
    </w:p>
    <w:p w:rsidRDefault="00BC5412" w:rsidP="00BC5412" w:rsidR="00BC5412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6835E7">
        <w:rPr>
          <w:rFonts w:hAnsi="Times New Roman" w:ascii="Times New Roman"/>
        </w:rPr>
        <w:t>11</w:t>
      </w:r>
      <w:r w:rsidR="00AD7EF6">
        <w:rPr>
          <w:rFonts w:hAnsi="Times New Roman" w:ascii="Times New Roman"/>
        </w:rPr>
        <w:t>. travnja 2019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D3602F">
        <w:rPr>
          <w:rFonts w:hAnsi="Times New Roman" w:ascii="Times New Roman"/>
        </w:rPr>
        <w:t>, v.r.</w:t>
      </w:r>
    </w:p>
    <w:p w:rsidRDefault="00D3602F" w:rsidP="005808FA" w:rsidR="00D3602F">
      <w:pPr>
        <w:jc w:val="right"/>
        <w:rPr>
          <w:rFonts w:hAnsi="Times New Roman" w:ascii="Times New Roman"/>
        </w:rPr>
      </w:pPr>
    </w:p>
    <w:p w:rsidRDefault="00D3602F" w:rsidP="00C339BE" w:rsidR="00D3602F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D3602F" w:rsidP="005808FA" w:rsidR="00D3602F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5A494F" w:rsidP="005808FA" w:rsidR="005A494F">
      <w:pPr>
        <w:jc w:val="right"/>
        <w:rPr>
          <w:rFonts w:hAnsi="Times New Roman" w:ascii="Times New Roman"/>
        </w:rPr>
      </w:pPr>
    </w:p>
    <w:p w:rsidRDefault="00C84EE2" w:rsidP="00BC5412" w:rsidR="00C84EE2">
      <w:pPr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185C08" w:rsidP="003779E8" w:rsidR="00185C08" w:rsidRPr="001A1A01">
      <w:pPr>
        <w:ind w:firstLine="708"/>
        <w:rPr>
          <w:rFonts w:hAnsi="Times New Roman" w:ascii="Times New Roman"/>
        </w:rPr>
      </w:pPr>
    </w:p>
    <w:sectPr w:rsidSect="00AD7EF6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02F">
          <w:rPr>
            <w:noProof/>
          </w:rPr>
          <w:t>2</w:t>
        </w:r>
        <w:r>
          <w:fldChar w:fldCharType="end"/>
        </w:r>
      </w:p>
      <w:p w:rsidRDefault="00200FA9" w:rsidP="00AD7EF6" w:rsidR="0060670C">
        <w:pPr>
          <w:jc w:val="right"/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6835E7" w:rsidRPr="006835E7">
          <w:rPr>
            <w:rFonts w:hAnsi="Times New Roman" w:ascii="Times New Roman"/>
          </w:rPr>
          <w:t>3  St-1606/2017-28</w:t>
        </w:r>
      </w:p>
    </w:sdtContent>
  </w:sdt>
  <w:p w:rsidRDefault="00D3602F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3380A"/>
    <w:rsid w:val="00241CAA"/>
    <w:rsid w:val="002775D1"/>
    <w:rsid w:val="00277787"/>
    <w:rsid w:val="00277D1E"/>
    <w:rsid w:val="002A79F8"/>
    <w:rsid w:val="002D485F"/>
    <w:rsid w:val="002D609A"/>
    <w:rsid w:val="00306EB9"/>
    <w:rsid w:val="003114E0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3D6924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2C7B"/>
    <w:rsid w:val="0050375D"/>
    <w:rsid w:val="00514B96"/>
    <w:rsid w:val="0052756B"/>
    <w:rsid w:val="00547FD2"/>
    <w:rsid w:val="00557410"/>
    <w:rsid w:val="005808FA"/>
    <w:rsid w:val="005A494F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35E7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73BA2"/>
    <w:rsid w:val="00981335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B0397"/>
    <w:rsid w:val="00AC09A6"/>
    <w:rsid w:val="00AC1918"/>
    <w:rsid w:val="00AC2F82"/>
    <w:rsid w:val="00AD09E2"/>
    <w:rsid w:val="00AD693E"/>
    <w:rsid w:val="00AD7EF6"/>
    <w:rsid w:val="00AE1E7E"/>
    <w:rsid w:val="00B028D4"/>
    <w:rsid w:val="00B10043"/>
    <w:rsid w:val="00B12C85"/>
    <w:rsid w:val="00B531B6"/>
    <w:rsid w:val="00B82999"/>
    <w:rsid w:val="00B93D81"/>
    <w:rsid w:val="00BA0008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3602F"/>
    <w:rsid w:val="00D42E48"/>
    <w:rsid w:val="00D44ED3"/>
    <w:rsid w:val="00D636DC"/>
    <w:rsid w:val="00D755C4"/>
    <w:rsid w:val="00D77CD5"/>
    <w:rsid w:val="00D930C1"/>
    <w:rsid w:val="00DA042E"/>
    <w:rsid w:val="00DC1421"/>
    <w:rsid w:val="00DC5F22"/>
    <w:rsid w:val="00DE11A7"/>
    <w:rsid w:val="00E237F3"/>
    <w:rsid w:val="00E35DA4"/>
    <w:rsid w:val="00E407F6"/>
    <w:rsid w:val="00E538C4"/>
    <w:rsid w:val="00E5782A"/>
    <w:rsid w:val="00E64B06"/>
    <w:rsid w:val="00EE219B"/>
    <w:rsid w:val="00F005B2"/>
    <w:rsid w:val="00F00C9A"/>
    <w:rsid w:val="00F115F0"/>
    <w:rsid w:val="00F215B8"/>
    <w:rsid w:val="00F755DE"/>
    <w:rsid w:val="00F75C06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6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0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02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0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0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60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0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02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0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0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1606</izvorni_sadrzaj>
    <derivirana_varijabla naziv="DomainObject.Predmet.Broj_1">1606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St-1606/2017</izvorni_sadrzaj>
    <derivirana_varijabla naziv="DomainObject.Predmet.OznakaBroj_1">St-1606/2017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COPY ZOMA d.o.o. zastupanog po punomoćniku Zoran Marinić</izvorni_sadrzaj>
    <derivirana_varijabla naziv="DomainObject.Predmet.ProtustrankaFormated_1">  COPY ZOMA d.o.o. zastupanog po punomoćniku Zoran Marinić</derivirana_varijabla>
  </DomainObject.Predmet.ProtustrankaFormated>
  <DomainObject.Predmet.ProtustrankaFormatedOIB>
    <izvorni_sadrzaj>  COPY ZOMA d.o.o., OIB 84984196701 zastupanog po punomoćniku Zoran Marinić</izvorni_sadrzaj>
    <derivirana_varijabla naziv="DomainObject.Predmet.ProtustrankaFormatedOIB_1">  COPY ZOMA d.o.o., OIB 84984196701 zastupanog po punomoćniku Zoran Marinić</derivirana_varijabla>
  </DomainObject.Predmet.ProtustrankaFormatedOIB>
  <DomainObject.Predmet.ProtustrankaFormatedWithAdress>
    <izvorni_sadrzaj> COPY ZOMA d.o.o., Dinarski put 22, 10000 Zagreb zastupanog po punomoćniku Zoran Marinić</izvorni_sadrzaj>
    <derivirana_varijabla naziv="DomainObject.Predmet.ProtustrankaFormatedWithAdress_1"> COPY ZOMA d.o.o., Dinarski put 22, 10000 Zagreb zastupanog po punomoćniku Zoran Marinić</derivirana_varijabla>
  </DomainObject.Predmet.ProtustrankaFormatedWithAdress>
  <DomainObject.Predmet.ProtustrankaFormatedWithAdressOIB>
    <izvorni_sadrzaj> COPY ZOMA d.o.o., OIB 84984196701, Dinarski put 22, 10000 Zagreb zastupanog po punomoćniku Zoran Marinić</izvorni_sadrzaj>
    <derivirana_varijabla naziv="DomainObject.Predmet.ProtustrankaFormatedWithAdressOIB_1"> COPY ZOMA d.o.o., OIB 84984196701, Dinarski put 22, 10000 Zagreb zastupanog po punomoćniku Zoran Marinić</derivirana_varijabla>
  </DomainObject.Predmet.ProtustrankaFormatedWithAdressOIB>
  <DomainObject.Predmet.ProtustrankaWithAdress>
    <izvorni_sadrzaj>COPY ZOMA d.o.o. Dinarski put 22, 10000 Zagreb</izvorni_sadrzaj>
    <derivirana_varijabla naziv="DomainObject.Predmet.ProtustrankaWithAdress_1">COPY ZOMA d.o.o. Dinarski put 22, 10000 Zagreb</derivirana_varijabla>
  </DomainObject.Predmet.ProtustrankaWithAdress>
  <DomainObject.Predmet.ProtustrankaWithAdressOIB>
    <izvorni_sadrzaj>COPY ZOMA d.o.o., OIB 84984196701, Dinarski put 22, 10000 Zagreb</izvorni_sadrzaj>
    <derivirana_varijabla naziv="DomainObject.Predmet.ProtustrankaWithAdressOIB_1">COPY ZOMA d.o.o., OIB 84984196701, Dinarski put 22, 10000 Zagreb</derivirana_varijabla>
  </DomainObject.Predmet.ProtustrankaWithAdressOIB>
  <DomainObject.Predmet.ProtustrankaNazivFormated>
    <izvorni_sadrzaj>COPY ZOMA d.o.o.</izvorni_sadrzaj>
    <derivirana_varijabla naziv="DomainObject.Predmet.ProtustrankaNazivFormated_1">COPY ZOMA d.o.o.</derivirana_varijabla>
  </DomainObject.Predmet.ProtustrankaNazivFormated>
  <DomainObject.Predmet.ProtustrankaNazivFormatedOIB>
    <izvorni_sadrzaj>COPY ZOMA d.o.o., OIB 84984196701</izvorni_sadrzaj>
    <derivirana_varijabla naziv="DomainObject.Predmet.ProtustrankaNazivFormatedOIB_1">COPY ZOMA d.o.o., OIB 84984196701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COPY ZOMA d.o.o. zastupanog po punomoćniku Zoran Marinić</item>
    </izvorni_sadrzaj>
    <derivirana_varijabla naziv="DomainObject.Predmet.ProtuStrankaListFormated_1">
      <item>COPY ZOMA d.o.o. zastupanog po punomoćniku Zoran Marinić</item>
    </derivirana_varijabla>
  </DomainObject.Predmet.ProtuStrankaListFormated>
  <DomainObject.Predmet.ProtuStrankaListFormatedOIB>
    <izvorni_sadrzaj>
      <item>COPY ZOMA d.o.o., OIB 84984196701 zastupanog po punomoćniku Zoran Marinić</item>
    </izvorni_sadrzaj>
    <derivirana_varijabla naziv="DomainObject.Predmet.ProtuStrankaListFormatedOIB_1">
      <item>COPY ZOMA d.o.o., OIB 84984196701 zastupanog po punomoćniku Zoran Marinić</item>
    </derivirana_varijabla>
  </DomainObject.Predmet.ProtuStrankaListFormatedOIB>
  <DomainObject.Predmet.ProtuStrankaListFormatedWithAdress>
    <izvorni_sadrzaj>
      <item>COPY ZOMA d.o.o., Dinarski put 22, 10000 Zagreb zastupanog po punomoćniku Zoran Marinić</item>
    </izvorni_sadrzaj>
    <derivirana_varijabla naziv="DomainObject.Predmet.ProtuStrankaListFormatedWithAdress_1">
      <item>COPY ZOMA d.o.o., Dinarski put 22, 10000 Zagreb zastupanog po punomoćniku Zoran Marinić</item>
    </derivirana_varijabla>
  </DomainObject.Predmet.ProtuStrankaListFormatedWithAdress>
  <DomainObject.Predmet.ProtuStrankaListFormatedWithAdressOIB>
    <izvorni_sadrzaj>
      <item>COPY ZOMA d.o.o., OIB 84984196701, Dinarski put 22, 10000 Zagreb zastupanog po punomoćniku Zoran Marinić</item>
    </izvorni_sadrzaj>
    <derivirana_varijabla naziv="DomainObject.Predmet.ProtuStrankaListFormatedWithAdressOIB_1">
      <item>COPY ZOMA d.o.o., OIB 84984196701, Dinarski put 22, 10000 Zagreb zastupanog po punomoćniku Zoran Marinić</item>
    </derivirana_varijabla>
  </DomainObject.Predmet.ProtuStrankaListFormatedWithAdressOIB>
  <DomainObject.Predmet.ProtuStrankaListNazivFormated>
    <izvorni_sadrzaj>
      <item>COPY ZOMA d.o.o.</item>
    </izvorni_sadrzaj>
    <derivirana_varijabla naziv="DomainObject.Predmet.ProtuStrankaListNazivFormated_1">
      <item>COPY ZOMA d.o.o.</item>
    </derivirana_varijabla>
  </DomainObject.Predmet.ProtuStrankaListNazivFormated>
  <DomainObject.Predmet.ProtuStrankaListNazivFormatedOIB>
    <izvorni_sadrzaj>
      <item>COPY ZOMA d.o.o., OIB 84984196701</item>
    </izvorni_sadrzaj>
    <derivirana_varijabla naziv="DomainObject.Predmet.ProtuStrankaListNazivFormatedOIB_1">
      <item>COPY ZOMA d.o.o., OIB 84984196701</item>
    </derivirana_varijabla>
  </DomainObject.Predmet.ProtuStrankaListNazivFormatedOIB>
  <DomainObject.Predmet.OstaliListFormated>
    <izvorni_sadrzaj>
      <item>Zoran Marinić punomoćnik sudionika u postupku COPY ZOMA d.o.o.</item>
    </izvorni_sadrzaj>
    <derivirana_varijabla naziv="DomainObject.Predmet.OstaliListFormated_1">
      <item>Zoran Marinić punomoćnik sudionika u postupku COPY ZOMA d.o.o.</item>
    </derivirana_varijabla>
  </DomainObject.Predmet.OstaliListFormated>
  <DomainObject.Predmet.OstaliListFormatedOIB>
    <izvorni_sadrzaj>
      <item>Zoran Marinić, OIB 31805793525 punomoćnik sudionika u postupku COPY ZOMA d.o.o.</item>
    </izvorni_sadrzaj>
    <derivirana_varijabla naziv="DomainObject.Predmet.OstaliListFormatedOIB_1">
      <item>Zoran Marinić, OIB 31805793525 punomoćnik sudionika u postupku COPY ZOMA d.o.o.</item>
    </derivirana_varijabla>
  </DomainObject.Predmet.OstaliListFormatedOIB>
  <DomainObject.Predmet.OstaliListFormatedWithAdress>
    <izvorni_sadrzaj>
      <item>Zoran Marinić, Dinarski Put 22, 10000 Zagreb punomoćnik sudionika u postupku COPY ZOMA d.o.o.</item>
    </izvorni_sadrzaj>
    <derivirana_varijabla naziv="DomainObject.Predmet.OstaliListFormatedWithAdress_1">
      <item>Zoran Marinić, Dinarski Put 22, 10000 Zagreb punomoćnik sudionika u postupku COPY ZOMA d.o.o.</item>
    </derivirana_varijabla>
  </DomainObject.Predmet.OstaliListFormatedWithAdress>
  <DomainObject.Predmet.OstaliListFormatedWithAdressOIB>
    <izvorni_sadrzaj>
      <item>Zoran Marinić, OIB 31805793525, Dinarski Put 22, 10000 Zagreb punomoćnik sudionika u postupku COPY ZOMA d.o.o.</item>
    </izvorni_sadrzaj>
    <derivirana_varijabla naziv="DomainObject.Predmet.OstaliListFormatedWithAdressOIB_1">
      <item>Zoran Marinić, OIB 31805793525, Dinarski Put 22, 10000 Zagreb punomoćnik sudionika u postupku COPY ZOMA d.o.o.</item>
    </derivirana_varijabla>
  </DomainObject.Predmet.OstaliListFormatedWithAdressOIB>
  <DomainObject.Predmet.OstaliListNazivFormated>
    <izvorni_sadrzaj>
      <item>Zoran Marinić</item>
    </izvorni_sadrzaj>
    <derivirana_varijabla naziv="DomainObject.Predmet.OstaliListNazivFormated_1">
      <item>Zoran Marinić</item>
    </derivirana_varijabla>
  </DomainObject.Predmet.OstaliListNazivFormated>
  <DomainObject.Predmet.OstaliListNazivFormatedOIB>
    <izvorni_sadrzaj>
      <item>Zoran Marinić, OIB 31805793525</item>
    </izvorni_sadrzaj>
    <derivirana_varijabla naziv="DomainObject.Predmet.OstaliListNazivFormatedOIB_1">
      <item>Zoran Marinić, OIB 31805793525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COPY ZOMA d.o.o.</izvorni_sadrzaj>
    <derivirana_varijabla naziv="DomainObject.Predmet.ProtustrankaIDrugi_1">COPY ZOMA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COPY ZOMA d.o.o., OIB 84984196701, Dinarski put 22, 10000 Zagreb</izvorni_sadrzaj>
    <derivirana_varijabla naziv="DomainObject.Predmet.ProtustrankaIDrugiAdressOIB_1">COPY ZOMA d.o.o., OIB 84984196701, Dinarski put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COPY ZOMA d.o.o.</item>
      <item>Zoran Marinić</item>
    </izvorni_sadrzaj>
    <derivirana_varijabla naziv="DomainObject.Predmet.SudioniciListNaziv_1">
      <item>FINA Regionalni centar Zagreb</item>
      <item>COPY ZOMA d.o.o.</item>
      <item>Zoran Marinić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COPY ZOMA d.o.o., OIB 84984196701, Dinarski put 22,10000 Zagreb</item>
      <item>Zoran Marinić, OIB 31805793525, Dinarski Put 22,10000 Zagreb</item>
    </izvorni_sadrzaj>
    <derivirana_varijabla naziv="DomainObject.Predmet.SudioniciListAdressOIB_1">
      <item>FINA Regionalni centar Zagreb, OIB 85821130368, Trg svibanjskih žrtava 1995. 1,10000 Zagreb</item>
      <item>COPY ZOMA d.o.o., OIB 84984196701, Dinarski put 22,10000 Zagreb</item>
      <item>Zoran Marinić, OIB 31805793525, Dinarski Put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84984196701</item>
      <item>, OIB 31805793525</item>
    </izvorni_sadrzaj>
    <derivirana_varijabla naziv="DomainObject.Predmet.SudioniciListNazivOIB_1">
      <item>, OIB 85821130368</item>
      <item>, OIB 84984196701</item>
      <item>, OIB 31805793525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2018.</izvorni_sadrzaj>
    <derivirana_varijabla naziv="DomainObject.Predmet.DatumZadnjeOdrzaneSudskeRadnje_1">4. lipnja 2018.</derivirana_varijabla>
  </DomainObject.Predmet.DatumZadnjeOdrzaneSudskeRadnje>
  <DomainObject.PredzadnjaOdlukaIzPredmeta.DatumDonosenjaOdluke>
    <izvorni_sadrzaj>4. lipnja 2018.</izvorni_sadrzaj>
    <derivirana_varijabla naziv="DomainObject.PredzadnjaOdlukaIzPredmeta.DatumDonosenjaOdluke_1">4. lipnja 2018.</derivirana_varijabla>
  </DomainObject.PredzadnjaOdlukaIzPredmeta.DatumDonosenjaOdluke>
  <DomainObject.PredzadnjaOdlukaIzPredmeta.Oznaka>
    <izvorni_sadrzaj>St-1606/2017-21</izvorni_sadrzaj>
    <derivirana_varijabla naziv="DomainObject.PredzadnjaOdlukaIzPredmeta.Oznaka_1">St-1606/2017-21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1ADED7-067B-4D01-82C3-CE63E562FF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1501</properties:Characters>
  <properties:Lines>62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2019-04-11T07:41:00Z</dcterms:created>
  <dc:creator>Gordana Grčić</dc:creator>
  <cp:lastModifiedBy>Gordana Cvitković</cp:lastModifiedBy>
  <cp:lastPrinted>2019-04-11T11:46:00Z</cp:lastPrinted>
  <dcterms:modified xmlns:xsi="http://www.w3.org/2001/XMLSchema-instance" xsi:type="dcterms:W3CDTF">2019-04-11T11:46:00Z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(Rješenje St-1606-2017 -SUGLASNOST- završna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