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9ffbf" w14:paraId="2e9ffbf" w:rsidRDefault="00D17748" w:rsidP="00071670" w:rsidR="00D17748">
      <w:pPr>
        <w15:collapsed w:val="false"/>
      </w:pPr>
      <w:bookmarkStart w:name="_GoBack" w:id="0"/>
      <w:bookmarkEnd w:id="0"/>
    </w:p>
    <w:p w:rsidRDefault="00D17748" w:rsidP="00071670" w:rsidR="00D17748"/>
    <w:p w:rsidRDefault="00D17748" w:rsidP="00071670" w:rsidR="00D17748"/>
    <w:p w:rsidRDefault="00D17748" w:rsidP="00071670" w:rsidR="00D17748"/>
    <w:p w:rsidRDefault="004F29BE" w:rsidP="00071670" w:rsidR="00071670" w:rsidRPr="00323158">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r w:rsidR="00D64796">
        <w:t xml:space="preserve">  </w:t>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EA676B">
      <w:pPr>
        <w:rPr>
          <w:b/>
          <w:sz w:val="24"/>
        </w:rPr>
      </w:pPr>
      <w:r>
        <w:rPr>
          <w:sz w:val="24"/>
        </w:rPr>
        <w:t xml:space="preserve">35000 Slavonski Brod            </w:t>
      </w:r>
      <w:r w:rsidR="004E6CEA">
        <w:rPr>
          <w:sz w:val="24"/>
        </w:rPr>
        <w:t xml:space="preserve">                              </w:t>
      </w:r>
      <w:r w:rsidR="000F4D4E">
        <w:rPr>
          <w:sz w:val="24"/>
        </w:rPr>
        <w:t xml:space="preserve">                             </w:t>
      </w:r>
      <w:r w:rsidR="00F74EF3">
        <w:rPr>
          <w:sz w:val="24"/>
        </w:rPr>
        <w:t xml:space="preserve">   </w:t>
      </w:r>
      <w:r w:rsidR="004E6CEA" w:rsidRPr="00F74EF3">
        <w:rPr>
          <w:b/>
          <w:sz w:val="24"/>
        </w:rPr>
        <w:t xml:space="preserve">Broj: </w:t>
      </w:r>
      <w:r w:rsidR="00F74EF3" w:rsidRPr="00F74EF3">
        <w:rPr>
          <w:b/>
          <w:sz w:val="24"/>
        </w:rPr>
        <w:t>1/</w:t>
      </w:r>
      <w:r w:rsidR="004E6CEA" w:rsidRPr="00F74EF3">
        <w:rPr>
          <w:b/>
          <w:sz w:val="24"/>
        </w:rPr>
        <w:t>St-</w:t>
      </w:r>
      <w:r w:rsidR="0015673F">
        <w:rPr>
          <w:b/>
          <w:sz w:val="24"/>
        </w:rPr>
        <w:t>1546/2017-23</w:t>
      </w:r>
    </w:p>
    <w:p w:rsidRDefault="003A00F7" w:rsidR="003A00F7">
      <w:pPr>
        <w:rPr>
          <w:sz w:val="24"/>
        </w:rPr>
      </w:pPr>
    </w:p>
    <w:p w:rsidRDefault="00511071" w:rsidR="00511071"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sidR="00F74EF3">
        <w:rPr>
          <w:sz w:val="24"/>
        </w:rPr>
        <w:t>, po stečajnoj sutkinji</w:t>
      </w:r>
      <w:r>
        <w:rPr>
          <w:sz w:val="24"/>
        </w:rPr>
        <w:t xml:space="preserve"> Vesni Vukelić, </w:t>
      </w:r>
      <w:r w:rsidR="00740D3B">
        <w:rPr>
          <w:sz w:val="24"/>
        </w:rPr>
        <w:t xml:space="preserve">u prethodnom postupku radi utvrđivanja pretpostavki za otvaranje stečajnog postupka nad dužnikom </w:t>
      </w:r>
      <w:r w:rsidR="0015673F">
        <w:rPr>
          <w:sz w:val="24"/>
        </w:rPr>
        <w:t>UNIPROTEKT j.d.o.o. za posredovanje, konzalting, usluge i trgovinu, OIB 07495022417</w:t>
      </w:r>
      <w:r w:rsidR="00975BCA">
        <w:rPr>
          <w:sz w:val="24"/>
        </w:rPr>
        <w:t>,</w:t>
      </w:r>
      <w:r w:rsidR="0015673F" w:rsidRPr="0015673F">
        <w:rPr>
          <w:sz w:val="24"/>
        </w:rPr>
        <w:t xml:space="preserve"> </w:t>
      </w:r>
      <w:r w:rsidR="0015673F">
        <w:rPr>
          <w:sz w:val="24"/>
        </w:rPr>
        <w:t xml:space="preserve">Bana Jelačića 25, </w:t>
      </w:r>
      <w:proofErr w:type="spellStart"/>
      <w:r w:rsidR="0015673F">
        <w:rPr>
          <w:sz w:val="24"/>
        </w:rPr>
        <w:t>Klokočevik</w:t>
      </w:r>
      <w:proofErr w:type="spellEnd"/>
      <w:r w:rsidR="0015673F">
        <w:rPr>
          <w:sz w:val="24"/>
        </w:rPr>
        <w:t xml:space="preserve"> (Općina </w:t>
      </w:r>
      <w:proofErr w:type="spellStart"/>
      <w:r w:rsidR="0015673F">
        <w:rPr>
          <w:sz w:val="24"/>
        </w:rPr>
        <w:t>Garčin</w:t>
      </w:r>
      <w:proofErr w:type="spellEnd"/>
      <w:r w:rsidR="0015673F">
        <w:rPr>
          <w:sz w:val="24"/>
        </w:rPr>
        <w:t>),</w:t>
      </w:r>
      <w:r w:rsidR="00926E0B">
        <w:rPr>
          <w:sz w:val="24"/>
        </w:rPr>
        <w:t xml:space="preserve"> </w:t>
      </w:r>
      <w:r w:rsidR="007E0234">
        <w:rPr>
          <w:sz w:val="24"/>
        </w:rPr>
        <w:t xml:space="preserve">dana </w:t>
      </w:r>
      <w:r w:rsidR="00393485">
        <w:rPr>
          <w:sz w:val="24"/>
        </w:rPr>
        <w:t>24</w:t>
      </w:r>
      <w:r w:rsidR="00740D3B">
        <w:rPr>
          <w:sz w:val="24"/>
        </w:rPr>
        <w:t>. srpnja</w:t>
      </w:r>
      <w:r w:rsidR="00F74EF3">
        <w:rPr>
          <w:sz w:val="24"/>
        </w:rPr>
        <w:t xml:space="preserve"> 2018</w:t>
      </w:r>
      <w:r>
        <w:rPr>
          <w:sz w:val="24"/>
        </w:rPr>
        <w:t>.</w:t>
      </w:r>
    </w:p>
    <w:p w:rsidRDefault="004E6CEA" w:rsidR="004E6CEA">
      <w:pPr>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393485" w:rsidRPr="0015673F">
      <w:pPr>
        <w:jc w:val="both"/>
        <w:rPr>
          <w:b/>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15673F" w:rsidRPr="0015673F">
        <w:rPr>
          <w:b/>
          <w:sz w:val="24"/>
        </w:rPr>
        <w:t>UNIPROTEKT j.d.o.o. za posredovanje, konzalting, usluge i trgovinu, OIB 07495022417</w:t>
      </w:r>
      <w:r w:rsidR="0015673F">
        <w:rPr>
          <w:b/>
          <w:sz w:val="24"/>
        </w:rPr>
        <w:t>,</w:t>
      </w:r>
      <w:r w:rsidR="0015673F" w:rsidRPr="0015673F">
        <w:rPr>
          <w:sz w:val="24"/>
        </w:rPr>
        <w:t xml:space="preserve"> </w:t>
      </w:r>
      <w:r w:rsidR="0015673F" w:rsidRPr="0015673F">
        <w:rPr>
          <w:b/>
          <w:sz w:val="24"/>
        </w:rPr>
        <w:t xml:space="preserve">Bana Jelačića 25, </w:t>
      </w:r>
      <w:proofErr w:type="spellStart"/>
      <w:r w:rsidR="0015673F" w:rsidRPr="0015673F">
        <w:rPr>
          <w:b/>
          <w:sz w:val="24"/>
        </w:rPr>
        <w:t>Klokočevik</w:t>
      </w:r>
      <w:proofErr w:type="spellEnd"/>
      <w:r w:rsidR="0015673F" w:rsidRPr="0015673F">
        <w:rPr>
          <w:b/>
          <w:sz w:val="24"/>
        </w:rPr>
        <w:t xml:space="preserve"> (Općina </w:t>
      </w:r>
      <w:proofErr w:type="spellStart"/>
      <w:r w:rsidR="0015673F">
        <w:rPr>
          <w:b/>
          <w:sz w:val="24"/>
        </w:rPr>
        <w:t>Garčin</w:t>
      </w:r>
      <w:proofErr w:type="spellEnd"/>
      <w:r w:rsidR="0015673F">
        <w:rPr>
          <w:b/>
          <w:sz w:val="24"/>
        </w:rPr>
        <w:t>)</w:t>
      </w:r>
      <w:r w:rsidR="0015673F" w:rsidRPr="0015673F">
        <w:rPr>
          <w:b/>
          <w:sz w:val="24"/>
        </w:rPr>
        <w:t>.</w:t>
      </w:r>
    </w:p>
    <w:p w:rsidRDefault="0015673F" w:rsidR="0015673F">
      <w:pPr>
        <w:jc w:val="both"/>
        <w:rPr>
          <w:sz w:val="24"/>
        </w:rPr>
      </w:pPr>
    </w:p>
    <w:p w:rsidRDefault="007C1CCB" w:rsidR="00A04011">
      <w:pPr>
        <w:jc w:val="both"/>
        <w:rPr>
          <w:b/>
          <w:sz w:val="24"/>
        </w:rPr>
      </w:pPr>
      <w:r>
        <w:rPr>
          <w:sz w:val="24"/>
        </w:rPr>
        <w:tab/>
      </w:r>
      <w:r w:rsidRPr="002C4BBD">
        <w:rPr>
          <w:b/>
          <w:sz w:val="24"/>
        </w:rPr>
        <w:t xml:space="preserve">II </w:t>
      </w:r>
      <w:r w:rsidR="00FD71EB" w:rsidRPr="002C4BBD">
        <w:rPr>
          <w:b/>
          <w:sz w:val="24"/>
        </w:rPr>
        <w:t>–</w:t>
      </w:r>
      <w:r>
        <w:rPr>
          <w:sz w:val="24"/>
        </w:rPr>
        <w:t xml:space="preserve"> </w:t>
      </w:r>
      <w:r w:rsidR="00915282">
        <w:rPr>
          <w:sz w:val="24"/>
        </w:rPr>
        <w:t>Stečajn</w:t>
      </w:r>
      <w:r w:rsidR="0015673F">
        <w:rPr>
          <w:sz w:val="24"/>
        </w:rPr>
        <w:t>om</w:t>
      </w:r>
      <w:r w:rsidR="00511071">
        <w:rPr>
          <w:sz w:val="24"/>
        </w:rPr>
        <w:t xml:space="preserve"> </w:t>
      </w:r>
      <w:r w:rsidR="0015673F">
        <w:rPr>
          <w:sz w:val="24"/>
        </w:rPr>
        <w:t>upraviteljico</w:t>
      </w:r>
      <w:r w:rsidR="009A7B7A">
        <w:rPr>
          <w:sz w:val="24"/>
        </w:rPr>
        <w:t>m</w:t>
      </w:r>
      <w:r w:rsidR="00C75100">
        <w:rPr>
          <w:sz w:val="24"/>
        </w:rPr>
        <w:t xml:space="preserve"> imenuje </w:t>
      </w:r>
      <w:r w:rsidR="00665499">
        <w:rPr>
          <w:sz w:val="24"/>
        </w:rPr>
        <w:t>se</w:t>
      </w:r>
      <w:r w:rsidR="005662EB">
        <w:rPr>
          <w:sz w:val="24"/>
        </w:rPr>
        <w:t xml:space="preserve"> </w:t>
      </w:r>
      <w:r w:rsidR="0015673F">
        <w:rPr>
          <w:b/>
          <w:sz w:val="24"/>
        </w:rPr>
        <w:t xml:space="preserve">SANJA MIŠEVIĆ, dipl. pravnik iz Osijeka, L. </w:t>
      </w:r>
      <w:proofErr w:type="spellStart"/>
      <w:r w:rsidR="0015673F">
        <w:rPr>
          <w:b/>
          <w:sz w:val="24"/>
        </w:rPr>
        <w:t>Jagera</w:t>
      </w:r>
      <w:proofErr w:type="spellEnd"/>
      <w:r w:rsidR="0015673F">
        <w:rPr>
          <w:b/>
          <w:sz w:val="24"/>
        </w:rPr>
        <w:t xml:space="preserve"> 24, OIB 17448143522.</w:t>
      </w:r>
    </w:p>
    <w:p w:rsidRDefault="00F24546" w:rsidR="00F24546">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915282">
        <w:rPr>
          <w:sz w:val="24"/>
        </w:rPr>
        <w:t xml:space="preserve"> </w:t>
      </w:r>
      <w:r w:rsidR="0015673F" w:rsidRPr="0015673F">
        <w:rPr>
          <w:b/>
          <w:sz w:val="24"/>
        </w:rPr>
        <w:t>UNIPROTEKT j.d.o.o. za posredovanje, konzalting, usluge i trgovinu, OIB 07495022417</w:t>
      </w:r>
      <w:r w:rsidR="0015673F">
        <w:rPr>
          <w:b/>
          <w:sz w:val="24"/>
        </w:rPr>
        <w:t>,</w:t>
      </w:r>
      <w:r w:rsidR="003A00F7">
        <w:rPr>
          <w:sz w:val="24"/>
        </w:rPr>
        <w:t xml:space="preserve"> </w:t>
      </w:r>
      <w:r w:rsidR="0015673F" w:rsidRPr="0015673F">
        <w:rPr>
          <w:b/>
          <w:sz w:val="24"/>
        </w:rPr>
        <w:t xml:space="preserve">Bana Jelačića 25, </w:t>
      </w:r>
      <w:proofErr w:type="spellStart"/>
      <w:r w:rsidR="0015673F" w:rsidRPr="0015673F">
        <w:rPr>
          <w:b/>
          <w:sz w:val="24"/>
        </w:rPr>
        <w:t>Klokočevik</w:t>
      </w:r>
      <w:proofErr w:type="spellEnd"/>
      <w:r w:rsidR="0015673F" w:rsidRPr="0015673F">
        <w:rPr>
          <w:b/>
          <w:sz w:val="24"/>
        </w:rPr>
        <w:t xml:space="preserve"> (Općina </w:t>
      </w:r>
      <w:proofErr w:type="spellStart"/>
      <w:r w:rsidR="0015673F" w:rsidRPr="0015673F">
        <w:rPr>
          <w:b/>
          <w:sz w:val="24"/>
        </w:rPr>
        <w:t>Garčin</w:t>
      </w:r>
      <w:proofErr w:type="spellEnd"/>
      <w:r w:rsidR="0015673F" w:rsidRPr="0015673F">
        <w:rPr>
          <w:b/>
          <w:sz w:val="24"/>
        </w:rPr>
        <w:t>)</w:t>
      </w:r>
      <w:r w:rsidR="0015673F">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DD0F03">
        <w:rPr>
          <w:sz w:val="24"/>
        </w:rPr>
        <w:t>Ovo rješenje</w:t>
      </w:r>
      <w:r w:rsidR="00102349">
        <w:rPr>
          <w:sz w:val="24"/>
        </w:rPr>
        <w:t xml:space="preserve"> objavljuje</w:t>
      </w:r>
      <w:r w:rsidR="00DD0F03">
        <w:rPr>
          <w:sz w:val="24"/>
        </w:rPr>
        <w:t xml:space="preserve"> se</w:t>
      </w:r>
      <w:r w:rsidR="00102349">
        <w:rPr>
          <w:sz w:val="24"/>
        </w:rPr>
        <w:t xml:space="preserve"> </w:t>
      </w:r>
      <w:r w:rsidR="009866A6">
        <w:rPr>
          <w:sz w:val="24"/>
        </w:rPr>
        <w:t>na mrežnoj st</w:t>
      </w:r>
      <w:r w:rsidR="00F74EF3">
        <w:rPr>
          <w:sz w:val="24"/>
        </w:rPr>
        <w:t>r</w:t>
      </w:r>
      <w:r w:rsidR="009866A6">
        <w:rPr>
          <w:sz w:val="24"/>
        </w:rPr>
        <w: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1846B3" w:rsidP="00052A26" w:rsidR="00052A26">
      <w:pPr>
        <w:ind w:firstLine="720"/>
        <w:jc w:val="both"/>
        <w:rPr>
          <w:sz w:val="24"/>
        </w:rPr>
      </w:pPr>
      <w:r w:rsidRPr="0015673F">
        <w:rPr>
          <w:b/>
          <w:sz w:val="24"/>
        </w:rPr>
        <w:t>V</w:t>
      </w:r>
      <w:r>
        <w:rPr>
          <w:sz w:val="24"/>
        </w:rPr>
        <w:t xml:space="preserve"> – </w:t>
      </w:r>
      <w:r w:rsidR="0015673F">
        <w:rPr>
          <w:sz w:val="24"/>
        </w:rPr>
        <w:t>Stečajna</w:t>
      </w:r>
      <w:r w:rsidR="003F7EE9">
        <w:rPr>
          <w:sz w:val="24"/>
        </w:rPr>
        <w:t xml:space="preserve"> upravitelj</w:t>
      </w:r>
      <w:r w:rsidR="0015673F">
        <w:rPr>
          <w:sz w:val="24"/>
        </w:rPr>
        <w:t>ica</w:t>
      </w:r>
      <w:r w:rsidR="003F7EE9">
        <w:rPr>
          <w:sz w:val="24"/>
        </w:rPr>
        <w:t xml:space="preserve"> ovlašten</w:t>
      </w:r>
      <w:r w:rsidR="0015673F">
        <w:rPr>
          <w:sz w:val="24"/>
        </w:rPr>
        <w:t>a</w:t>
      </w:r>
      <w:r w:rsidR="00DC7C2C">
        <w:rPr>
          <w:sz w:val="24"/>
        </w:rPr>
        <w:t xml:space="preserve"> je </w:t>
      </w:r>
      <w:r w:rsidR="003F7EE9">
        <w:rPr>
          <w:sz w:val="24"/>
        </w:rPr>
        <w:t xml:space="preserve">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15673F" w:rsidP="00052A26" w:rsidR="0015673F">
      <w:pPr>
        <w:ind w:firstLine="720"/>
        <w:jc w:val="both"/>
        <w:rPr>
          <w:sz w:val="24"/>
        </w:rPr>
      </w:pPr>
    </w:p>
    <w:p w:rsidRDefault="0015673F" w:rsidP="00052A26" w:rsidR="0015673F">
      <w:pPr>
        <w:ind w:firstLine="720"/>
        <w:jc w:val="both"/>
        <w:rPr>
          <w:sz w:val="24"/>
        </w:rPr>
      </w:pPr>
    </w:p>
    <w:p w:rsidRDefault="0015673F" w:rsidP="00052A26" w:rsidR="0015673F">
      <w:pPr>
        <w:ind w:firstLine="720"/>
        <w:jc w:val="both"/>
        <w:rPr>
          <w:sz w:val="24"/>
        </w:rPr>
      </w:pPr>
    </w:p>
    <w:p w:rsidRDefault="0047788A" w:rsidP="0047788A" w:rsidR="0015673F">
      <w:pPr>
        <w:ind w:firstLine="720"/>
        <w:jc w:val="right"/>
        <w:rPr>
          <w:sz w:val="24"/>
        </w:rPr>
      </w:pPr>
      <w:r w:rsidRPr="00F74EF3">
        <w:rPr>
          <w:b/>
          <w:sz w:val="24"/>
        </w:rPr>
        <w:t>Broj: 1/St-</w:t>
      </w:r>
      <w:r>
        <w:rPr>
          <w:b/>
          <w:sz w:val="24"/>
        </w:rPr>
        <w:t>1546/2017-23</w:t>
      </w:r>
    </w:p>
    <w:p w:rsidRDefault="0015673F" w:rsidP="00052A26" w:rsidR="0015673F">
      <w:pPr>
        <w:ind w:firstLine="720"/>
        <w:jc w:val="both"/>
        <w:rPr>
          <w:sz w:val="24"/>
        </w:rPr>
      </w:pPr>
    </w:p>
    <w:p w:rsidRDefault="003F7EE9" w:rsidP="008C3C44" w:rsidR="00052A26">
      <w:pPr>
        <w:ind w:firstLine="720"/>
        <w:jc w:val="both"/>
        <w:rPr>
          <w:sz w:val="24"/>
        </w:rPr>
      </w:pPr>
      <w:r>
        <w:rPr>
          <w:sz w:val="24"/>
        </w:rPr>
        <w:t>O obavlje</w:t>
      </w:r>
      <w:r w:rsidR="001846B3">
        <w:rPr>
          <w:sz w:val="24"/>
        </w:rPr>
        <w:t xml:space="preserve">nim radnjama </w:t>
      </w:r>
      <w:r w:rsidR="00A04011">
        <w:rPr>
          <w:sz w:val="24"/>
        </w:rPr>
        <w:t>unovčenja, stečajn</w:t>
      </w:r>
      <w:r w:rsidR="0015673F">
        <w:rPr>
          <w:sz w:val="24"/>
        </w:rPr>
        <w:t>a</w:t>
      </w:r>
      <w:r>
        <w:rPr>
          <w:sz w:val="24"/>
        </w:rPr>
        <w:t xml:space="preserve"> upravitelj</w:t>
      </w:r>
      <w:r w:rsidR="0015673F">
        <w:rPr>
          <w:sz w:val="24"/>
        </w:rPr>
        <w:t>ica</w:t>
      </w:r>
      <w:r w:rsidR="00511071">
        <w:rPr>
          <w:sz w:val="24"/>
        </w:rPr>
        <w:t xml:space="preserve"> </w:t>
      </w:r>
      <w:r w:rsidR="0015673F">
        <w:rPr>
          <w:sz w:val="24"/>
        </w:rPr>
        <w:t>duž</w:t>
      </w:r>
      <w:r w:rsidR="00F24546">
        <w:rPr>
          <w:sz w:val="24"/>
        </w:rPr>
        <w:t>n</w:t>
      </w:r>
      <w:r w:rsidR="0015673F">
        <w:rPr>
          <w:sz w:val="24"/>
        </w:rPr>
        <w:t>a</w:t>
      </w:r>
      <w:r>
        <w:rPr>
          <w:sz w:val="24"/>
        </w:rPr>
        <w:t xml:space="preserve"> </w:t>
      </w:r>
      <w:r w:rsidR="00DC7C2C">
        <w:rPr>
          <w:sz w:val="24"/>
        </w:rPr>
        <w:t xml:space="preserve">je </w:t>
      </w:r>
      <w:r>
        <w:rPr>
          <w:sz w:val="24"/>
        </w:rPr>
        <w:t>podnositi sudu pisana izvješća najmanje jedan puta u tri mjeseca</w:t>
      </w:r>
      <w:r w:rsidR="00D266F5">
        <w:rPr>
          <w:sz w:val="24"/>
        </w:rPr>
        <w:t>, a koja izvješća će se objaviti na mrežnoj st</w:t>
      </w:r>
      <w:r w:rsidR="00F74EF3">
        <w:rPr>
          <w:sz w:val="24"/>
        </w:rPr>
        <w:t>r</w:t>
      </w:r>
      <w:r w:rsidR="00D266F5">
        <w:rPr>
          <w:sz w:val="24"/>
        </w:rPr>
        <w:t>anici e-Oglasna ploča sudova.</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w:t>
      </w:r>
      <w:r w:rsidR="00F24546">
        <w:rPr>
          <w:sz w:val="24"/>
        </w:rPr>
        <w:t>i, sud će na prijedlog stečajnog</w:t>
      </w:r>
      <w:r w:rsidR="00A04011">
        <w:rPr>
          <w:sz w:val="24"/>
        </w:rPr>
        <w:t xml:space="preserve"> upravitelj</w:t>
      </w:r>
      <w:r w:rsidR="00F24546">
        <w:rPr>
          <w:sz w:val="24"/>
        </w:rPr>
        <w:t>a</w:t>
      </w:r>
      <w:r>
        <w:rPr>
          <w:sz w:val="24"/>
        </w:rPr>
        <w:t>,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AA378D" w:rsidP="008C3C44" w:rsidR="00AA378D">
      <w:pPr>
        <w:ind w:firstLine="720"/>
        <w:jc w:val="both"/>
        <w:rPr>
          <w:sz w:val="24"/>
        </w:rPr>
      </w:pPr>
    </w:p>
    <w:p w:rsidRDefault="00977F4A" w:rsidR="00977F4A">
      <w:pPr>
        <w:rPr>
          <w:sz w:val="24"/>
        </w:rPr>
      </w:pPr>
    </w:p>
    <w:p w:rsidRDefault="004E6CEA" w:rsidP="00AA378D" w:rsidR="002D62F0">
      <w:pPr>
        <w:jc w:val="center"/>
        <w:rPr>
          <w:sz w:val="24"/>
        </w:rPr>
      </w:pPr>
      <w:r w:rsidRPr="009866A6">
        <w:rPr>
          <w:sz w:val="24"/>
        </w:rPr>
        <w:t>Obrazloženje</w:t>
      </w:r>
      <w:r w:rsidRPr="009866A6">
        <w:rPr>
          <w:sz w:val="24"/>
        </w:rPr>
        <w:tab/>
      </w:r>
    </w:p>
    <w:p w:rsidRDefault="00D17748" w:rsidP="00816A47" w:rsidR="00D17748">
      <w:pPr>
        <w:jc w:val="both"/>
        <w:rPr>
          <w:sz w:val="24"/>
        </w:rPr>
      </w:pPr>
    </w:p>
    <w:p w:rsidRDefault="00AA378D" w:rsidP="00AA378D" w:rsidR="00AA378D">
      <w:pPr>
        <w:jc w:val="both"/>
        <w:rPr>
          <w:sz w:val="24"/>
        </w:rPr>
      </w:pPr>
    </w:p>
    <w:p w:rsidRDefault="0015673F" w:rsidP="0015673F" w:rsidR="0015673F">
      <w:pPr>
        <w:ind w:firstLine="720"/>
        <w:jc w:val="both"/>
        <w:rPr>
          <w:sz w:val="24"/>
        </w:rPr>
      </w:pPr>
      <w:r>
        <w:rPr>
          <w:sz w:val="24"/>
        </w:rPr>
        <w:t xml:space="preserve">Prijedlog za otvaranje stečajnog postupka nad dužnikom UNIPROTEKT j.d.o.o. za posredovanje, konzalting, usluge i trgovinu, OIB 07495022417, Bana Jelačića 25, </w:t>
      </w:r>
      <w:proofErr w:type="spellStart"/>
      <w:r>
        <w:rPr>
          <w:sz w:val="24"/>
        </w:rPr>
        <w:t>Klokočevik</w:t>
      </w:r>
      <w:proofErr w:type="spellEnd"/>
      <w:r>
        <w:rPr>
          <w:sz w:val="24"/>
        </w:rPr>
        <w:t>, podnijela je FINA po službenoj dužnosti na temelju odredbe čl. 110 st. 1  Stečajnog zakona (NN br. 71/15, 104/17, dalje SZ).</w:t>
      </w:r>
    </w:p>
    <w:p w:rsidRDefault="0015673F" w:rsidP="0015673F" w:rsidR="0015673F">
      <w:pPr>
        <w:ind w:firstLine="720"/>
        <w:jc w:val="both"/>
        <w:rPr>
          <w:sz w:val="24"/>
        </w:rPr>
      </w:pPr>
    </w:p>
    <w:p w:rsidRDefault="0015673F" w:rsidP="0015673F" w:rsidR="0015673F">
      <w:pPr>
        <w:ind w:firstLine="720"/>
        <w:jc w:val="both"/>
        <w:rPr>
          <w:sz w:val="24"/>
        </w:rPr>
      </w:pPr>
      <w:r>
        <w:rPr>
          <w:sz w:val="24"/>
        </w:rPr>
        <w:t>Iz sadržaja prijedloga utvrđeno je da dužnik na dan 23.10.2017. u Očevidniku FINE ima evidentirane neizvršene osnove za plaćanje u neprekinutom razdoblju 120 dana u ukupnom iznosu od 8.459,46 kn te zapošljava 1 radnika.</w:t>
      </w:r>
    </w:p>
    <w:p w:rsidRDefault="0015673F" w:rsidP="0015673F" w:rsidR="0015673F">
      <w:pPr>
        <w:ind w:firstLine="720"/>
        <w:jc w:val="both"/>
        <w:rPr>
          <w:sz w:val="24"/>
        </w:rPr>
      </w:pPr>
    </w:p>
    <w:p w:rsidRDefault="0015673F" w:rsidP="0015673F" w:rsidR="0015673F">
      <w:pPr>
        <w:ind w:firstLine="720"/>
        <w:jc w:val="both"/>
        <w:rPr>
          <w:sz w:val="24"/>
        </w:rPr>
      </w:pPr>
      <w:r>
        <w:rPr>
          <w:sz w:val="24"/>
        </w:rPr>
        <w:t xml:space="preserve">Temeljem prijedloga, sud je rješenjem br.1/St-1546/2017-3 od 15.studenog 2017. pokrenuo prethodni postupak radi utvrđivanja pretpostavki za otvaranje stečajnog postupka, a rješenjem br. 1/St-1546/2017-10 od 08.siječnja 2018. imenovao privremenu stečajnu upraviteljicu u osobi Sanje Mišević, </w:t>
      </w:r>
      <w:proofErr w:type="spellStart"/>
      <w:r>
        <w:rPr>
          <w:sz w:val="24"/>
        </w:rPr>
        <w:t>dipl.pravnice</w:t>
      </w:r>
      <w:proofErr w:type="spellEnd"/>
      <w:r>
        <w:rPr>
          <w:sz w:val="24"/>
        </w:rPr>
        <w:t xml:space="preserve"> iz Osijeka, sa zadatkom utvrditi strukturu i vrijednost imovine te njezinu dostatnost za pokriće troškova, kako prethodnog, tako i otvorenog stečajnog postupka s obzirom da je zastupnik po zakonu dužnika Krešimir Ivić bio nedostupan te sud nije raspolagao poslovnom dokumentacijom iz koje bi se sa sigurnošću moglo utvrditi stanje imovine.</w:t>
      </w:r>
    </w:p>
    <w:p w:rsidRDefault="0015673F" w:rsidP="0015673F" w:rsidR="0015673F">
      <w:pPr>
        <w:ind w:firstLine="720"/>
        <w:jc w:val="both"/>
        <w:rPr>
          <w:sz w:val="24"/>
        </w:rPr>
      </w:pPr>
    </w:p>
    <w:p w:rsidRDefault="0015673F" w:rsidP="0015673F" w:rsidR="0015673F">
      <w:pPr>
        <w:ind w:firstLine="720"/>
        <w:jc w:val="both"/>
        <w:rPr>
          <w:sz w:val="24"/>
        </w:rPr>
      </w:pPr>
      <w:r>
        <w:rPr>
          <w:sz w:val="24"/>
        </w:rPr>
        <w:t xml:space="preserve">Privremena </w:t>
      </w:r>
      <w:proofErr w:type="spellStart"/>
      <w:r>
        <w:rPr>
          <w:sz w:val="24"/>
        </w:rPr>
        <w:t>steč</w:t>
      </w:r>
      <w:proofErr w:type="spellEnd"/>
      <w:r>
        <w:rPr>
          <w:sz w:val="24"/>
        </w:rPr>
        <w:t xml:space="preserve">. upraviteljica svoje izvješće podnijela je u pisanom podnesku od 14.ožujka 2018. </w:t>
      </w:r>
    </w:p>
    <w:p w:rsidRDefault="0015673F" w:rsidP="0015673F" w:rsidR="0015673F">
      <w:pPr>
        <w:ind w:firstLine="720"/>
        <w:jc w:val="both"/>
        <w:rPr>
          <w:sz w:val="24"/>
        </w:rPr>
      </w:pPr>
    </w:p>
    <w:p w:rsidRDefault="0015673F" w:rsidP="0015673F" w:rsidR="0015673F">
      <w:pPr>
        <w:ind w:firstLine="720"/>
        <w:jc w:val="both"/>
        <w:rPr>
          <w:sz w:val="24"/>
        </w:rPr>
      </w:pPr>
      <w:r>
        <w:rPr>
          <w:sz w:val="24"/>
        </w:rPr>
        <w:t>U izvješću navodi da društvo od osnivanja nikada nije obavljalo djelatnost niti je vodilo poslovne knjige i nisu izrađena i objavljivana financijska izvješća te je stanje imovine utvrdila iz izjave zakonskog zastupnika i podataka prikupljenih od strane nadležnih državnih tijela, temeljem čega je zaključila da dužnik nema imovine koja bi mogla ući u stečajnu masu.</w:t>
      </w:r>
    </w:p>
    <w:p w:rsidRDefault="0015673F" w:rsidP="0015673F" w:rsidR="0015673F">
      <w:pPr>
        <w:ind w:firstLine="720"/>
        <w:jc w:val="both"/>
        <w:rPr>
          <w:sz w:val="24"/>
        </w:rPr>
      </w:pPr>
    </w:p>
    <w:p w:rsidRDefault="0015673F" w:rsidP="0015673F" w:rsidR="0015673F">
      <w:pPr>
        <w:ind w:firstLine="720"/>
        <w:jc w:val="both"/>
        <w:rPr>
          <w:sz w:val="24"/>
        </w:rPr>
      </w:pPr>
      <w:r>
        <w:rPr>
          <w:sz w:val="24"/>
        </w:rPr>
        <w:t>Prema potvrdi FINE od 06.03.2018. na poslovnom računu dužnika evidentirano je 253 dana neprekidne blokade, a ukupan iznos obveza po neizvršenim osnovama iznosi 8.552,89 kn te je utvrdila da kod dužnika postoji nesposobnost za plaćanje kao stečajni razlog predviđen odredbom čl. 6 SZ-a.</w:t>
      </w:r>
    </w:p>
    <w:p w:rsidRDefault="0015673F" w:rsidP="00FE7AAF" w:rsidR="0015673F">
      <w:pPr>
        <w:ind w:firstLine="720"/>
        <w:jc w:val="both"/>
        <w:rPr>
          <w:sz w:val="24"/>
        </w:rPr>
      </w:pPr>
    </w:p>
    <w:p w:rsidRDefault="0015673F" w:rsidP="00FE7AAF" w:rsidR="0015673F">
      <w:pPr>
        <w:ind w:firstLine="720"/>
        <w:jc w:val="both"/>
        <w:rPr>
          <w:sz w:val="24"/>
        </w:rPr>
      </w:pPr>
    </w:p>
    <w:p w:rsidRDefault="0015673F" w:rsidP="0015673F" w:rsidR="0015673F">
      <w:pPr>
        <w:ind w:firstLine="720"/>
        <w:jc w:val="both"/>
        <w:rPr>
          <w:sz w:val="24"/>
        </w:rPr>
      </w:pPr>
    </w:p>
    <w:p w:rsidRDefault="0047788A" w:rsidP="0047788A" w:rsidR="0047788A">
      <w:pPr>
        <w:ind w:firstLine="720"/>
        <w:jc w:val="right"/>
        <w:rPr>
          <w:b/>
          <w:sz w:val="24"/>
        </w:rPr>
      </w:pPr>
    </w:p>
    <w:p w:rsidRDefault="0047788A" w:rsidP="0047788A" w:rsidR="0047788A">
      <w:pPr>
        <w:ind w:firstLine="720"/>
        <w:jc w:val="right"/>
        <w:rPr>
          <w:b/>
          <w:sz w:val="24"/>
        </w:rPr>
      </w:pPr>
    </w:p>
    <w:p w:rsidRDefault="0047788A" w:rsidP="0047788A" w:rsidR="0015673F">
      <w:pPr>
        <w:ind w:firstLine="720"/>
        <w:jc w:val="right"/>
        <w:rPr>
          <w:b/>
          <w:sz w:val="24"/>
        </w:rPr>
      </w:pPr>
      <w:r w:rsidRPr="00F74EF3">
        <w:rPr>
          <w:b/>
          <w:sz w:val="24"/>
        </w:rPr>
        <w:t>Broj: 1/St-</w:t>
      </w:r>
      <w:r>
        <w:rPr>
          <w:b/>
          <w:sz w:val="24"/>
        </w:rPr>
        <w:t>1546/2017-23</w:t>
      </w:r>
    </w:p>
    <w:p w:rsidRDefault="0047788A" w:rsidP="0047788A" w:rsidR="0047788A">
      <w:pPr>
        <w:ind w:firstLine="720"/>
        <w:jc w:val="right"/>
        <w:rPr>
          <w:b/>
          <w:sz w:val="24"/>
        </w:rPr>
      </w:pPr>
    </w:p>
    <w:p w:rsidRDefault="0047788A" w:rsidP="0047788A" w:rsidR="0047788A">
      <w:pPr>
        <w:ind w:firstLine="720"/>
        <w:jc w:val="right"/>
        <w:rPr>
          <w:sz w:val="24"/>
        </w:rPr>
      </w:pPr>
    </w:p>
    <w:p w:rsidRDefault="0015673F" w:rsidP="00FE7AAF" w:rsidR="0015673F">
      <w:pPr>
        <w:ind w:firstLine="720"/>
        <w:jc w:val="both"/>
        <w:rPr>
          <w:sz w:val="24"/>
        </w:rPr>
      </w:pPr>
      <w:r>
        <w:rPr>
          <w:sz w:val="24"/>
        </w:rPr>
        <w:t xml:space="preserve">Na ročištu održanom dana 03.svibnja 2018. saslušan je zastupnik po zakonu Krešimir Ivić koji je priznao činjenicu da kod dužnika postoji nesposobnost za plaćanje kao stečajni razlog jer je račun dugotrajno blokiran s evidentiranim neizmirenim obvezama, navodeći da dužnik nema nikakve imovine jer je osnovan kao j.d.o.o. s namjerom obavljanja djelatnosti zastupanja u osiguranju, za koju djelatnost nije ishođena suglasnost od HAMF-e zbog činjenice da je društvo osnovano s temeljnim kapitalom manjim od 100.000,00 kn, tako da je dužnik postojao samo formalno, a u odnosu na obveze koje su evidentirane na poslovnom računu, tvrdi da se odnose samo na porez za tvrtku. Budući se djelatnost nije obavljala, financijska izvješća se nisu izrađivala te je pod kaznenom i materijalnom odgovornošću izjavio da dužnik nema nikakve imovine koja bi mogla ući u stečajnu masu, što je potvrdio prilaganjem ovjerovljenog </w:t>
      </w:r>
      <w:proofErr w:type="spellStart"/>
      <w:r>
        <w:rPr>
          <w:sz w:val="24"/>
        </w:rPr>
        <w:t>prokaznog</w:t>
      </w:r>
      <w:proofErr w:type="spellEnd"/>
      <w:r>
        <w:rPr>
          <w:sz w:val="24"/>
        </w:rPr>
        <w:t xml:space="preserve"> popisa imovine.</w:t>
      </w:r>
    </w:p>
    <w:p w:rsidRDefault="0015673F" w:rsidP="00FE7AAF" w:rsidR="0015673F">
      <w:pPr>
        <w:ind w:firstLine="720"/>
        <w:jc w:val="both"/>
        <w:rPr>
          <w:sz w:val="24"/>
        </w:rPr>
      </w:pPr>
    </w:p>
    <w:p w:rsidRDefault="00FE7AAF" w:rsidP="00FE7AAF" w:rsidR="00FE7AAF">
      <w:pPr>
        <w:ind w:firstLine="720"/>
        <w:jc w:val="both"/>
        <w:rPr>
          <w:sz w:val="24"/>
        </w:rPr>
      </w:pPr>
      <w:r>
        <w:rPr>
          <w:sz w:val="24"/>
        </w:rPr>
        <w:t xml:space="preserve">U tijeku dokaznog postupka sud je izveo dokaz uvidom u spis </w:t>
      </w:r>
      <w:r w:rsidR="0015673F">
        <w:rPr>
          <w:sz w:val="24"/>
        </w:rPr>
        <w:t xml:space="preserve">te </w:t>
      </w:r>
      <w:r>
        <w:rPr>
          <w:sz w:val="24"/>
        </w:rPr>
        <w:t xml:space="preserve">potvrdu FINE </w:t>
      </w:r>
      <w:r w:rsidR="005E55A1">
        <w:rPr>
          <w:sz w:val="24"/>
        </w:rPr>
        <w:t xml:space="preserve">o neizvršenim osnovama za plaćanje </w:t>
      </w:r>
      <w:r w:rsidR="00F40C62">
        <w:rPr>
          <w:sz w:val="24"/>
        </w:rPr>
        <w:t xml:space="preserve">od </w:t>
      </w:r>
      <w:r w:rsidR="0015673F">
        <w:rPr>
          <w:sz w:val="24"/>
        </w:rPr>
        <w:t xml:space="preserve">06.03.2018. i ovjerovljeni </w:t>
      </w:r>
      <w:proofErr w:type="spellStart"/>
      <w:r w:rsidR="0015673F">
        <w:rPr>
          <w:sz w:val="24"/>
        </w:rPr>
        <w:t>prokazni</w:t>
      </w:r>
      <w:proofErr w:type="spellEnd"/>
      <w:r w:rsidR="0015673F">
        <w:rPr>
          <w:sz w:val="24"/>
        </w:rPr>
        <w:t xml:space="preserve"> popis imovine.</w:t>
      </w:r>
    </w:p>
    <w:p w:rsidRDefault="00FE7AAF" w:rsidP="00B3545D" w:rsidR="00B3545D">
      <w:pPr>
        <w:jc w:val="both"/>
        <w:rPr>
          <w:sz w:val="24"/>
        </w:rPr>
      </w:pPr>
      <w:r>
        <w:rPr>
          <w:sz w:val="24"/>
        </w:rPr>
        <w:t xml:space="preserve"> </w:t>
      </w:r>
    </w:p>
    <w:p w:rsidRDefault="009A57AE" w:rsidP="00B3545D" w:rsidR="00B3545D">
      <w:pPr>
        <w:ind w:firstLine="720"/>
        <w:jc w:val="both"/>
        <w:rPr>
          <w:sz w:val="24"/>
        </w:rPr>
      </w:pPr>
      <w:r>
        <w:rPr>
          <w:sz w:val="24"/>
        </w:rPr>
        <w:t>Odredbom</w:t>
      </w:r>
      <w:r w:rsidR="00B3545D">
        <w:rPr>
          <w:sz w:val="24"/>
        </w:rPr>
        <w:t xml:space="preserve"> čl.5 Stečajnog zakona (NN br.71/15, 104/17, dalje SZ) </w:t>
      </w:r>
      <w:r>
        <w:rPr>
          <w:sz w:val="24"/>
        </w:rPr>
        <w:t xml:space="preserve">propisano je da se </w:t>
      </w:r>
      <w:r w:rsidR="00B3545D">
        <w:rPr>
          <w:sz w:val="24"/>
        </w:rPr>
        <w:t>stečajni postupak može otvoriti ako sud utvrdi postojanje kojeg od zakonom predviđenih stečajnih razloga</w:t>
      </w:r>
      <w:r w:rsidR="004A4B40">
        <w:rPr>
          <w:sz w:val="24"/>
        </w:rPr>
        <w:t>,</w:t>
      </w:r>
      <w:r w:rsidR="00B3545D">
        <w:rPr>
          <w:sz w:val="24"/>
        </w:rPr>
        <w:t xml:space="preserve"> a stečajni razlozi su nesposobnost za plaćanje (insolventnost) i prezaduženost. </w:t>
      </w:r>
    </w:p>
    <w:p w:rsidRDefault="00B3545D" w:rsidP="00B3545D" w:rsidR="00B3545D">
      <w:pPr>
        <w:jc w:val="both"/>
        <w:rPr>
          <w:sz w:val="24"/>
        </w:rPr>
      </w:pPr>
      <w:r>
        <w:rPr>
          <w:sz w:val="24"/>
        </w:rPr>
        <w:t xml:space="preserve"> </w:t>
      </w:r>
    </w:p>
    <w:p w:rsidRDefault="00B3545D" w:rsidP="00B3545D" w:rsidR="00B3545D">
      <w:pPr>
        <w:ind w:firstLine="720"/>
        <w:jc w:val="both"/>
        <w:rPr>
          <w:sz w:val="24"/>
        </w:rPr>
      </w:pPr>
      <w:r>
        <w:rPr>
          <w:sz w:val="24"/>
        </w:rPr>
        <w:t>Prema odredbi čl. 6 st 2 SZ-a između ostalog, smatra se da je dužnik nesposoban za plaćanje ako u Očevidniku redoslijeda osnova za plaćanje koji vodi FINA ima jednu ili više evidentiranih neizvršenih osnova za plaćanje u razdoblju duljem od 60 dana koje je trebalo, na temelju valjanih osnova za plaćanje, bez daljnjeg pristanka dužnika naplatiti s bilo kojeg od njegovih računa.</w:t>
      </w:r>
    </w:p>
    <w:p w:rsidRDefault="00B3545D" w:rsidP="00B3545D" w:rsidR="00B3545D">
      <w:pPr>
        <w:jc w:val="both"/>
        <w:rPr>
          <w:sz w:val="24"/>
        </w:rPr>
      </w:pPr>
    </w:p>
    <w:p w:rsidRDefault="00B3545D" w:rsidP="004C1270" w:rsidR="009A57AE">
      <w:pPr>
        <w:ind w:firstLine="720"/>
        <w:jc w:val="both"/>
        <w:rPr>
          <w:sz w:val="24"/>
        </w:rPr>
      </w:pPr>
      <w:r>
        <w:rPr>
          <w:sz w:val="24"/>
        </w:rPr>
        <w:t xml:space="preserve">U ovom postupku nedvojbeno je utvrđeno postojanje nesposobnosti za plaćanje kao stečajnog razloga jer iz priložene potvrde FINE od </w:t>
      </w:r>
      <w:r w:rsidR="0015673F">
        <w:rPr>
          <w:sz w:val="24"/>
        </w:rPr>
        <w:t>06.03.</w:t>
      </w:r>
      <w:r w:rsidR="003F1F93">
        <w:rPr>
          <w:sz w:val="24"/>
        </w:rPr>
        <w:t>2018.</w:t>
      </w:r>
      <w:r>
        <w:rPr>
          <w:sz w:val="24"/>
        </w:rPr>
        <w:t xml:space="preserve"> proizlazi da dužnik u Očevidniku redoslijeda osnova za plaćanje ima evidentirane neizvršene osnove za plaćanje u neprekinutom razdoblju duljem od 60 dana u ukupnom iznosu od </w:t>
      </w:r>
      <w:r w:rsidR="00074B2E">
        <w:rPr>
          <w:sz w:val="24"/>
        </w:rPr>
        <w:t>8.552,89</w:t>
      </w:r>
      <w:r w:rsidR="0039170A">
        <w:rPr>
          <w:sz w:val="24"/>
        </w:rPr>
        <w:t xml:space="preserve"> kn</w:t>
      </w:r>
      <w:r w:rsidR="003A265F">
        <w:rPr>
          <w:sz w:val="24"/>
        </w:rPr>
        <w:t xml:space="preserve">, </w:t>
      </w:r>
      <w:r w:rsidR="004C1270">
        <w:rPr>
          <w:sz w:val="24"/>
        </w:rPr>
        <w:t xml:space="preserve">a koje stanje blokade traje do danas, </w:t>
      </w:r>
      <w:r w:rsidR="00E835A1">
        <w:rPr>
          <w:sz w:val="24"/>
        </w:rPr>
        <w:t>koje činjenice je</w:t>
      </w:r>
      <w:r w:rsidR="004C1270">
        <w:rPr>
          <w:sz w:val="24"/>
        </w:rPr>
        <w:t xml:space="preserve"> sud utvrdio uvidom u podatke </w:t>
      </w:r>
      <w:r w:rsidR="00D53427">
        <w:rPr>
          <w:sz w:val="24"/>
        </w:rPr>
        <w:t xml:space="preserve">iz </w:t>
      </w:r>
      <w:r w:rsidR="004C1270">
        <w:rPr>
          <w:sz w:val="24"/>
        </w:rPr>
        <w:t>Očevidnika redoslijeda osnova za plaćanje putem aplikacije e-blokade.</w:t>
      </w:r>
    </w:p>
    <w:p w:rsidRDefault="00464479" w:rsidP="00B3545D" w:rsidR="00464479">
      <w:pPr>
        <w:ind w:firstLine="720"/>
        <w:jc w:val="both"/>
        <w:rPr>
          <w:sz w:val="24"/>
        </w:rPr>
      </w:pPr>
    </w:p>
    <w:p w:rsidRDefault="004458FB" w:rsidP="00464479" w:rsidR="00514195">
      <w:pPr>
        <w:ind w:firstLine="720"/>
        <w:jc w:val="both"/>
        <w:rPr>
          <w:sz w:val="24"/>
        </w:rPr>
      </w:pPr>
      <w:r>
        <w:rPr>
          <w:sz w:val="24"/>
        </w:rPr>
        <w:t xml:space="preserve">Odredbom čl. 132 st. 1 SZ-a propisano je da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otvorenoga stečajnog postupka. Stavkom 2 istog članka nadalje je propisano da ako osobe iz st.1 ne predujme traženi iznos, sud će donijeti rješenje o otvaranju i zaključenju stečajnog postupka. </w:t>
      </w:r>
    </w:p>
    <w:p w:rsidRDefault="00514195" w:rsidP="0039170A" w:rsidR="00514195">
      <w:pPr>
        <w:ind w:firstLine="720"/>
        <w:jc w:val="both"/>
        <w:rPr>
          <w:sz w:val="24"/>
        </w:rPr>
      </w:pPr>
    </w:p>
    <w:p w:rsidRDefault="0047788A" w:rsidP="0039170A" w:rsidR="0047788A">
      <w:pPr>
        <w:ind w:firstLine="720"/>
        <w:jc w:val="both"/>
        <w:rPr>
          <w:sz w:val="24"/>
        </w:rPr>
      </w:pPr>
    </w:p>
    <w:p w:rsidRDefault="0047788A" w:rsidP="0039170A" w:rsidR="0047788A">
      <w:pPr>
        <w:ind w:firstLine="720"/>
        <w:jc w:val="both"/>
        <w:rPr>
          <w:sz w:val="24"/>
        </w:rPr>
      </w:pPr>
    </w:p>
    <w:p w:rsidRDefault="0047788A" w:rsidP="0039170A" w:rsidR="0047788A">
      <w:pPr>
        <w:ind w:firstLine="720"/>
        <w:jc w:val="both"/>
        <w:rPr>
          <w:sz w:val="24"/>
        </w:rPr>
      </w:pPr>
    </w:p>
    <w:p w:rsidRDefault="0047788A" w:rsidP="0039170A" w:rsidR="0047788A">
      <w:pPr>
        <w:ind w:firstLine="720"/>
        <w:jc w:val="both"/>
        <w:rPr>
          <w:sz w:val="24"/>
        </w:rPr>
      </w:pPr>
    </w:p>
    <w:p w:rsidRDefault="0047788A" w:rsidP="0047788A" w:rsidR="0047788A">
      <w:pPr>
        <w:ind w:firstLine="720"/>
        <w:jc w:val="right"/>
        <w:rPr>
          <w:b/>
          <w:sz w:val="24"/>
        </w:rPr>
      </w:pPr>
    </w:p>
    <w:p w:rsidRDefault="0047788A" w:rsidP="0047788A" w:rsidR="0047788A">
      <w:pPr>
        <w:ind w:firstLine="720"/>
        <w:jc w:val="right"/>
        <w:rPr>
          <w:sz w:val="24"/>
        </w:rPr>
      </w:pPr>
      <w:r w:rsidRPr="00F74EF3">
        <w:rPr>
          <w:b/>
          <w:sz w:val="24"/>
        </w:rPr>
        <w:t>Broj: 1/St-</w:t>
      </w:r>
      <w:r>
        <w:rPr>
          <w:b/>
          <w:sz w:val="24"/>
        </w:rPr>
        <w:t>1546/2017-23</w:t>
      </w:r>
    </w:p>
    <w:p w:rsidRDefault="0047788A" w:rsidP="0039170A" w:rsidR="0047788A">
      <w:pPr>
        <w:ind w:firstLine="720"/>
        <w:jc w:val="both"/>
        <w:rPr>
          <w:sz w:val="24"/>
        </w:rPr>
      </w:pPr>
    </w:p>
    <w:p w:rsidRDefault="0047788A" w:rsidP="0039170A" w:rsidR="0047788A">
      <w:pPr>
        <w:ind w:firstLine="720"/>
        <w:jc w:val="both"/>
        <w:rPr>
          <w:sz w:val="24"/>
        </w:rPr>
      </w:pPr>
    </w:p>
    <w:p w:rsidRDefault="0047788A" w:rsidP="0047788A" w:rsidR="0047788A">
      <w:pPr>
        <w:ind w:firstLine="720"/>
        <w:jc w:val="both"/>
        <w:rPr>
          <w:sz w:val="24"/>
        </w:rPr>
      </w:pPr>
      <w:r>
        <w:rPr>
          <w:sz w:val="24"/>
        </w:rPr>
        <w:t xml:space="preserve">Kako iz izvješća </w:t>
      </w:r>
      <w:proofErr w:type="spellStart"/>
      <w:r>
        <w:rPr>
          <w:sz w:val="24"/>
        </w:rPr>
        <w:t>priv.stečajne</w:t>
      </w:r>
      <w:proofErr w:type="spellEnd"/>
      <w:r>
        <w:rPr>
          <w:sz w:val="24"/>
        </w:rPr>
        <w:t xml:space="preserve"> upraviteljice, te podataka o imovini koje je pribavila po službenoj dužnosti, proizlazi da dužnik nije evidentiran kao vlasnik nekretnina i pokretnina, da registrirana djelatnost nije aktivirana i nema dokaza o postojanju imovine koja bi mogla ući u stečajnu masu, niti postoje kakvi knjigovodstveni podaci o nenaplaćenim potraživanjima, koje činjenice je u cijelosti potvrdio zastupnik po zakonu Krešimir Ivić svojom izjavom i prilaganjem ovjerovljenog </w:t>
      </w:r>
      <w:proofErr w:type="spellStart"/>
      <w:r>
        <w:rPr>
          <w:sz w:val="24"/>
        </w:rPr>
        <w:t>prokaznog</w:t>
      </w:r>
      <w:proofErr w:type="spellEnd"/>
      <w:r>
        <w:rPr>
          <w:sz w:val="24"/>
        </w:rPr>
        <w:t xml:space="preserve"> popisa imovine, to sud zaključuje da dužnik nema imovine za pokriće troškova, kako prethodnog, tako i otvorenog stečajnog postupka koji mogu iznositi minimalno 14.410,00 kn. </w:t>
      </w:r>
    </w:p>
    <w:p w:rsidRDefault="00F574D5" w:rsidP="00F574D5" w:rsidR="00F574D5">
      <w:pPr>
        <w:ind w:firstLine="720"/>
        <w:jc w:val="right"/>
        <w:rPr>
          <w:sz w:val="24"/>
        </w:rPr>
      </w:pPr>
    </w:p>
    <w:p w:rsidRDefault="004458FB" w:rsidP="00733E34" w:rsidR="002C09E1">
      <w:pPr>
        <w:ind w:firstLine="720"/>
        <w:jc w:val="both"/>
        <w:rPr>
          <w:sz w:val="24"/>
        </w:rPr>
      </w:pPr>
      <w:r>
        <w:rPr>
          <w:sz w:val="24"/>
        </w:rPr>
        <w:t>Iz tih razloga, r</w:t>
      </w:r>
      <w:r w:rsidR="002C09E1">
        <w:rPr>
          <w:sz w:val="24"/>
        </w:rPr>
        <w:t xml:space="preserve">ješenjem </w:t>
      </w:r>
      <w:r w:rsidR="00C35F8D">
        <w:rPr>
          <w:sz w:val="24"/>
        </w:rPr>
        <w:t>ovog suda</w:t>
      </w:r>
      <w:r w:rsidR="002C09E1">
        <w:rPr>
          <w:sz w:val="24"/>
        </w:rPr>
        <w:t xml:space="preserve"> br. </w:t>
      </w:r>
      <w:r w:rsidR="00514195">
        <w:rPr>
          <w:sz w:val="24"/>
        </w:rPr>
        <w:t>1/</w:t>
      </w:r>
      <w:r w:rsidR="002C09E1">
        <w:rPr>
          <w:sz w:val="24"/>
        </w:rPr>
        <w:t>St-</w:t>
      </w:r>
      <w:r w:rsidR="0047788A">
        <w:rPr>
          <w:sz w:val="24"/>
        </w:rPr>
        <w:t>1546/2017-21</w:t>
      </w:r>
      <w:r w:rsidR="002C09E1">
        <w:rPr>
          <w:sz w:val="24"/>
        </w:rPr>
        <w:t xml:space="preserve"> od </w:t>
      </w:r>
      <w:r w:rsidR="00EC2038">
        <w:rPr>
          <w:sz w:val="24"/>
        </w:rPr>
        <w:t>1</w:t>
      </w:r>
      <w:r w:rsidR="00E835A1">
        <w:rPr>
          <w:sz w:val="24"/>
        </w:rPr>
        <w:t>4</w:t>
      </w:r>
      <w:r w:rsidR="00514195">
        <w:rPr>
          <w:sz w:val="24"/>
        </w:rPr>
        <w:t>. svibnja 2018</w:t>
      </w:r>
      <w:r w:rsidR="002C09E1">
        <w:rPr>
          <w:sz w:val="24"/>
        </w:rPr>
        <w:t>. pozvani su vjerovnici i druge zainteresirane osobe da u roku od 15 dana od dana objave poziva na mrežnoj st</w:t>
      </w:r>
      <w:r w:rsidR="00A05F4B">
        <w:rPr>
          <w:sz w:val="24"/>
        </w:rPr>
        <w:t>r</w:t>
      </w:r>
      <w:r w:rsidR="002C09E1">
        <w:rPr>
          <w:sz w:val="24"/>
        </w:rPr>
        <w:t xml:space="preserve">anici e-Oglasna ploča sudova predujme iznos od </w:t>
      </w:r>
      <w:r w:rsidR="00EC2038">
        <w:rPr>
          <w:sz w:val="24"/>
        </w:rPr>
        <w:t>14.410</w:t>
      </w:r>
      <w:r w:rsidR="00AB3F6C">
        <w:rPr>
          <w:sz w:val="24"/>
        </w:rPr>
        <w:t>,00 kn</w:t>
      </w:r>
      <w:r w:rsidR="002C09E1">
        <w:rPr>
          <w:sz w:val="24"/>
        </w:rPr>
        <w:t xml:space="preserve"> za pokriće troškova stečajnog postupka. Oglas o tom pozivu  objavljen  je na mrežnoj st</w:t>
      </w:r>
      <w:r w:rsidR="00A05F4B">
        <w:rPr>
          <w:sz w:val="24"/>
        </w:rPr>
        <w:t>r</w:t>
      </w:r>
      <w:r w:rsidR="002C09E1">
        <w:rPr>
          <w:sz w:val="24"/>
        </w:rPr>
        <w:t xml:space="preserve">anici e-Oglasna ploča suda s danom </w:t>
      </w:r>
      <w:r w:rsidR="00514195">
        <w:rPr>
          <w:sz w:val="24"/>
        </w:rPr>
        <w:t>1</w:t>
      </w:r>
      <w:r w:rsidR="00E835A1">
        <w:rPr>
          <w:sz w:val="24"/>
        </w:rPr>
        <w:t>4</w:t>
      </w:r>
      <w:r w:rsidR="00514195">
        <w:rPr>
          <w:sz w:val="24"/>
        </w:rPr>
        <w:t>.svibnja</w:t>
      </w:r>
      <w:r w:rsidR="006F34E6">
        <w:rPr>
          <w:sz w:val="24"/>
        </w:rPr>
        <w:t xml:space="preserve"> </w:t>
      </w:r>
      <w:r w:rsidR="00B50E56">
        <w:rPr>
          <w:sz w:val="24"/>
        </w:rPr>
        <w:t>2018</w:t>
      </w:r>
      <w:r w:rsidR="005907D7">
        <w:rPr>
          <w:sz w:val="24"/>
        </w:rPr>
        <w:t>.,</w:t>
      </w:r>
      <w:r w:rsidR="002C09E1">
        <w:rPr>
          <w:sz w:val="24"/>
        </w:rPr>
        <w:t xml:space="preserve"> a u roku određenim rješenjem nije uplaćen naprijed navedeni iznos, što je utvrđeno provjerom kroz stanje prolaznog računa suda.</w:t>
      </w:r>
      <w:r w:rsidR="002C09E1">
        <w:rPr>
          <w:b/>
          <w:sz w:val="24"/>
        </w:rPr>
        <w:t xml:space="preserve">            </w:t>
      </w:r>
    </w:p>
    <w:p w:rsidRDefault="002C09E1" w:rsidP="002C09E1" w:rsidR="005C220E">
      <w:pPr>
        <w:jc w:val="both"/>
        <w:rPr>
          <w:sz w:val="24"/>
        </w:rPr>
      </w:pPr>
      <w:r>
        <w:rPr>
          <w:sz w:val="24"/>
        </w:rPr>
        <w:tab/>
      </w:r>
    </w:p>
    <w:p w:rsidRDefault="002C09E1" w:rsidP="005C220E" w:rsidR="005907D7">
      <w:pPr>
        <w:ind w:firstLine="720"/>
        <w:jc w:val="both"/>
        <w:rPr>
          <w:sz w:val="24"/>
        </w:rPr>
      </w:pPr>
      <w:r>
        <w:rPr>
          <w:sz w:val="24"/>
        </w:rPr>
        <w:t>Kako je u ovom postupku nedvojbeno utvrđeno postojanje insolventnosti kao stečajnog razloga propisanog odredbom čl. 6 SZ-a, te činjenica nedostatnosti dužnikove imovine, to je valjalo primjenom odredbe čl. 132 SZ-a nad dužnikom otvoriti i istodobno zaključiti stečajni postupak te imenovati ste</w:t>
      </w:r>
      <w:r w:rsidR="00675B6E">
        <w:rPr>
          <w:sz w:val="24"/>
        </w:rPr>
        <w:t>čajnog upravitelja</w:t>
      </w:r>
      <w:r>
        <w:rPr>
          <w:sz w:val="24"/>
        </w:rPr>
        <w:t xml:space="preserve"> s ovlastima i obvezama propisanim odredbom čl. 133 SZ-a.</w:t>
      </w:r>
    </w:p>
    <w:p w:rsidRDefault="00E835A1" w:rsidP="005C220E" w:rsidR="00E835A1">
      <w:pPr>
        <w:ind w:firstLine="720"/>
        <w:jc w:val="both"/>
        <w:rPr>
          <w:sz w:val="24"/>
        </w:rPr>
      </w:pPr>
    </w:p>
    <w:p w:rsidRDefault="005907D7" w:rsidP="002C09E1" w:rsidR="005907D7">
      <w:pPr>
        <w:jc w:val="both"/>
        <w:rPr>
          <w:sz w:val="24"/>
        </w:rPr>
      </w:pPr>
    </w:p>
    <w:p w:rsidRDefault="00AB3F6C" w:rsidP="00654447" w:rsidR="00654447">
      <w:pPr>
        <w:jc w:val="both"/>
        <w:rPr>
          <w:sz w:val="24"/>
        </w:rPr>
      </w:pPr>
      <w:r>
        <w:rPr>
          <w:sz w:val="24"/>
        </w:rPr>
        <w:tab/>
      </w:r>
      <w:r w:rsidR="0047788A">
        <w:rPr>
          <w:sz w:val="24"/>
        </w:rPr>
        <w:t>Izbor stečajne upraviteljice</w:t>
      </w:r>
      <w:r w:rsidR="00654447">
        <w:rPr>
          <w:sz w:val="24"/>
        </w:rPr>
        <w:t xml:space="preserve"> obavljen je promjenom uloge u skladu s odredbom čl. 85 st 2 SZ-a, s obzirom da je </w:t>
      </w:r>
      <w:r w:rsidR="0047788A">
        <w:rPr>
          <w:sz w:val="24"/>
        </w:rPr>
        <w:t>Sanja Mišević u prethodnom postupku imala ulogu privremene stečajne</w:t>
      </w:r>
      <w:r w:rsidR="00654447">
        <w:rPr>
          <w:sz w:val="24"/>
        </w:rPr>
        <w:t xml:space="preserve"> upravitelj</w:t>
      </w:r>
      <w:r w:rsidR="0047788A">
        <w:rPr>
          <w:sz w:val="24"/>
        </w:rPr>
        <w:t>ice</w:t>
      </w:r>
      <w:r w:rsidR="00654447">
        <w:rPr>
          <w:sz w:val="24"/>
        </w:rPr>
        <w:t>.</w:t>
      </w:r>
      <w:r w:rsidR="00654447">
        <w:rPr>
          <w:sz w:val="24"/>
        </w:rPr>
        <w:tab/>
      </w:r>
    </w:p>
    <w:p w:rsidRDefault="00F24546" w:rsidP="00F24546" w:rsidR="00F24546">
      <w:pPr>
        <w:jc w:val="both"/>
        <w:rPr>
          <w:sz w:val="24"/>
        </w:rPr>
      </w:pPr>
    </w:p>
    <w:p w:rsidRDefault="004E6CEA" w:rsidP="00F24546" w:rsidR="0026585E">
      <w:pPr>
        <w:jc w:val="center"/>
        <w:rPr>
          <w:sz w:val="24"/>
        </w:rPr>
      </w:pPr>
      <w:r>
        <w:rPr>
          <w:sz w:val="24"/>
        </w:rPr>
        <w:t>U Slav</w:t>
      </w:r>
      <w:r w:rsidR="006F34E6">
        <w:rPr>
          <w:sz w:val="24"/>
        </w:rPr>
        <w:t xml:space="preserve">onskom </w:t>
      </w:r>
      <w:r>
        <w:rPr>
          <w:sz w:val="24"/>
        </w:rPr>
        <w:t xml:space="preserve">Brodu, </w:t>
      </w:r>
      <w:r w:rsidR="00E835A1">
        <w:rPr>
          <w:sz w:val="24"/>
        </w:rPr>
        <w:t>24</w:t>
      </w:r>
      <w:r w:rsidR="00514195">
        <w:rPr>
          <w:sz w:val="24"/>
        </w:rPr>
        <w:t>. srpnja</w:t>
      </w:r>
      <w:r w:rsidR="005C220E">
        <w:rPr>
          <w:sz w:val="24"/>
        </w:rPr>
        <w:t xml:space="preserve"> 20</w:t>
      </w:r>
      <w:r w:rsidR="00514195">
        <w:rPr>
          <w:sz w:val="24"/>
        </w:rPr>
        <w:t>18.</w:t>
      </w:r>
    </w:p>
    <w:p w:rsidRDefault="00E835A1" w:rsidP="00F24546" w:rsidR="00E835A1">
      <w:pPr>
        <w:jc w:val="center"/>
        <w:rPr>
          <w:sz w:val="24"/>
        </w:rPr>
      </w:pPr>
    </w:p>
    <w:p w:rsidRDefault="00EC2038" w:rsidP="00F24546" w:rsidR="00EC2038">
      <w:pPr>
        <w:jc w:val="center"/>
        <w:rPr>
          <w:sz w:val="24"/>
        </w:rPr>
      </w:pPr>
    </w:p>
    <w:p w:rsidRDefault="004E6CEA" w:rsidR="004E6CEA">
      <w:pPr>
        <w:rPr>
          <w:sz w:val="24"/>
        </w:rPr>
      </w:pPr>
      <w:r>
        <w:rPr>
          <w:sz w:val="24"/>
        </w:rPr>
        <w:t xml:space="preserve">                                                                                           </w:t>
      </w:r>
      <w:r w:rsidR="005C220E">
        <w:rPr>
          <w:sz w:val="24"/>
        </w:rPr>
        <w:tab/>
        <w:t xml:space="preserve">  </w:t>
      </w:r>
      <w:r w:rsidR="00D17748">
        <w:rPr>
          <w:sz w:val="24"/>
        </w:rPr>
        <w:t xml:space="preserve">       </w:t>
      </w:r>
      <w:r w:rsidR="005C220E">
        <w:rPr>
          <w:sz w:val="24"/>
        </w:rPr>
        <w:t xml:space="preserve">  </w:t>
      </w:r>
      <w:r w:rsidR="007D7DC3">
        <w:rPr>
          <w:sz w:val="24"/>
        </w:rPr>
        <w:t xml:space="preserve"> </w:t>
      </w:r>
      <w:r w:rsidR="005C220E">
        <w:rPr>
          <w:sz w:val="24"/>
        </w:rPr>
        <w:t>STEČAJNA SUTKINJA</w:t>
      </w:r>
      <w:r>
        <w:rPr>
          <w:sz w:val="24"/>
        </w:rPr>
        <w:t>:</w:t>
      </w:r>
    </w:p>
    <w:p w:rsidRDefault="004E6CEA" w:rsidP="00F3004D" w:rsidR="008712D5">
      <w:pPr>
        <w:rPr>
          <w:sz w:val="24"/>
        </w:rPr>
      </w:pPr>
      <w:r>
        <w:rPr>
          <w:sz w:val="24"/>
        </w:rPr>
        <w:t xml:space="preserve">                                                                                           </w:t>
      </w:r>
      <w:r w:rsidR="00F8588C">
        <w:rPr>
          <w:sz w:val="24"/>
        </w:rPr>
        <w:tab/>
      </w:r>
      <w:r w:rsidR="00F8588C">
        <w:rPr>
          <w:sz w:val="24"/>
        </w:rPr>
        <w:tab/>
      </w:r>
      <w:r w:rsidR="006322AE">
        <w:rPr>
          <w:sz w:val="24"/>
        </w:rPr>
        <w:t xml:space="preserve">   </w:t>
      </w:r>
      <w:r w:rsidR="007D7DC3">
        <w:rPr>
          <w:sz w:val="24"/>
        </w:rPr>
        <w:t xml:space="preserve">  </w:t>
      </w:r>
      <w:r w:rsidR="00D17748">
        <w:rPr>
          <w:sz w:val="24"/>
        </w:rPr>
        <w:t xml:space="preserve"> </w:t>
      </w:r>
      <w:r w:rsidR="007D7DC3">
        <w:rPr>
          <w:sz w:val="24"/>
        </w:rPr>
        <w:t xml:space="preserve">  </w:t>
      </w:r>
      <w:r>
        <w:rPr>
          <w:sz w:val="24"/>
        </w:rPr>
        <w:t>Vesna Vukelić</w:t>
      </w:r>
      <w:r w:rsidR="00D17748">
        <w:rPr>
          <w:sz w:val="24"/>
        </w:rPr>
        <w:t>, v.r.</w:t>
      </w:r>
    </w:p>
    <w:p w:rsidRDefault="00EC2038" w:rsidP="00514195" w:rsidR="00EC2038">
      <w:pPr>
        <w:ind w:firstLine="720" w:left="5760"/>
        <w:rPr>
          <w:sz w:val="24"/>
        </w:rPr>
      </w:pPr>
    </w:p>
    <w:p w:rsidRDefault="008712D5" w:rsidP="00F3004D" w:rsidR="008712D5"/>
    <w:p w:rsidRDefault="004E6CEA" w:rsidR="004E6CEA" w:rsidRPr="00E70A3C">
      <w:pPr>
        <w:rPr>
          <w:sz w:val="24"/>
        </w:rPr>
      </w:pPr>
      <w:r>
        <w:rPr>
          <w:b/>
        </w:rPr>
        <w:t>NAPUTAK O PRAVNOM LIJEKU</w:t>
      </w:r>
    </w:p>
    <w:p w:rsidRDefault="00505D3C" w:rsidP="00505D3C" w:rsidR="00862F9E">
      <w:r>
        <w:t xml:space="preserve">Na ovo rješenje </w:t>
      </w:r>
      <w:r w:rsidR="00862F9E">
        <w:t>vjerovnici i osoba ovlaštena za zastupanje dužnika po zakonu</w:t>
      </w:r>
    </w:p>
    <w:p w:rsidRDefault="00862F9E" w:rsidP="00505D3C" w:rsidR="00862F9E">
      <w:r>
        <w:t xml:space="preserve">do dana nastupanja pravnih posljedica otvaranja </w:t>
      </w:r>
      <w:proofErr w:type="spellStart"/>
      <w:r>
        <w:t>steč.post</w:t>
      </w:r>
      <w:proofErr w:type="spellEnd"/>
      <w:r>
        <w:t>.</w:t>
      </w:r>
      <w:r w:rsidR="00505D3C">
        <w:t xml:space="preserve">, mogu uložiti žalbu </w:t>
      </w:r>
    </w:p>
    <w:p w:rsidRDefault="00505D3C" w:rsidP="00505D3C" w:rsidR="00862F9E">
      <w:r>
        <w:t xml:space="preserve">u roku od 8 dana od isteka osmog dana po objavi ovog rješenja na mrežnoj </w:t>
      </w:r>
    </w:p>
    <w:p w:rsidRDefault="00505D3C" w:rsidR="0061083F">
      <w:r>
        <w:t>st</w:t>
      </w:r>
      <w:r w:rsidR="005C220E">
        <w:t>r</w:t>
      </w:r>
      <w:r>
        <w:t>anici e-Oglasna ploča suda.</w:t>
      </w:r>
      <w:r w:rsidRPr="00867C7E">
        <w:t xml:space="preserve"> Žalba se podnosi</w:t>
      </w:r>
      <w:r>
        <w:t xml:space="preserve"> ovom sudu u 3 primjerka, </w:t>
      </w:r>
    </w:p>
    <w:p w:rsidRDefault="00505D3C" w:rsidR="00F3004D">
      <w:r>
        <w:t>a o žalbi odlučuje Visoki trgovački sud RH u Zagrebu.</w:t>
      </w:r>
    </w:p>
    <w:p w:rsidRDefault="004A4B40" w:rsidR="004A4B40"/>
    <w:p w:rsidRDefault="00EC2038" w:rsidR="00EC2038"/>
    <w:p w:rsidRDefault="00EC2038" w:rsidR="00EC2038"/>
    <w:p w:rsidRDefault="00EC2038" w:rsidR="00EC2038"/>
    <w:p w:rsidRDefault="0047788A" w:rsidR="0047788A"/>
    <w:p w:rsidRDefault="0047788A" w:rsidR="0047788A"/>
    <w:p w:rsidRDefault="0047788A" w:rsidR="0047788A"/>
    <w:p w:rsidRDefault="0047788A" w:rsidR="0047788A"/>
    <w:p w:rsidRDefault="0047788A" w:rsidR="0047788A"/>
    <w:p w:rsidRDefault="0047788A" w:rsidR="0047788A"/>
    <w:p w:rsidRDefault="00505D3C" w:rsidR="004E6CEA">
      <w:pPr>
        <w:rPr>
          <w:sz w:val="24"/>
        </w:rPr>
      </w:pPr>
      <w:r>
        <w:rPr>
          <w:sz w:val="24"/>
        </w:rPr>
        <w:t>Dostaviti putem mrežne st</w:t>
      </w:r>
      <w:r w:rsidR="005C220E">
        <w:rPr>
          <w:sz w:val="24"/>
        </w:rPr>
        <w:t>r</w:t>
      </w:r>
      <w:r>
        <w:rPr>
          <w:sz w:val="24"/>
        </w:rPr>
        <w:t xml:space="preserve">anice e-Oglasna ploča </w:t>
      </w:r>
      <w:r w:rsidR="006F34E6">
        <w:rPr>
          <w:sz w:val="24"/>
        </w:rPr>
        <w:t>suda:</w:t>
      </w:r>
    </w:p>
    <w:p w:rsidRDefault="0062771E" w:rsidR="004E6CEA">
      <w:pPr>
        <w:rPr>
          <w:sz w:val="24"/>
        </w:rPr>
      </w:pPr>
      <w:r>
        <w:rPr>
          <w:sz w:val="24"/>
        </w:rPr>
        <w:t xml:space="preserve">1. </w:t>
      </w:r>
      <w:r w:rsidR="004E6CEA">
        <w:rPr>
          <w:sz w:val="24"/>
        </w:rPr>
        <w:t xml:space="preserve"> </w:t>
      </w:r>
      <w:proofErr w:type="spellStart"/>
      <w:r w:rsidR="00441C03">
        <w:rPr>
          <w:sz w:val="24"/>
        </w:rPr>
        <w:t>st</w:t>
      </w:r>
      <w:r w:rsidR="0047788A">
        <w:rPr>
          <w:sz w:val="24"/>
        </w:rPr>
        <w:t>eč.upraviteljici</w:t>
      </w:r>
      <w:proofErr w:type="spellEnd"/>
      <w:r w:rsidR="009F606F">
        <w:rPr>
          <w:sz w:val="24"/>
        </w:rPr>
        <w:t>, i putem pošte</w:t>
      </w:r>
    </w:p>
    <w:p w:rsidRDefault="004C752A" w:rsidP="0061083F" w:rsidR="0061083F" w:rsidRPr="0061083F">
      <w:pPr>
        <w:rPr>
          <w:sz w:val="24"/>
          <w:szCs w:val="24"/>
        </w:rPr>
      </w:pPr>
      <w:r>
        <w:rPr>
          <w:sz w:val="24"/>
        </w:rPr>
        <w:t>2.</w:t>
      </w:r>
      <w:r w:rsidR="002428E6">
        <w:rPr>
          <w:sz w:val="24"/>
        </w:rPr>
        <w:t xml:space="preserve"> </w:t>
      </w:r>
      <w:r w:rsidR="0061083F" w:rsidRPr="0061083F">
        <w:rPr>
          <w:sz w:val="24"/>
          <w:szCs w:val="24"/>
        </w:rPr>
        <w:t>osoba ovlaštena za zastupanje dužnika po zakonu</w:t>
      </w:r>
    </w:p>
    <w:p w:rsidRDefault="0061083F" w:rsidP="0061083F" w:rsidR="004C752A" w:rsidRPr="0061083F">
      <w:pPr>
        <w:rPr>
          <w:sz w:val="24"/>
          <w:szCs w:val="24"/>
        </w:rPr>
      </w:pPr>
      <w:r w:rsidRPr="0061083F">
        <w:rPr>
          <w:sz w:val="24"/>
          <w:szCs w:val="24"/>
        </w:rPr>
        <w:t xml:space="preserve">do dana nastupanja pravnih posljedica otvaranja </w:t>
      </w:r>
      <w:proofErr w:type="spellStart"/>
      <w:r w:rsidRPr="0061083F">
        <w:rPr>
          <w:sz w:val="24"/>
          <w:szCs w:val="24"/>
        </w:rPr>
        <w:t>steč.post</w:t>
      </w:r>
      <w:proofErr w:type="spellEnd"/>
      <w:r>
        <w:rPr>
          <w:sz w:val="24"/>
          <w:szCs w:val="24"/>
        </w:rPr>
        <w:t>.</w:t>
      </w:r>
    </w:p>
    <w:p w:rsidRDefault="004C752A" w:rsidR="004E6CEA">
      <w:pPr>
        <w:rPr>
          <w:sz w:val="24"/>
        </w:rPr>
      </w:pPr>
      <w:r>
        <w:rPr>
          <w:sz w:val="24"/>
        </w:rPr>
        <w:t>3.</w:t>
      </w:r>
      <w:r w:rsidR="00FC64E4">
        <w:rPr>
          <w:sz w:val="24"/>
        </w:rPr>
        <w:t xml:space="preserve"> </w:t>
      </w:r>
      <w:r w:rsidR="004E6CEA">
        <w:rPr>
          <w:sz w:val="24"/>
        </w:rPr>
        <w:t>registru</w:t>
      </w:r>
    </w:p>
    <w:p w:rsidRDefault="00C529E0" w:rsidP="00F0561E" w:rsidR="00C529E0">
      <w:pPr>
        <w:rPr>
          <w:sz w:val="24"/>
        </w:rPr>
      </w:pPr>
      <w:r>
        <w:rPr>
          <w:sz w:val="24"/>
        </w:rPr>
        <w:t>4</w:t>
      </w:r>
      <w:r w:rsidR="0062771E">
        <w:rPr>
          <w:sz w:val="24"/>
        </w:rPr>
        <w:t>. ŽDO Građansko uprav</w:t>
      </w:r>
      <w:r w:rsidR="00E70A3C">
        <w:rPr>
          <w:sz w:val="24"/>
        </w:rPr>
        <w:t>n</w:t>
      </w:r>
      <w:r w:rsidR="0062771E">
        <w:rPr>
          <w:sz w:val="24"/>
        </w:rPr>
        <w:t xml:space="preserve">i odjel </w:t>
      </w:r>
      <w:proofErr w:type="spellStart"/>
      <w:r w:rsidR="00BB6B8D">
        <w:rPr>
          <w:sz w:val="24"/>
        </w:rPr>
        <w:t>Slav.Brod</w:t>
      </w:r>
      <w:proofErr w:type="spellEnd"/>
    </w:p>
    <w:p w:rsidRDefault="002428E6" w:rsidR="00C4554F">
      <w:pPr>
        <w:rPr>
          <w:sz w:val="24"/>
        </w:rPr>
      </w:pPr>
      <w:r>
        <w:rPr>
          <w:sz w:val="24"/>
        </w:rPr>
        <w:t>5</w:t>
      </w:r>
      <w:r w:rsidR="00C4554F">
        <w:rPr>
          <w:sz w:val="24"/>
        </w:rPr>
        <w:t xml:space="preserve">. Porezna uprava </w:t>
      </w:r>
      <w:r w:rsidR="00174AC2">
        <w:rPr>
          <w:sz w:val="24"/>
        </w:rPr>
        <w:t>Slavonski Brod</w:t>
      </w:r>
    </w:p>
    <w:p w:rsidRDefault="002428E6" w:rsidR="00B95CC9">
      <w:pPr>
        <w:rPr>
          <w:sz w:val="24"/>
        </w:rPr>
      </w:pPr>
      <w:r>
        <w:rPr>
          <w:sz w:val="24"/>
        </w:rPr>
        <w:t>6</w:t>
      </w:r>
      <w:r w:rsidR="004C752A">
        <w:rPr>
          <w:sz w:val="24"/>
        </w:rPr>
        <w:t>. FINA</w:t>
      </w:r>
      <w:r w:rsidR="009F606F">
        <w:rPr>
          <w:sz w:val="24"/>
        </w:rPr>
        <w:t xml:space="preserve">, </w:t>
      </w:r>
      <w:r w:rsidR="001E02CD">
        <w:rPr>
          <w:sz w:val="24"/>
        </w:rPr>
        <w:t xml:space="preserve">po pravomoćnosti </w:t>
      </w:r>
      <w:r w:rsidR="009F606F">
        <w:rPr>
          <w:sz w:val="24"/>
        </w:rPr>
        <w:t>i putem pošte</w:t>
      </w:r>
    </w:p>
    <w:p w:rsidRDefault="0047788A" w:rsidR="0047788A">
      <w:pPr>
        <w:rPr>
          <w:sz w:val="24"/>
        </w:rPr>
      </w:pPr>
      <w:r>
        <w:rPr>
          <w:sz w:val="24"/>
        </w:rPr>
        <w:t xml:space="preserve">7. Slatinska banka </w:t>
      </w:r>
      <w:proofErr w:type="spellStart"/>
      <w:r>
        <w:rPr>
          <w:sz w:val="24"/>
        </w:rPr>
        <w:t>d.d</w:t>
      </w:r>
      <w:proofErr w:type="spellEnd"/>
      <w:r>
        <w:rPr>
          <w:sz w:val="24"/>
        </w:rPr>
        <w:t>, po pravomoćnosti i putem pošte</w:t>
      </w:r>
    </w:p>
    <w:p w:rsidRDefault="0047788A" w:rsidR="0047788A">
      <w:pPr>
        <w:rPr>
          <w:sz w:val="24"/>
        </w:rPr>
      </w:pPr>
      <w:r>
        <w:rPr>
          <w:sz w:val="24"/>
        </w:rPr>
        <w:t>8. Zagrebačka banka d.d. Zagreb, po pravomoćnosti i putem pošte</w:t>
      </w:r>
    </w:p>
    <w:sectPr w:rsidR="0047788A">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proofState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266B"/>
    <w:rsid w:val="00015669"/>
    <w:rsid w:val="00023946"/>
    <w:rsid w:val="00023969"/>
    <w:rsid w:val="00032323"/>
    <w:rsid w:val="00034E55"/>
    <w:rsid w:val="000378A7"/>
    <w:rsid w:val="0004719A"/>
    <w:rsid w:val="00051B00"/>
    <w:rsid w:val="00052A26"/>
    <w:rsid w:val="00052F0B"/>
    <w:rsid w:val="00053CEE"/>
    <w:rsid w:val="00064A87"/>
    <w:rsid w:val="00071571"/>
    <w:rsid w:val="00071670"/>
    <w:rsid w:val="00074B2E"/>
    <w:rsid w:val="000758C9"/>
    <w:rsid w:val="0008368F"/>
    <w:rsid w:val="00092805"/>
    <w:rsid w:val="0009358D"/>
    <w:rsid w:val="000A18F3"/>
    <w:rsid w:val="000A3D7C"/>
    <w:rsid w:val="000A5929"/>
    <w:rsid w:val="000B072B"/>
    <w:rsid w:val="000B7C39"/>
    <w:rsid w:val="000C019D"/>
    <w:rsid w:val="000C5930"/>
    <w:rsid w:val="000D2141"/>
    <w:rsid w:val="000D5DB6"/>
    <w:rsid w:val="000D63F8"/>
    <w:rsid w:val="000E178F"/>
    <w:rsid w:val="000E5184"/>
    <w:rsid w:val="000F313D"/>
    <w:rsid w:val="000F4D4E"/>
    <w:rsid w:val="000F52D7"/>
    <w:rsid w:val="00100FD8"/>
    <w:rsid w:val="00100FFC"/>
    <w:rsid w:val="00102349"/>
    <w:rsid w:val="00102AD1"/>
    <w:rsid w:val="001135D1"/>
    <w:rsid w:val="0011514D"/>
    <w:rsid w:val="0011521E"/>
    <w:rsid w:val="0011558D"/>
    <w:rsid w:val="001243AB"/>
    <w:rsid w:val="00130909"/>
    <w:rsid w:val="0013110D"/>
    <w:rsid w:val="001342F1"/>
    <w:rsid w:val="00135F37"/>
    <w:rsid w:val="001458A1"/>
    <w:rsid w:val="00145B39"/>
    <w:rsid w:val="00146AFC"/>
    <w:rsid w:val="00146DD3"/>
    <w:rsid w:val="00150843"/>
    <w:rsid w:val="00156236"/>
    <w:rsid w:val="0015673F"/>
    <w:rsid w:val="00156B39"/>
    <w:rsid w:val="0017163B"/>
    <w:rsid w:val="00172D75"/>
    <w:rsid w:val="00174AC2"/>
    <w:rsid w:val="001826DD"/>
    <w:rsid w:val="001846B3"/>
    <w:rsid w:val="0018562A"/>
    <w:rsid w:val="0019504D"/>
    <w:rsid w:val="001A6BED"/>
    <w:rsid w:val="001A767C"/>
    <w:rsid w:val="001B7B9B"/>
    <w:rsid w:val="001D47E7"/>
    <w:rsid w:val="001E02CD"/>
    <w:rsid w:val="001F0216"/>
    <w:rsid w:val="0020145C"/>
    <w:rsid w:val="00213E73"/>
    <w:rsid w:val="00217CA2"/>
    <w:rsid w:val="002233CF"/>
    <w:rsid w:val="00227DC3"/>
    <w:rsid w:val="00230B39"/>
    <w:rsid w:val="00232FE1"/>
    <w:rsid w:val="00233457"/>
    <w:rsid w:val="00233ACC"/>
    <w:rsid w:val="00233DD5"/>
    <w:rsid w:val="00237BC7"/>
    <w:rsid w:val="00242265"/>
    <w:rsid w:val="002428E6"/>
    <w:rsid w:val="002444B4"/>
    <w:rsid w:val="002508D4"/>
    <w:rsid w:val="00250D57"/>
    <w:rsid w:val="00251F5F"/>
    <w:rsid w:val="002532F0"/>
    <w:rsid w:val="00255B9D"/>
    <w:rsid w:val="00261B2D"/>
    <w:rsid w:val="002635B6"/>
    <w:rsid w:val="0026585E"/>
    <w:rsid w:val="00266A9B"/>
    <w:rsid w:val="00270CD4"/>
    <w:rsid w:val="0027225E"/>
    <w:rsid w:val="00275BAB"/>
    <w:rsid w:val="00282A48"/>
    <w:rsid w:val="00286A2F"/>
    <w:rsid w:val="002959F1"/>
    <w:rsid w:val="00297333"/>
    <w:rsid w:val="002A12FC"/>
    <w:rsid w:val="002A1841"/>
    <w:rsid w:val="002A1954"/>
    <w:rsid w:val="002A68CF"/>
    <w:rsid w:val="002B09CB"/>
    <w:rsid w:val="002B0FED"/>
    <w:rsid w:val="002B1C71"/>
    <w:rsid w:val="002B2A06"/>
    <w:rsid w:val="002B4087"/>
    <w:rsid w:val="002C09E1"/>
    <w:rsid w:val="002C1087"/>
    <w:rsid w:val="002C1103"/>
    <w:rsid w:val="002C37AB"/>
    <w:rsid w:val="002C4BBD"/>
    <w:rsid w:val="002D3B9A"/>
    <w:rsid w:val="002D62F0"/>
    <w:rsid w:val="002D7AB0"/>
    <w:rsid w:val="002D7CEE"/>
    <w:rsid w:val="002E56B2"/>
    <w:rsid w:val="002E7053"/>
    <w:rsid w:val="002F2078"/>
    <w:rsid w:val="002F26FB"/>
    <w:rsid w:val="0030244E"/>
    <w:rsid w:val="00303D11"/>
    <w:rsid w:val="00306A39"/>
    <w:rsid w:val="003074F5"/>
    <w:rsid w:val="00321326"/>
    <w:rsid w:val="003306EF"/>
    <w:rsid w:val="00331C27"/>
    <w:rsid w:val="00332F77"/>
    <w:rsid w:val="00333AF3"/>
    <w:rsid w:val="00335A43"/>
    <w:rsid w:val="003433CF"/>
    <w:rsid w:val="00346C94"/>
    <w:rsid w:val="00347B63"/>
    <w:rsid w:val="003508FD"/>
    <w:rsid w:val="00367CCF"/>
    <w:rsid w:val="00372E17"/>
    <w:rsid w:val="00373E91"/>
    <w:rsid w:val="00384359"/>
    <w:rsid w:val="003912DD"/>
    <w:rsid w:val="00391412"/>
    <w:rsid w:val="0039170A"/>
    <w:rsid w:val="00393485"/>
    <w:rsid w:val="0039491D"/>
    <w:rsid w:val="003975AF"/>
    <w:rsid w:val="003A00F7"/>
    <w:rsid w:val="003A1B1A"/>
    <w:rsid w:val="003A265F"/>
    <w:rsid w:val="003A2CAB"/>
    <w:rsid w:val="003A6189"/>
    <w:rsid w:val="003A6DB0"/>
    <w:rsid w:val="003B6DB7"/>
    <w:rsid w:val="003C05FD"/>
    <w:rsid w:val="003C5440"/>
    <w:rsid w:val="003D3B63"/>
    <w:rsid w:val="003D756A"/>
    <w:rsid w:val="003E02BE"/>
    <w:rsid w:val="003E3D48"/>
    <w:rsid w:val="003E517A"/>
    <w:rsid w:val="003E5587"/>
    <w:rsid w:val="003E642D"/>
    <w:rsid w:val="003F1F93"/>
    <w:rsid w:val="003F1FEF"/>
    <w:rsid w:val="003F71AF"/>
    <w:rsid w:val="003F7EE9"/>
    <w:rsid w:val="00401053"/>
    <w:rsid w:val="0040715E"/>
    <w:rsid w:val="00407F7D"/>
    <w:rsid w:val="0041344E"/>
    <w:rsid w:val="004139F5"/>
    <w:rsid w:val="00414710"/>
    <w:rsid w:val="00423B4C"/>
    <w:rsid w:val="00425654"/>
    <w:rsid w:val="00431971"/>
    <w:rsid w:val="004329E6"/>
    <w:rsid w:val="00433C19"/>
    <w:rsid w:val="00437A54"/>
    <w:rsid w:val="0044172B"/>
    <w:rsid w:val="00441C03"/>
    <w:rsid w:val="004458FB"/>
    <w:rsid w:val="00446C85"/>
    <w:rsid w:val="00447133"/>
    <w:rsid w:val="00457482"/>
    <w:rsid w:val="00464479"/>
    <w:rsid w:val="004644F8"/>
    <w:rsid w:val="00464A73"/>
    <w:rsid w:val="0046765C"/>
    <w:rsid w:val="0047788A"/>
    <w:rsid w:val="0048096E"/>
    <w:rsid w:val="004910D4"/>
    <w:rsid w:val="004945E5"/>
    <w:rsid w:val="00495F52"/>
    <w:rsid w:val="00497352"/>
    <w:rsid w:val="004A0752"/>
    <w:rsid w:val="004A4B40"/>
    <w:rsid w:val="004A7CA9"/>
    <w:rsid w:val="004B08C0"/>
    <w:rsid w:val="004B4F3B"/>
    <w:rsid w:val="004C1270"/>
    <w:rsid w:val="004C752A"/>
    <w:rsid w:val="004C7F45"/>
    <w:rsid w:val="004C7FE7"/>
    <w:rsid w:val="004D1F91"/>
    <w:rsid w:val="004E0436"/>
    <w:rsid w:val="004E0BE8"/>
    <w:rsid w:val="004E6CEA"/>
    <w:rsid w:val="004E7670"/>
    <w:rsid w:val="004F05AA"/>
    <w:rsid w:val="004F1397"/>
    <w:rsid w:val="004F29BE"/>
    <w:rsid w:val="004F66C6"/>
    <w:rsid w:val="004F713C"/>
    <w:rsid w:val="004F7546"/>
    <w:rsid w:val="00500221"/>
    <w:rsid w:val="00503849"/>
    <w:rsid w:val="005053C6"/>
    <w:rsid w:val="00505D3C"/>
    <w:rsid w:val="00511071"/>
    <w:rsid w:val="00514195"/>
    <w:rsid w:val="005231CF"/>
    <w:rsid w:val="00524062"/>
    <w:rsid w:val="00531866"/>
    <w:rsid w:val="0053720C"/>
    <w:rsid w:val="00540633"/>
    <w:rsid w:val="00540842"/>
    <w:rsid w:val="00542640"/>
    <w:rsid w:val="00542CB6"/>
    <w:rsid w:val="00550063"/>
    <w:rsid w:val="005565D9"/>
    <w:rsid w:val="00564639"/>
    <w:rsid w:val="005662EB"/>
    <w:rsid w:val="0056712E"/>
    <w:rsid w:val="005721E4"/>
    <w:rsid w:val="00574E85"/>
    <w:rsid w:val="00582280"/>
    <w:rsid w:val="00585805"/>
    <w:rsid w:val="005861B2"/>
    <w:rsid w:val="00586CA8"/>
    <w:rsid w:val="00586F5B"/>
    <w:rsid w:val="005907D7"/>
    <w:rsid w:val="00591133"/>
    <w:rsid w:val="00591C1A"/>
    <w:rsid w:val="00595317"/>
    <w:rsid w:val="005A601C"/>
    <w:rsid w:val="005B757B"/>
    <w:rsid w:val="005C220E"/>
    <w:rsid w:val="005D27C0"/>
    <w:rsid w:val="005D35E5"/>
    <w:rsid w:val="005D3E21"/>
    <w:rsid w:val="005D49B4"/>
    <w:rsid w:val="005D4CDD"/>
    <w:rsid w:val="005D4E25"/>
    <w:rsid w:val="005D7896"/>
    <w:rsid w:val="005E1568"/>
    <w:rsid w:val="005E55A1"/>
    <w:rsid w:val="00602DCB"/>
    <w:rsid w:val="00604954"/>
    <w:rsid w:val="00610778"/>
    <w:rsid w:val="0061083F"/>
    <w:rsid w:val="0062079E"/>
    <w:rsid w:val="0062771E"/>
    <w:rsid w:val="00627C47"/>
    <w:rsid w:val="0063007C"/>
    <w:rsid w:val="006322AE"/>
    <w:rsid w:val="00640980"/>
    <w:rsid w:val="00646A0D"/>
    <w:rsid w:val="00647734"/>
    <w:rsid w:val="006521B0"/>
    <w:rsid w:val="00652E37"/>
    <w:rsid w:val="0065367D"/>
    <w:rsid w:val="00654447"/>
    <w:rsid w:val="00654945"/>
    <w:rsid w:val="00657CA1"/>
    <w:rsid w:val="00665499"/>
    <w:rsid w:val="00675B6E"/>
    <w:rsid w:val="006767D6"/>
    <w:rsid w:val="006842D1"/>
    <w:rsid w:val="00685335"/>
    <w:rsid w:val="00690AFB"/>
    <w:rsid w:val="0069191F"/>
    <w:rsid w:val="00693D92"/>
    <w:rsid w:val="00693FAD"/>
    <w:rsid w:val="006947BE"/>
    <w:rsid w:val="00696A11"/>
    <w:rsid w:val="0069702D"/>
    <w:rsid w:val="00697A47"/>
    <w:rsid w:val="006A6DE9"/>
    <w:rsid w:val="006A7285"/>
    <w:rsid w:val="006B270F"/>
    <w:rsid w:val="006C0618"/>
    <w:rsid w:val="006C6C04"/>
    <w:rsid w:val="006E459C"/>
    <w:rsid w:val="006E4E22"/>
    <w:rsid w:val="006E68B5"/>
    <w:rsid w:val="006E7503"/>
    <w:rsid w:val="006F2157"/>
    <w:rsid w:val="006F34E6"/>
    <w:rsid w:val="006F5FB3"/>
    <w:rsid w:val="00701BAE"/>
    <w:rsid w:val="00702AD0"/>
    <w:rsid w:val="00714C4B"/>
    <w:rsid w:val="00715CC7"/>
    <w:rsid w:val="007314A3"/>
    <w:rsid w:val="007324CA"/>
    <w:rsid w:val="00733E34"/>
    <w:rsid w:val="00740D3B"/>
    <w:rsid w:val="00745BA2"/>
    <w:rsid w:val="0076081A"/>
    <w:rsid w:val="007701D9"/>
    <w:rsid w:val="0077054F"/>
    <w:rsid w:val="00771360"/>
    <w:rsid w:val="007727D9"/>
    <w:rsid w:val="007768AB"/>
    <w:rsid w:val="0077706D"/>
    <w:rsid w:val="007804CF"/>
    <w:rsid w:val="00783623"/>
    <w:rsid w:val="007838DA"/>
    <w:rsid w:val="00784797"/>
    <w:rsid w:val="007847A3"/>
    <w:rsid w:val="00795203"/>
    <w:rsid w:val="00796CBE"/>
    <w:rsid w:val="007A1A0F"/>
    <w:rsid w:val="007A1CCA"/>
    <w:rsid w:val="007B6119"/>
    <w:rsid w:val="007C1CCB"/>
    <w:rsid w:val="007C1D50"/>
    <w:rsid w:val="007C6748"/>
    <w:rsid w:val="007D305F"/>
    <w:rsid w:val="007D6C7A"/>
    <w:rsid w:val="007D7DC3"/>
    <w:rsid w:val="007E0234"/>
    <w:rsid w:val="007E02F6"/>
    <w:rsid w:val="007E1AE2"/>
    <w:rsid w:val="007E6C97"/>
    <w:rsid w:val="007E73CA"/>
    <w:rsid w:val="00802F5D"/>
    <w:rsid w:val="00816A47"/>
    <w:rsid w:val="008204F0"/>
    <w:rsid w:val="00822E7C"/>
    <w:rsid w:val="00826EBB"/>
    <w:rsid w:val="008357DC"/>
    <w:rsid w:val="0084317F"/>
    <w:rsid w:val="00845F86"/>
    <w:rsid w:val="00846F69"/>
    <w:rsid w:val="00853525"/>
    <w:rsid w:val="00861B7D"/>
    <w:rsid w:val="00862F9E"/>
    <w:rsid w:val="00864D27"/>
    <w:rsid w:val="008712D5"/>
    <w:rsid w:val="0088195B"/>
    <w:rsid w:val="00883661"/>
    <w:rsid w:val="00883E58"/>
    <w:rsid w:val="00891E5F"/>
    <w:rsid w:val="008A4AA6"/>
    <w:rsid w:val="008A6405"/>
    <w:rsid w:val="008A6B78"/>
    <w:rsid w:val="008B0A99"/>
    <w:rsid w:val="008B2871"/>
    <w:rsid w:val="008B362B"/>
    <w:rsid w:val="008C1B23"/>
    <w:rsid w:val="008C3C44"/>
    <w:rsid w:val="008C5822"/>
    <w:rsid w:val="008C7C82"/>
    <w:rsid w:val="008D172F"/>
    <w:rsid w:val="008D5FC6"/>
    <w:rsid w:val="008E476F"/>
    <w:rsid w:val="008F154B"/>
    <w:rsid w:val="008F1DFC"/>
    <w:rsid w:val="008F6001"/>
    <w:rsid w:val="0090175B"/>
    <w:rsid w:val="00901A5A"/>
    <w:rsid w:val="00903C3E"/>
    <w:rsid w:val="00907D46"/>
    <w:rsid w:val="009103EE"/>
    <w:rsid w:val="00915282"/>
    <w:rsid w:val="00917104"/>
    <w:rsid w:val="009174B2"/>
    <w:rsid w:val="00921DD7"/>
    <w:rsid w:val="00925665"/>
    <w:rsid w:val="00926E0B"/>
    <w:rsid w:val="009373D4"/>
    <w:rsid w:val="00940269"/>
    <w:rsid w:val="00941882"/>
    <w:rsid w:val="00945BC4"/>
    <w:rsid w:val="00951F4D"/>
    <w:rsid w:val="00951FD0"/>
    <w:rsid w:val="00961EA6"/>
    <w:rsid w:val="0097182A"/>
    <w:rsid w:val="00975BCA"/>
    <w:rsid w:val="00977630"/>
    <w:rsid w:val="00977F4A"/>
    <w:rsid w:val="0098535B"/>
    <w:rsid w:val="00985EDA"/>
    <w:rsid w:val="009866A6"/>
    <w:rsid w:val="00992526"/>
    <w:rsid w:val="009A2EE9"/>
    <w:rsid w:val="009A3158"/>
    <w:rsid w:val="009A57AE"/>
    <w:rsid w:val="009A6663"/>
    <w:rsid w:val="009A7B7A"/>
    <w:rsid w:val="009B44B0"/>
    <w:rsid w:val="009B5092"/>
    <w:rsid w:val="009B548D"/>
    <w:rsid w:val="009B7329"/>
    <w:rsid w:val="009B75A6"/>
    <w:rsid w:val="009B7782"/>
    <w:rsid w:val="009C4F65"/>
    <w:rsid w:val="009D35E2"/>
    <w:rsid w:val="009D55EF"/>
    <w:rsid w:val="009E086C"/>
    <w:rsid w:val="009E29C4"/>
    <w:rsid w:val="009E2EE5"/>
    <w:rsid w:val="009F0989"/>
    <w:rsid w:val="009F5049"/>
    <w:rsid w:val="009F59E5"/>
    <w:rsid w:val="009F606F"/>
    <w:rsid w:val="00A02E35"/>
    <w:rsid w:val="00A04011"/>
    <w:rsid w:val="00A05F4B"/>
    <w:rsid w:val="00A11E40"/>
    <w:rsid w:val="00A16CD4"/>
    <w:rsid w:val="00A21FF8"/>
    <w:rsid w:val="00A256A6"/>
    <w:rsid w:val="00A26354"/>
    <w:rsid w:val="00A31F89"/>
    <w:rsid w:val="00A406A7"/>
    <w:rsid w:val="00A44842"/>
    <w:rsid w:val="00A457D2"/>
    <w:rsid w:val="00A50367"/>
    <w:rsid w:val="00A51050"/>
    <w:rsid w:val="00A52899"/>
    <w:rsid w:val="00A55234"/>
    <w:rsid w:val="00A56D45"/>
    <w:rsid w:val="00A617A3"/>
    <w:rsid w:val="00A61F4C"/>
    <w:rsid w:val="00A62294"/>
    <w:rsid w:val="00A70616"/>
    <w:rsid w:val="00A7486B"/>
    <w:rsid w:val="00A75785"/>
    <w:rsid w:val="00A76ED4"/>
    <w:rsid w:val="00A777B2"/>
    <w:rsid w:val="00A802EB"/>
    <w:rsid w:val="00A84C1C"/>
    <w:rsid w:val="00A91DD8"/>
    <w:rsid w:val="00AA02C0"/>
    <w:rsid w:val="00AA090F"/>
    <w:rsid w:val="00AA378D"/>
    <w:rsid w:val="00AA46FB"/>
    <w:rsid w:val="00AB3F6C"/>
    <w:rsid w:val="00AB7BB4"/>
    <w:rsid w:val="00AC3F1D"/>
    <w:rsid w:val="00AC4020"/>
    <w:rsid w:val="00AD3074"/>
    <w:rsid w:val="00AE2256"/>
    <w:rsid w:val="00AE7B09"/>
    <w:rsid w:val="00AF70DC"/>
    <w:rsid w:val="00B27D4F"/>
    <w:rsid w:val="00B30874"/>
    <w:rsid w:val="00B31CE9"/>
    <w:rsid w:val="00B33DFD"/>
    <w:rsid w:val="00B3545D"/>
    <w:rsid w:val="00B425FC"/>
    <w:rsid w:val="00B50E56"/>
    <w:rsid w:val="00B57046"/>
    <w:rsid w:val="00B62690"/>
    <w:rsid w:val="00B63A8A"/>
    <w:rsid w:val="00B65D39"/>
    <w:rsid w:val="00B70571"/>
    <w:rsid w:val="00B70C9C"/>
    <w:rsid w:val="00B70FD0"/>
    <w:rsid w:val="00B72939"/>
    <w:rsid w:val="00B87F2D"/>
    <w:rsid w:val="00B87F43"/>
    <w:rsid w:val="00B934CF"/>
    <w:rsid w:val="00B94512"/>
    <w:rsid w:val="00B95CC9"/>
    <w:rsid w:val="00BA5BF9"/>
    <w:rsid w:val="00BB6921"/>
    <w:rsid w:val="00BB6B8D"/>
    <w:rsid w:val="00BC7B3A"/>
    <w:rsid w:val="00BD1D70"/>
    <w:rsid w:val="00BD255D"/>
    <w:rsid w:val="00BE2389"/>
    <w:rsid w:val="00BE250A"/>
    <w:rsid w:val="00BE3015"/>
    <w:rsid w:val="00BE3E9C"/>
    <w:rsid w:val="00BE4B29"/>
    <w:rsid w:val="00BE59A3"/>
    <w:rsid w:val="00BE6738"/>
    <w:rsid w:val="00C0232D"/>
    <w:rsid w:val="00C023ED"/>
    <w:rsid w:val="00C0600D"/>
    <w:rsid w:val="00C1451A"/>
    <w:rsid w:val="00C205D3"/>
    <w:rsid w:val="00C232CC"/>
    <w:rsid w:val="00C3309D"/>
    <w:rsid w:val="00C33A0B"/>
    <w:rsid w:val="00C344B8"/>
    <w:rsid w:val="00C35F8D"/>
    <w:rsid w:val="00C4554F"/>
    <w:rsid w:val="00C45E50"/>
    <w:rsid w:val="00C529E0"/>
    <w:rsid w:val="00C55FDB"/>
    <w:rsid w:val="00C7095F"/>
    <w:rsid w:val="00C75100"/>
    <w:rsid w:val="00C81BDF"/>
    <w:rsid w:val="00C85840"/>
    <w:rsid w:val="00C97171"/>
    <w:rsid w:val="00CA16E5"/>
    <w:rsid w:val="00CB071E"/>
    <w:rsid w:val="00CB3C69"/>
    <w:rsid w:val="00CB4563"/>
    <w:rsid w:val="00CB5D58"/>
    <w:rsid w:val="00CC2195"/>
    <w:rsid w:val="00CC378C"/>
    <w:rsid w:val="00CC797E"/>
    <w:rsid w:val="00CD7649"/>
    <w:rsid w:val="00CE3E86"/>
    <w:rsid w:val="00CE423C"/>
    <w:rsid w:val="00CF1B1D"/>
    <w:rsid w:val="00CF28B2"/>
    <w:rsid w:val="00CF5870"/>
    <w:rsid w:val="00D01A38"/>
    <w:rsid w:val="00D03A85"/>
    <w:rsid w:val="00D13339"/>
    <w:rsid w:val="00D136BE"/>
    <w:rsid w:val="00D17748"/>
    <w:rsid w:val="00D2142F"/>
    <w:rsid w:val="00D21DE0"/>
    <w:rsid w:val="00D2248B"/>
    <w:rsid w:val="00D266F5"/>
    <w:rsid w:val="00D36DD9"/>
    <w:rsid w:val="00D51863"/>
    <w:rsid w:val="00D519BA"/>
    <w:rsid w:val="00D53427"/>
    <w:rsid w:val="00D538FF"/>
    <w:rsid w:val="00D55233"/>
    <w:rsid w:val="00D5552E"/>
    <w:rsid w:val="00D55DBF"/>
    <w:rsid w:val="00D572A1"/>
    <w:rsid w:val="00D57B01"/>
    <w:rsid w:val="00D60784"/>
    <w:rsid w:val="00D64796"/>
    <w:rsid w:val="00D77F3A"/>
    <w:rsid w:val="00D82370"/>
    <w:rsid w:val="00D82701"/>
    <w:rsid w:val="00D8363D"/>
    <w:rsid w:val="00D8705E"/>
    <w:rsid w:val="00D93C9E"/>
    <w:rsid w:val="00DA12DE"/>
    <w:rsid w:val="00DB0FF9"/>
    <w:rsid w:val="00DB6959"/>
    <w:rsid w:val="00DC1BF3"/>
    <w:rsid w:val="00DC33A1"/>
    <w:rsid w:val="00DC7C2C"/>
    <w:rsid w:val="00DD0F03"/>
    <w:rsid w:val="00DD35EA"/>
    <w:rsid w:val="00DD3D25"/>
    <w:rsid w:val="00DD4B2E"/>
    <w:rsid w:val="00DE08F3"/>
    <w:rsid w:val="00DF256C"/>
    <w:rsid w:val="00DF502E"/>
    <w:rsid w:val="00E06659"/>
    <w:rsid w:val="00E110A2"/>
    <w:rsid w:val="00E116B5"/>
    <w:rsid w:val="00E1633E"/>
    <w:rsid w:val="00E21C87"/>
    <w:rsid w:val="00E45A76"/>
    <w:rsid w:val="00E51A5C"/>
    <w:rsid w:val="00E54050"/>
    <w:rsid w:val="00E54B29"/>
    <w:rsid w:val="00E611E9"/>
    <w:rsid w:val="00E62FD0"/>
    <w:rsid w:val="00E70A3C"/>
    <w:rsid w:val="00E72359"/>
    <w:rsid w:val="00E76251"/>
    <w:rsid w:val="00E82692"/>
    <w:rsid w:val="00E835A1"/>
    <w:rsid w:val="00E96E3D"/>
    <w:rsid w:val="00E97C73"/>
    <w:rsid w:val="00EA3E4A"/>
    <w:rsid w:val="00EA4CB1"/>
    <w:rsid w:val="00EA676B"/>
    <w:rsid w:val="00EC2038"/>
    <w:rsid w:val="00EC4CAE"/>
    <w:rsid w:val="00ED048D"/>
    <w:rsid w:val="00EE0897"/>
    <w:rsid w:val="00EE3072"/>
    <w:rsid w:val="00EE4576"/>
    <w:rsid w:val="00EE4AEE"/>
    <w:rsid w:val="00EF38CE"/>
    <w:rsid w:val="00EF4BB4"/>
    <w:rsid w:val="00EF7BCB"/>
    <w:rsid w:val="00F0059F"/>
    <w:rsid w:val="00F035B5"/>
    <w:rsid w:val="00F05331"/>
    <w:rsid w:val="00F0561E"/>
    <w:rsid w:val="00F06020"/>
    <w:rsid w:val="00F16622"/>
    <w:rsid w:val="00F1679B"/>
    <w:rsid w:val="00F168B7"/>
    <w:rsid w:val="00F2118B"/>
    <w:rsid w:val="00F21C81"/>
    <w:rsid w:val="00F24546"/>
    <w:rsid w:val="00F3004D"/>
    <w:rsid w:val="00F30E63"/>
    <w:rsid w:val="00F378A5"/>
    <w:rsid w:val="00F40C62"/>
    <w:rsid w:val="00F4228C"/>
    <w:rsid w:val="00F45C44"/>
    <w:rsid w:val="00F5532E"/>
    <w:rsid w:val="00F5570A"/>
    <w:rsid w:val="00F574D5"/>
    <w:rsid w:val="00F600F0"/>
    <w:rsid w:val="00F61629"/>
    <w:rsid w:val="00F62A9B"/>
    <w:rsid w:val="00F66DCC"/>
    <w:rsid w:val="00F70195"/>
    <w:rsid w:val="00F72758"/>
    <w:rsid w:val="00F74EF3"/>
    <w:rsid w:val="00F823FF"/>
    <w:rsid w:val="00F82A1D"/>
    <w:rsid w:val="00F836C4"/>
    <w:rsid w:val="00F847A1"/>
    <w:rsid w:val="00F8588C"/>
    <w:rsid w:val="00F90CC7"/>
    <w:rsid w:val="00F92B5F"/>
    <w:rsid w:val="00F9667C"/>
    <w:rsid w:val="00FA36EA"/>
    <w:rsid w:val="00FA66F1"/>
    <w:rsid w:val="00FB122D"/>
    <w:rsid w:val="00FC1A41"/>
    <w:rsid w:val="00FC2A83"/>
    <w:rsid w:val="00FC3E86"/>
    <w:rsid w:val="00FC64E4"/>
    <w:rsid w:val="00FD3882"/>
    <w:rsid w:val="00FD696F"/>
    <w:rsid w:val="00FD71EB"/>
    <w:rsid w:val="00FD7573"/>
    <w:rsid w:val="00FE1F33"/>
    <w:rsid w:val="00FE733B"/>
    <w:rsid w:val="00FE7AAF"/>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08368F"/>
    <w:rPr>
      <w:color w:val="808080"/>
      <w:bdr w:space="0" w:sz="0" w:color="auto" w:val="none"/>
      <w:shd w:fill="auto" w:color="auto" w:val="clear"/>
    </w:rPr>
  </w:style>
  <w:style w:customStyle="true" w:styleId="eSPISCCParagraphDefaultFont" w:type="character">
    <w:name w:val="eSPIS_CC_Paragraph Default Font"/>
    <w:basedOn w:val="Zadanifontodlomka"/>
    <w:rsid w:val="000836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368F"/>
    <w:rPr>
      <w:bdr w:space="0" w:sz="0" w:color="auto" w:val="none"/>
      <w:shd w:fill="FFFFCC" w:color="auto" w:val="clear"/>
      <w:lang w:val="hr-HR"/>
    </w:rPr>
  </w:style>
  <w:style w:customStyle="true" w:styleId="PozadinaSvijetloCrvena" w:type="character">
    <w:name w:val="Pozadina_SvijetloCrvena"/>
    <w:basedOn w:val="eSPISCCParagraphDefaultFont"/>
    <w:rsid w:val="000836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36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08368F"/>
    <w:rPr>
      <w:color w:val="808080"/>
      <w:bdr w:color="auto" w:space="0" w:sz="0" w:val="none"/>
      <w:shd w:color="auto" w:fill="auto" w:val="clear"/>
    </w:rPr>
  </w:style>
  <w:style w:customStyle="1" w:styleId="eSPISCCParagraphDefaultFont" w:type="character">
    <w:name w:val="eSPIS_CC_Paragraph Default Font"/>
    <w:basedOn w:val="Zadanifontodlomka"/>
    <w:rsid w:val="000836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368F"/>
    <w:rPr>
      <w:bdr w:color="auto" w:space="0" w:sz="0" w:val="none"/>
      <w:shd w:color="auto" w:fill="FFFFCC" w:val="clear"/>
      <w:lang w:val="hr-HR"/>
    </w:rPr>
  </w:style>
  <w:style w:customStyle="1" w:styleId="PozadinaSvijetloCrvena" w:type="character">
    <w:name w:val="Pozadina_SvijetloCrvena"/>
    <w:basedOn w:val="eSPISCCParagraphDefaultFont"/>
    <w:rsid w:val="000836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36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578201">
      <w:bodyDiv w:val="true"/>
      <w:marLeft w:val="0"/>
      <w:marRight w:val="0"/>
      <w:marTop w:val="0"/>
      <w:marBottom w:val="0"/>
      <w:divBdr>
        <w:top w:space="0" w:sz="0" w:color="auto" w:val="none"/>
        <w:left w:space="0" w:sz="0" w:color="auto" w:val="none"/>
        <w:bottom w:space="0" w:sz="0" w:color="auto" w:val="none"/>
        <w:right w:space="0" w:sz="0" w:color="auto" w:val="none"/>
      </w:divBdr>
    </w:div>
    <w:div w:id="296378555">
      <w:bodyDiv w:val="true"/>
      <w:marLeft w:val="0"/>
      <w:marRight w:val="0"/>
      <w:marTop w:val="0"/>
      <w:marBottom w:val="0"/>
      <w:divBdr>
        <w:top w:space="0" w:sz="0" w:color="auto" w:val="none"/>
        <w:left w:space="0" w:sz="0" w:color="auto" w:val="none"/>
        <w:bottom w:space="0" w:sz="0" w:color="auto" w:val="none"/>
        <w:right w:space="0" w:sz="0" w:color="auto" w:val="none"/>
      </w:divBdr>
    </w:div>
    <w:div w:id="347148016">
      <w:bodyDiv w:val="true"/>
      <w:marLeft w:val="0"/>
      <w:marRight w:val="0"/>
      <w:marTop w:val="0"/>
      <w:marBottom w:val="0"/>
      <w:divBdr>
        <w:top w:space="0" w:sz="0" w:color="auto" w:val="none"/>
        <w:left w:space="0" w:sz="0" w:color="auto" w:val="none"/>
        <w:bottom w:space="0" w:sz="0" w:color="auto" w:val="none"/>
        <w:right w:space="0" w:sz="0" w:color="auto" w:val="none"/>
      </w:divBdr>
    </w:div>
    <w:div w:id="441145536">
      <w:bodyDiv w:val="true"/>
      <w:marLeft w:val="0"/>
      <w:marRight w:val="0"/>
      <w:marTop w:val="0"/>
      <w:marBottom w:val="0"/>
      <w:divBdr>
        <w:top w:space="0" w:sz="0" w:color="auto" w:val="none"/>
        <w:left w:space="0" w:sz="0" w:color="auto" w:val="none"/>
        <w:bottom w:space="0" w:sz="0" w:color="auto" w:val="none"/>
        <w:right w:space="0" w:sz="0" w:color="auto" w:val="none"/>
      </w:divBdr>
    </w:div>
    <w:div w:id="828595894">
      <w:bodyDiv w:val="true"/>
      <w:marLeft w:val="0"/>
      <w:marRight w:val="0"/>
      <w:marTop w:val="0"/>
      <w:marBottom w:val="0"/>
      <w:divBdr>
        <w:top w:space="0" w:sz="0" w:color="auto" w:val="none"/>
        <w:left w:space="0" w:sz="0" w:color="auto" w:val="none"/>
        <w:bottom w:space="0" w:sz="0" w:color="auto" w:val="none"/>
        <w:right w:space="0" w:sz="0" w:color="auto" w:val="none"/>
      </w:divBdr>
    </w:div>
    <w:div w:id="875002598">
      <w:bodyDiv w:val="true"/>
      <w:marLeft w:val="0"/>
      <w:marRight w:val="0"/>
      <w:marTop w:val="0"/>
      <w:marBottom w:val="0"/>
      <w:divBdr>
        <w:top w:space="0" w:sz="0" w:color="auto" w:val="none"/>
        <w:left w:space="0" w:sz="0" w:color="auto" w:val="none"/>
        <w:bottom w:space="0" w:sz="0" w:color="auto" w:val="none"/>
        <w:right w:space="0" w:sz="0" w:color="auto" w:val="none"/>
      </w:divBdr>
    </w:div>
    <w:div w:id="1060053452">
      <w:bodyDiv w:val="true"/>
      <w:marLeft w:val="0"/>
      <w:marRight w:val="0"/>
      <w:marTop w:val="0"/>
      <w:marBottom w:val="0"/>
      <w:divBdr>
        <w:top w:space="0" w:sz="0" w:color="auto" w:val="none"/>
        <w:left w:space="0" w:sz="0" w:color="auto" w:val="none"/>
        <w:bottom w:space="0" w:sz="0" w:color="auto" w:val="none"/>
        <w:right w:space="0" w:sz="0" w:color="auto" w:val="none"/>
      </w:divBdr>
    </w:div>
    <w:div w:id="1370034245">
      <w:bodyDiv w:val="true"/>
      <w:marLeft w:val="0"/>
      <w:marRight w:val="0"/>
      <w:marTop w:val="0"/>
      <w:marBottom w:val="0"/>
      <w:divBdr>
        <w:top w:space="0" w:sz="0" w:color="auto" w:val="none"/>
        <w:left w:space="0" w:sz="0" w:color="auto" w:val="none"/>
        <w:bottom w:space="0" w:sz="0" w:color="auto" w:val="none"/>
        <w:right w:space="0" w:sz="0" w:color="auto" w:val="none"/>
      </w:divBdr>
    </w:div>
    <w:div w:id="1768696756">
      <w:bodyDiv w:val="true"/>
      <w:marLeft w:val="0"/>
      <w:marRight w:val="0"/>
      <w:marTop w:val="0"/>
      <w:marBottom w:val="0"/>
      <w:divBdr>
        <w:top w:space="0" w:sz="0" w:color="auto" w:val="none"/>
        <w:left w:space="0" w:sz="0" w:color="auto" w:val="none"/>
        <w:bottom w:space="0" w:sz="0" w:color="auto" w:val="none"/>
        <w:right w:space="0" w:sz="0" w:color="auto" w:val="none"/>
      </w:divBdr>
    </w:div>
    <w:div w:id="1771273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2018.</izvorni_sadrzaj>
    <derivirana_varijabla naziv="DomainObject.DatumDonosenjaOdluke_1">24.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1546</izvorni_sadrzaj>
    <derivirana_varijabla naziv="DomainObject.Predmet.Broj_1">1546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2017.</izvorni_sadrzaj>
    <derivirana_varijabla naziv="DomainObject.Predmet.DatumOsnivanja_1">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8459.46</izvorni_sadrzaj>
    <derivirana_varijabla naziv="DomainObject.Predmet.InicijalnaVrijednost_1">8459.46</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St-1546/2017</izvorni_sadrzaj>
    <derivirana_varijabla naziv="DomainObject.Predmet.OznakaBroj_1">St-1546/2017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UNIPROTEKT j.d.o.o. za posredovanje, konzalting, usluge i trgovinu</izvorni_sadrzaj>
    <derivirana_varijabla naziv="DomainObject.Predmet.ProtustrankaFormated_1">  UNIPROTEKT j.d.o.o. za posredovanje, konzalting, usluge i trgovinu</derivirana_varijabla>
  </DomainObject.Predmet.ProtustrankaFormated>
  <DomainObject.Predmet.ProtustrankaFormatedOIB>
    <izvorni_sadrzaj>  UNIPROTEKT j.d.o.o. za posredovanje, konzalting, usluge i trgovinu, OIB 07495022417</izvorni_sadrzaj>
    <derivirana_varijabla naziv="DomainObject.Predmet.ProtustrankaFormatedOIB_1">  UNIPROTEKT j.d.o.o. za posredovanje, konzalting, usluge i trgovinu, OIB 07495022417</derivirana_varijabla>
  </DomainObject.Predmet.ProtustrankaFormatedOIB>
  <DomainObject.Predmet.ProtustrankaFormatedWithAdress>
    <izvorni_sadrzaj> UNIPROTEKT j.d.o.o. za posredovanje, konzalting, usluge i trgovinu, Bana Jelačića 25, 35212 Klokočevik</izvorni_sadrzaj>
    <derivirana_varijabla naziv="DomainObject.Predmet.ProtustrankaFormatedWithAdress_1"> UNIPROTEKT j.d.o.o. za posredovanje, konzalting, usluge i trgovinu, Bana Jelačića 25, 35212 Klokočevik</derivirana_varijabla>
  </DomainObject.Predmet.ProtustrankaFormatedWithAdress>
  <DomainObject.Predmet.ProtustrankaFormatedWithAdressOIB>
    <izvorni_sadrzaj> UNIPROTEKT j.d.o.o. za posredovanje, konzalting, usluge i trgovinu, OIB 07495022417, Bana Jelačića 25, 35212 Klokočevik</izvorni_sadrzaj>
    <derivirana_varijabla naziv="DomainObject.Predmet.ProtustrankaFormatedWithAdressOIB_1"> UNIPROTEKT j.d.o.o. za posredovanje, konzalting, usluge i trgovinu, OIB 07495022417, Bana Jelačića 25, 35212 Klokočevik</derivirana_varijabla>
  </DomainObject.Predmet.ProtustrankaFormatedWithAdressOIB>
  <DomainObject.Predmet.ProtustrankaWithAdress>
    <izvorni_sadrzaj>UNIPROTEKT j.d.o.o. za posredovanje, konzalting, usluge i trgovinu Bana Jelačića 25, 35212 Klokočevik</izvorni_sadrzaj>
    <derivirana_varijabla naziv="DomainObject.Predmet.ProtustrankaWithAdress_1">UNIPROTEKT j.d.o.o. za posredovanje, konzalting, usluge i trgovinu Bana Jelačića 25, 35212 Klokočevik</derivirana_varijabla>
  </DomainObject.Predmet.ProtustrankaWithAdress>
  <DomainObject.Predmet.ProtustrankaWithAdressOIB>
    <izvorni_sadrzaj>UNIPROTEKT j.d.o.o. za posredovanje, konzalting, usluge i trgovinu, OIB 07495022417, Bana Jelačića 25, 35212 Klokočevik</izvorni_sadrzaj>
    <derivirana_varijabla naziv="DomainObject.Predmet.ProtustrankaWithAdressOIB_1">UNIPROTEKT j.d.o.o. za posredovanje, konzalting, usluge i trgovinu, OIB 07495022417, Bana Jelačića 25, 35212 Klokočevik</derivirana_varijabla>
  </DomainObject.Predmet.ProtustrankaWithAdressOIB>
  <DomainObject.Predmet.ProtustrankaNazivFormated>
    <izvorni_sadrzaj>UNIPROTEKT j.d.o.o. za posredovanje, konzalting, usluge i trgovinu</izvorni_sadrzaj>
    <derivirana_varijabla naziv="DomainObject.Predmet.ProtustrankaNazivFormated_1">UNIPROTEKT j.d.o.o. za posredovanje, konzalting, usluge i trgovinu</derivirana_varijabla>
  </DomainObject.Predmet.ProtustrankaNazivFormated>
  <DomainObject.Predmet.ProtustrankaNazivFormatedOIB>
    <izvorni_sadrzaj>UNIPROTEKT j.d.o.o. za posredovanje, konzalting, usluge i trgovinu, OIB 07495022417</izvorni_sadrzaj>
    <derivirana_varijabla naziv="DomainObject.Predmet.ProtustrankaNazivFormatedOIB_1">UNIPROTEKT j.d.o.o. za posredovanje, konzalting, usluge i trgovinu, OIB 07495022417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UNIPROTEKT j.d.o.o. za posredovanje, konzalting, usluge i trgovinu</item>
    </izvorni_sadrzaj>
    <derivirana_varijabla naziv="DomainObject.Predmet.ProtuStrankaListFormated_1">
      <item>UNIPROTEKT j.d.o.o. za posredovanje, konzalting, usluge i trgovinu</item>
    </derivirana_varijabla>
  </DomainObject.Predmet.ProtuStrankaListFormated>
  <DomainObject.Predmet.ProtuStrankaListFormatedOIB>
    <izvorni_sadrzaj>
      <item>UNIPROTEKT j.d.o.o. za posredovanje, konzalting, usluge i trgovinu, OIB 07495022417</item>
    </izvorni_sadrzaj>
    <derivirana_varijabla naziv="DomainObject.Predmet.ProtuStrankaListFormatedOIB_1">
      <item>UNIPROTEKT j.d.o.o. za posredovanje, konzalting, usluge i trgovinu, OIB 07495022417</item>
    </derivirana_varijabla>
  </DomainObject.Predmet.ProtuStrankaListFormatedOIB>
  <DomainObject.Predmet.ProtuStrankaListFormatedWithAdress>
    <izvorni_sadrzaj>
      <item>UNIPROTEKT j.d.o.o. za posredovanje, konzalting, usluge i trgovinu, Bana Jelačića 25, 35212 Klokočevik</item>
    </izvorni_sadrzaj>
    <derivirana_varijabla naziv="DomainObject.Predmet.ProtuStrankaListFormatedWithAdress_1">
      <item>UNIPROTEKT j.d.o.o. za posredovanje, konzalting, usluge i trgovinu, Bana Jelačića 25, 35212 Klokočevik</item>
    </derivirana_varijabla>
  </DomainObject.Predmet.ProtuStrankaListFormatedWithAdress>
  <DomainObject.Predmet.ProtuStrankaListFormatedWithAdressOIB>
    <izvorni_sadrzaj>
      <item>UNIPROTEKT j.d.o.o. za posredovanje, konzalting, usluge i trgovinu, OIB 07495022417, Bana Jelačića 25, 35212 Klokočevik</item>
    </izvorni_sadrzaj>
    <derivirana_varijabla naziv="DomainObject.Predmet.ProtuStrankaListFormatedWithAdressOIB_1">
      <item>UNIPROTEKT j.d.o.o. za posredovanje, konzalting, usluge i trgovinu, OIB 07495022417, Bana Jelačića 25, 35212 Klokočevik</item>
    </derivirana_varijabla>
  </DomainObject.Predmet.ProtuStrankaListFormatedWithAdressOIB>
  <DomainObject.Predmet.ProtuStrankaListNazivFormated>
    <izvorni_sadrzaj>
      <item>UNIPROTEKT j.d.o.o. za posredovanje, konzalting, usluge i trgovinu</item>
    </izvorni_sadrzaj>
    <derivirana_varijabla naziv="DomainObject.Predmet.ProtuStrankaListNazivFormated_1">
      <item>UNIPROTEKT j.d.o.o. za posredovanje, konzalting, usluge i trgovinu</item>
    </derivirana_varijabla>
  </DomainObject.Predmet.ProtuStrankaListNazivFormated>
  <DomainObject.Predmet.ProtuStrankaListNazivFormatedOIB>
    <izvorni_sadrzaj>
      <item>UNIPROTEKT j.d.o.o. za posredovanje, konzalting, usluge i trgovinu, OIB 07495022417</item>
    </izvorni_sadrzaj>
    <derivirana_varijabla naziv="DomainObject.Predmet.ProtuStrankaListNazivFormatedOIB_1">
      <item>UNIPROTEKT j.d.o.o. za posredovanje, konzalting, usluge i trgovinu, OIB 07495022417</item>
    </derivirana_varijabla>
  </DomainObject.Predmet.ProtuStrankaListNazivFormatedOIB>
  <DomainObject.Predmet.OstaliListFormated>
    <izvorni_sadrzaj>
      <item>KREŠIMIR IVIĆ</item>
      <item>Sanja Mišević</item>
      <item>Josip Bitunjac</item>
    </izvorni_sadrzaj>
    <derivirana_varijabla naziv="DomainObject.Predmet.OstaliListFormated_1">
      <item>KREŠIMIR IVIĆ</item>
      <item>Sanja Mišević</item>
      <item>Josip Bitunjac</item>
    </derivirana_varijabla>
  </DomainObject.Predmet.OstaliListFormated>
  <DomainObject.Predmet.OstaliListFormatedOIB>
    <izvorni_sadrzaj>
      <item>KREŠIMIR IVIĆ, OIB 95322916771</item>
      <item>Sanja Mišević, OIB 17448143522</item>
      <item>Josip Bitunjac</item>
    </izvorni_sadrzaj>
    <derivirana_varijabla naziv="DomainObject.Predmet.OstaliListFormatedOIB_1">
      <item>KREŠIMIR IVIĆ, OIB 95322916771</item>
      <item>Sanja Mišević, OIB 17448143522</item>
      <item>Josip Bitunjac</item>
    </derivirana_varijabla>
  </DomainObject.Predmet.OstaliListFormatedOIB>
  <DomainObject.Predmet.OstaliListFormatedWithAdress>
    <izvorni_sadrzaj>
      <item>KREŠIMIR IVIĆ, BANA JELAČIĆA 25, 35212 Klokočevik</item>
      <item>Sanja Mišević, L. Jagera 24, 31000 Osijek</item>
      <item>Josip Bitunjac, Petra Krešimira IV. br. 36, 35000 Slavonski Brod</item>
    </izvorni_sadrzaj>
    <derivirana_varijabla naziv="DomainObject.Predmet.OstaliListFormatedWithAdress_1">
      <item>KREŠIMIR IVIĆ, BANA JELAČIĆA 25, 35212 Klokočevik</item>
      <item>Sanja Mišević, L. Jagera 24, 31000 Osijek</item>
      <item>Josip Bitunjac, Petra Krešimira IV. br. 36, 35000 Slavonski Brod</item>
    </derivirana_varijabla>
  </DomainObject.Predmet.OstaliListFormatedWithAdress>
  <DomainObject.Predmet.OstaliListFormatedWithAdressOIB>
    <izvorni_sadrzaj>
      <item>KREŠIMIR IVIĆ, OIB 95322916771, BANA JELAČIĆA 25, 35212 Klokočevik</item>
      <item>Sanja Mišević, OIB 17448143522, L. Jagera 24, 31000 Osijek</item>
      <item>Josip Bitunjac, Petra Krešimira IV. br. 36, 35000 Slavonski Brod</item>
    </izvorni_sadrzaj>
    <derivirana_varijabla naziv="DomainObject.Predmet.OstaliListFormatedWithAdressOIB_1">
      <item>KREŠIMIR IVIĆ, OIB 95322916771, BANA JELAČIĆA 25, 35212 Klokočevik</item>
      <item>Sanja Mišević, OIB 17448143522, L. Jagera 24, 31000 Osijek</item>
      <item>Josip Bitunjac, Petra Krešimira IV. br. 36, 35000 Slavonski Brod</item>
    </derivirana_varijabla>
  </DomainObject.Predmet.OstaliListFormatedWithAdressOIB>
  <DomainObject.Predmet.OstaliListNazivFormated>
    <izvorni_sadrzaj>
      <item>KREŠIMIR IVIĆ</item>
      <item>Sanja Mišević</item>
      <item>Josip Bitunjac</item>
    </izvorni_sadrzaj>
    <derivirana_varijabla naziv="DomainObject.Predmet.OstaliListNazivFormated_1">
      <item>KREŠIMIR IVIĆ</item>
      <item>Sanja Mišević</item>
      <item>Josip Bitunjac</item>
    </derivirana_varijabla>
  </DomainObject.Predmet.OstaliListNazivFormated>
  <DomainObject.Predmet.OstaliListNazivFormatedOIB>
    <izvorni_sadrzaj>
      <item>KREŠIMIR IVIĆ, OIB 95322916771</item>
      <item>Sanja Mišević, OIB 17448143522</item>
      <item>Josip Bitunjac</item>
    </izvorni_sadrzaj>
    <derivirana_varijabla naziv="DomainObject.Predmet.OstaliListNazivFormatedOIB_1">
      <item>KREŠIMIR IVIĆ, OIB 95322916771</item>
      <item>Sanja Mišević, OIB 17448143522</item>
      <item>Josip Bitunjac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2018.</izvorni_sadrzaj>
    <derivirana_varijabla naziv="DomainObject.Datum_1">24. srpnja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UNIPROTEKT j.d.o.o. za posredovanje, konzalting, usluge i trgovinu</izvorni_sadrzaj>
    <derivirana_varijabla naziv="DomainObject.Predmet.ProtustrankaIDrugi_1">UNIPROTEKT j.d.o.o. za posredovanje, konzalting, usluge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UNIPROTEKT j.d.o.o. za posredovanje, konzalting, usluge i trgovinu, OIB 07495022417, Bana Jelačića 25, 35212 Klokočevik</izvorni_sadrzaj>
    <derivirana_varijabla naziv="DomainObject.Predmet.ProtustrankaIDrugiAdressOIB_1">UNIPROTEKT j.d.o.o. za posredovanje, konzalting, usluge i trgovinu, OIB 07495022417, Bana Jelačića 25, 35212 Klokočevik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UNIPROTEKT j.d.o.o. za posredovanje, konzalting, usluge i trgovinu</item>
      <item>KREŠIMIR IVIĆ</item>
      <item>Sanja Mišević</item>
      <item>Josip Bitunjac</item>
    </izvorni_sadrzaj>
    <derivirana_varijabla naziv="DomainObject.Predmet.SudioniciListNaziv_1">
      <item>Financijska agencija</item>
      <item>UNIPROTEKT j.d.o.o. za posredovanje, konzalting, usluge i trgovinu</item>
      <item>KREŠIMIR IVIĆ</item>
      <item>Sanja Mišević</item>
      <item>Josip Bitunjac</item>
    </derivirana_varijabla>
  </DomainObject.Predmet.SudioniciListNaziv>
  <DomainObject.Predmet.SudioniciListAdressOIB>
    <izvorni_sadrzaj>
      <item>Financijska agencija, OIB 85821130368, Ulica grada Vukovara 70,10000 Zagreb</item>
      <item>UNIPROTEKT j.d.o.o. za posredovanje, konzalting, usluge i trgovinu, OIB 07495022417, Bana Jelačića 25,35212 Klokočevik</item>
      <item>KREŠIMIR IVIĆ, OIB 95322916771, BANA JELAČIĆA 25,35212 Klokočevik</item>
      <item>Sanja Mišević, OIB 17448143522, L. Jagera 24,31000 Osijek</item>
      <item>Josip Bitunjac, Petra Krešimira IV. br. 36,35000 Slavonski Brod</item>
    </izvorni_sadrzaj>
    <derivirana_varijabla naziv="DomainObject.Predmet.SudioniciListAdressOIB_1">
      <item>Financijska agencija, OIB 85821130368, Ulica grada Vukovara 70,10000 Zagreb</item>
      <item>UNIPROTEKT j.d.o.o. za posredovanje, konzalting, usluge i trgovinu, OIB 07495022417, Bana Jelačića 25,35212 Klokočevik</item>
      <item>KREŠIMIR IVIĆ, OIB 95322916771, BANA JELAČIĆA 25,35212 Klokočevik</item>
      <item>Sanja Mišević, OIB 17448143522, L. Jagera 24,31000 Osijek</item>
      <item>Josip Bitunjac, Petra Krešimira IV. br. 36,35000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07495022417</item>
      <item>, OIB 95322916771</item>
      <item>, OIB 17448143522</item>
      <item>, OIB null</item>
    </izvorni_sadrzaj>
    <derivirana_varijabla naziv="DomainObject.Predmet.SudioniciListNazivOIB_1">
      <item>, OIB 85821130368</item>
      <item>, OIB 07495022417</item>
      <item>, OIB 95322916771</item>
      <item>, OIB 17448143522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A10983-80F9-4741-B0AC-FA80B8C340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5</properties:Pages>
  <properties:Words>1466</properties:Words>
  <properties:Characters>8361</properties:Characters>
  <properties:Lines>213</properties:Lines>
  <properties:Paragraphs>56</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2018-07-24T06:50:00Z</dcterms:created>
  <dc:creator>Trgovacki sud</dc:creator>
  <cp:lastModifiedBy>wsadmin</cp:lastModifiedBy>
  <cp:lastPrinted>2018-07-24T07:38:00Z</cp:lastPrinted>
  <dcterms:modified xmlns:xsi="http://www.w3.org/2001/XMLSchema-instance" xsi:type="dcterms:W3CDTF">2018-07-24T07:40:00Z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(OTV.I ZAKLJ STEČAJA ST-1546-2017.docx)</vt:lpwstr>
  </prop:property>
  <prop:property name="CC_coloring" pid="4" fmtid="{D5CDD505-2E9C-101B-9397-08002B2CF9AE}">
    <vt:bool>false</vt:bool>
  </prop:property>
  <prop:property name="BrojStranica" pid="5" fmtid="{D5CDD505-2E9C-101B-9397-08002B2CF9AE}">
    <vt:i4>5</vt:i4>
  </prop:property>
</prop:Properties>
</file>