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7228" w14:paraId="32f7228" w:rsidRDefault="001C7621" w:rsidP="001C7621" w:rsidR="001C7621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7621" w:rsidR="001C7621">
        <w:tc>
          <w:tcPr>
            <w:tcW w:type="dxa" w:w="2985"/>
            <w:hideMark/>
          </w:tcPr>
          <w:p w:rsidRDefault="001C7621" w:rsidR="001C7621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C7621" w:rsidR="001C7621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1C7621" w:rsidR="001C7621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1C7621" w:rsidR="001C7621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1C7621" w:rsidP="001C7621" w:rsidR="001C7621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7621" w:rsidR="001C7621">
        <w:trPr>
          <w:jc w:val="right"/>
        </w:trPr>
        <w:tc>
          <w:tcPr>
            <w:tcW w:type="dxa" w:w="4320"/>
            <w:hideMark/>
          </w:tcPr>
          <w:p w:rsidRDefault="001C7621" w:rsidP="001C7621" w:rsidR="001C7621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St-954/2016-10</w:t>
            </w:r>
            <w:r>
              <w:rPr>
                <w:lang w:eastAsia="en-US" w:val="en-US"/>
              </w:rPr>
              <w:t>2</w:t>
            </w:r>
          </w:p>
        </w:tc>
      </w:tr>
    </w:tbl>
    <w:p w:rsidRDefault="001C7621" w:rsidP="001C7621" w:rsidR="001C7621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jc w:val="both"/>
        <w:rPr>
          <w:bCs/>
          <w:sz w:val="24"/>
          <w:szCs w:val="24"/>
        </w:rPr>
      </w:pPr>
    </w:p>
    <w:p w:rsidRDefault="001C7621" w:rsidP="001C7621" w:rsidR="001C7621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St-954/2016-90 od 4. lipnja 2018., izvan ročišta 28. kolovoza 2018., donosi slijedeći</w:t>
      </w: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NEVENU KOSU, OIB: 41728608046, iz Varaždina, Krste </w:t>
      </w:r>
      <w:proofErr w:type="spellStart"/>
      <w:r>
        <w:rPr>
          <w:sz w:val="24"/>
          <w:szCs w:val="24"/>
        </w:rPr>
        <w:t>Hegedušića</w:t>
      </w:r>
      <w:proofErr w:type="spellEnd"/>
      <w:r>
        <w:rPr>
          <w:sz w:val="24"/>
          <w:szCs w:val="24"/>
        </w:rPr>
        <w:t xml:space="preserve"> 72, predaje se slijedeća nekretnina :</w:t>
      </w: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broj kat. čestice 593, Ledine, oranica ukupne površine 2102 m2, upisana kod Općinskog suda u Varaždinu, zemljišno-knjižni odjel Varaždin, k.o. Donji </w:t>
      </w:r>
      <w:proofErr w:type="spellStart"/>
      <w:r>
        <w:rPr>
          <w:sz w:val="24"/>
          <w:szCs w:val="24"/>
        </w:rPr>
        <w:t>Kućan</w:t>
      </w:r>
      <w:proofErr w:type="spellEnd"/>
      <w:r>
        <w:rPr>
          <w:sz w:val="24"/>
          <w:szCs w:val="24"/>
        </w:rPr>
        <w:t>, z. k. ul. broj 286.</w:t>
      </w: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7621" w:rsidP="001C7621" w:rsidR="001C7621">
      <w:pPr>
        <w:jc w:val="center"/>
        <w:rPr>
          <w:sz w:val="24"/>
          <w:szCs w:val="24"/>
        </w:rPr>
      </w:pPr>
    </w:p>
    <w:p w:rsidRDefault="001C7621" w:rsidP="001C7621" w:rsidR="001C76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C7621" w:rsidP="001C7621" w:rsidR="001C76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što je rješenje o dosudi nekretnine kupcu poslovni broj 6 St-954/2016-90 od 4. lipnja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1C7621" w:rsidP="001C7621" w:rsidR="001C7621">
      <w:pPr>
        <w:jc w:val="both"/>
        <w:rPr>
          <w:sz w:val="24"/>
          <w:szCs w:val="24"/>
        </w:rPr>
      </w:pPr>
    </w:p>
    <w:p w:rsidRDefault="001C7621" w:rsidP="001C7621" w:rsidR="001C7621">
      <w:pPr>
        <w:ind w:firstLine="708"/>
        <w:jc w:val="both"/>
        <w:rPr>
          <w:sz w:val="24"/>
          <w:szCs w:val="24"/>
        </w:rPr>
      </w:pPr>
    </w:p>
    <w:p w:rsidRDefault="001C7621" w:rsidP="001C7621" w:rsidR="001C7621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28. kolovoza 2018.</w:t>
      </w:r>
    </w:p>
    <w:p w:rsidRDefault="001C7621" w:rsidP="001C7621" w:rsidR="001C7621">
      <w:pPr>
        <w:jc w:val="right"/>
        <w:rPr>
          <w:sz w:val="24"/>
          <w:szCs w:val="24"/>
        </w:rPr>
      </w:pPr>
    </w:p>
    <w:p w:rsidRDefault="001C7621" w:rsidP="001C7621" w:rsidR="001C7621">
      <w:pPr>
        <w:jc w:val="right"/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1C7621" w:rsidP="001C7621" w:rsidR="001C7621">
      <w:pPr>
        <w:jc w:val="right"/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1C7621" w:rsidP="001C7621" w:rsidR="001C7621">
      <w:pPr>
        <w:jc w:val="right"/>
        <w:rPr>
          <w:sz w:val="24"/>
          <w:szCs w:val="24"/>
        </w:rPr>
      </w:pPr>
    </w:p>
    <w:p w:rsidRDefault="001C7621" w:rsidP="001C7621" w:rsidR="001C7621">
      <w:pPr>
        <w:jc w:val="right"/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1C7621" w:rsidP="001C7621" w:rsidR="001C7621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1C7621" w:rsidP="001C7621" w:rsidR="001C7621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NEVEN KOS iz Varaždina, Krste </w:t>
      </w:r>
      <w:proofErr w:type="spellStart"/>
      <w:r>
        <w:rPr>
          <w:sz w:val="24"/>
          <w:szCs w:val="24"/>
        </w:rPr>
        <w:t>Hegedušića</w:t>
      </w:r>
      <w:proofErr w:type="spellEnd"/>
      <w:r>
        <w:rPr>
          <w:sz w:val="24"/>
          <w:szCs w:val="24"/>
        </w:rPr>
        <w:t xml:space="preserve"> 72,</w:t>
      </w:r>
    </w:p>
    <w:p w:rsidRDefault="001C7621" w:rsidP="001C7621" w:rsidR="001C7621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1C7621" w:rsidP="001C7621" w:rsidR="001C7621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1C7621" w:rsidP="001C7621" w:rsidR="001C7621">
      <w:pPr>
        <w:rPr>
          <w:sz w:val="24"/>
          <w:szCs w:val="24"/>
        </w:rPr>
      </w:pPr>
    </w:p>
    <w:p w:rsidRDefault="001C7621" w:rsidP="001C7621" w:rsidR="001C7621">
      <w:pPr>
        <w:pStyle w:val="NormaleSPIS"/>
      </w:pPr>
    </w:p>
    <w:p w:rsidRDefault="001C7621" w:rsidP="001C7621" w:rsidR="001C7621">
      <w:pPr>
        <w:pStyle w:val="NormaleSPIS"/>
      </w:pPr>
    </w:p>
    <w:p w:rsidRDefault="001C7621" w:rsidP="001C7621" w:rsidR="001C7621"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1C762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AA0" w:rsidP="00537B78" w:rsidR="00FF4AA0">
      <w:r>
        <w:separator/>
      </w:r>
    </w:p>
  </w:endnote>
  <w:endnote w:id="0" w:type="continuationSeparator">
    <w:p w:rsidRDefault="00FF4AA0" w:rsidP="00537B78" w:rsidR="00FF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884873"/>
      <w:docPartObj>
        <w:docPartGallery w:val="Page Numbers (Bottom of Page)"/>
        <w:docPartUnique/>
      </w:docPartObj>
    </w:sdtPr>
    <w:sdtContent>
      <w:p w:rsidRDefault="001C7621" w:rsidR="001C762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7621" w:rsidR="001C76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AA0" w:rsidP="00537B78" w:rsidR="00FF4AA0">
      <w:r>
        <w:separator/>
      </w:r>
    </w:p>
  </w:footnote>
  <w:footnote w:id="0" w:type="continuationSeparator">
    <w:p w:rsidRDefault="00FF4AA0" w:rsidP="00537B78" w:rsidR="00FF4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21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St-954/2016-102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21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AA0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762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1C7621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1C7621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762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1C762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1C7621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13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St-954/2016-102</izvorni_sadrzaj>
    <derivirana_varijabla naziv="DomainObject.Oznaka_1">St-954/2016-102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St-954/2016-102</izvorni_sadrzaj>
    <derivirana_varijabla naziv="DomainObject.PoslovniBrojDokumenta_1">St-954/2016-102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63DB6-694D-4D02-B167-F7BAD4788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1332</properties:Characters>
  <properties:Lines>63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2018-08-28T11:23:00Z</cp:lastPrinted>
  <dcterms:modified xmlns:xsi="http://www.w3.org/2001/XMLSchema-instance" xsi:type="dcterms:W3CDTF">2018-08-28T11:23:00Z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St-954/2016-102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