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a0831d3" w14:paraId="a0831d3" w:rsidRDefault="001121B5" w:rsidP="002B2DAC" w:rsidR="001121B5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</w:p>
    <w:p w:rsidRDefault="002B2DAC" w:rsidP="002B2DAC" w:rsidR="002B2DAC" w:rsidRPr="00FF68F7">
      <w:pPr>
        <w:pStyle w:val="Naslov2"/>
        <w:rPr>
          <w:b w:val="false"/>
          <w:bCs/>
          <w:sz w:val="24"/>
          <w:szCs w:val="24"/>
        </w:rPr>
      </w:pPr>
      <w:r w:rsidRPr="00FF68F7">
        <w:rPr>
          <w:b w:val="false"/>
          <w:bCs/>
          <w:sz w:val="24"/>
          <w:szCs w:val="24"/>
        </w:rPr>
        <w:t>REPUBLIKA HRVATSKA</w:t>
      </w:r>
    </w:p>
    <w:p w:rsidRDefault="007E3C4E" w:rsidP="002B2DAC" w:rsidR="002B2DAC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 xml:space="preserve">  </w:t>
      </w:r>
      <w:r w:rsidR="002B2DAC" w:rsidRPr="00FF68F7">
        <w:rPr>
          <w:sz w:val="24"/>
          <w:szCs w:val="24"/>
        </w:rPr>
        <w:t>Trgovački sud u Zagrebu</w:t>
      </w:r>
    </w:p>
    <w:p w:rsidRDefault="007E3C4E" w:rsidP="002B2DAC" w:rsidR="002B2DAC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 xml:space="preserve">    </w:t>
      </w:r>
      <w:r w:rsidR="002B2DAC" w:rsidRPr="00FF68F7">
        <w:rPr>
          <w:sz w:val="24"/>
          <w:szCs w:val="24"/>
        </w:rPr>
        <w:t>Zagreb, Amruševa 2/II</w:t>
      </w:r>
    </w:p>
    <w:p w:rsidRDefault="002B2DAC" w:rsidP="002B2DAC" w:rsidR="002B2DAC" w:rsidRPr="00FF68F7">
      <w:pPr>
        <w:jc w:val="both"/>
        <w:rPr>
          <w:sz w:val="24"/>
          <w:szCs w:val="24"/>
        </w:rPr>
      </w:pPr>
    </w:p>
    <w:p w:rsidRDefault="002B2DAC" w:rsidP="002B2DAC" w:rsidR="002B2DAC" w:rsidRPr="00FF68F7">
      <w:pPr>
        <w:jc w:val="right"/>
        <w:rPr>
          <w:sz w:val="24"/>
          <w:szCs w:val="24"/>
        </w:rPr>
      </w:pPr>
      <w:r w:rsidRPr="00FF68F7">
        <w:rPr>
          <w:b/>
          <w:sz w:val="24"/>
          <w:szCs w:val="24"/>
        </w:rPr>
        <w:tab/>
        <w:t xml:space="preserve">  </w:t>
      </w:r>
      <w:r w:rsidR="004060E0" w:rsidRPr="00FF68F7">
        <w:rPr>
          <w:sz w:val="24"/>
          <w:szCs w:val="24"/>
        </w:rPr>
        <w:t>89</w:t>
      </w:r>
      <w:r w:rsidRPr="00FF68F7">
        <w:rPr>
          <w:sz w:val="24"/>
          <w:szCs w:val="24"/>
        </w:rPr>
        <w:t>.</w:t>
      </w:r>
      <w:r w:rsidRPr="00FF68F7">
        <w:rPr>
          <w:b/>
          <w:sz w:val="24"/>
          <w:szCs w:val="24"/>
        </w:rPr>
        <w:t xml:space="preserve"> </w:t>
      </w:r>
      <w:r w:rsidRPr="00FF68F7">
        <w:rPr>
          <w:sz w:val="24"/>
          <w:szCs w:val="24"/>
        </w:rPr>
        <w:t>St-</w:t>
      </w:r>
      <w:r w:rsidR="005B5F7D">
        <w:rPr>
          <w:sz w:val="24"/>
          <w:szCs w:val="24"/>
        </w:rPr>
        <w:t>3053</w:t>
      </w:r>
      <w:r w:rsidR="000A4C50" w:rsidRPr="00FF68F7">
        <w:rPr>
          <w:sz w:val="24"/>
          <w:szCs w:val="24"/>
        </w:rPr>
        <w:t>/18</w:t>
      </w:r>
      <w:r w:rsidR="00D376B6" w:rsidRPr="00FF68F7">
        <w:rPr>
          <w:sz w:val="24"/>
          <w:szCs w:val="24"/>
        </w:rPr>
        <w:t>-</w:t>
      </w:r>
      <w:r w:rsidR="00E67CE1">
        <w:rPr>
          <w:sz w:val="24"/>
          <w:szCs w:val="24"/>
        </w:rPr>
        <w:t>13</w:t>
      </w:r>
      <w:r w:rsidRPr="00FF68F7">
        <w:rPr>
          <w:sz w:val="24"/>
          <w:szCs w:val="24"/>
        </w:rPr>
        <w:t xml:space="preserve">   </w:t>
      </w:r>
    </w:p>
    <w:p w:rsidRDefault="002B2DAC" w:rsidP="002B2DAC" w:rsidR="002B2DAC" w:rsidRPr="00FF68F7">
      <w:pPr>
        <w:rPr>
          <w:b/>
          <w:sz w:val="24"/>
          <w:szCs w:val="24"/>
        </w:rPr>
      </w:pPr>
      <w:r w:rsidRPr="00FF68F7">
        <w:rPr>
          <w:b/>
          <w:sz w:val="24"/>
          <w:szCs w:val="24"/>
        </w:rPr>
        <w:tab/>
      </w:r>
      <w:r w:rsidRPr="00FF68F7">
        <w:rPr>
          <w:b/>
          <w:sz w:val="24"/>
          <w:szCs w:val="24"/>
        </w:rPr>
        <w:tab/>
      </w:r>
      <w:r w:rsidRPr="00FF68F7">
        <w:rPr>
          <w:b/>
          <w:sz w:val="24"/>
          <w:szCs w:val="24"/>
        </w:rPr>
        <w:tab/>
      </w:r>
      <w:r w:rsidRPr="00FF68F7">
        <w:rPr>
          <w:b/>
          <w:sz w:val="24"/>
          <w:szCs w:val="24"/>
        </w:rPr>
        <w:tab/>
      </w:r>
      <w:r w:rsidRPr="00FF68F7">
        <w:rPr>
          <w:b/>
          <w:sz w:val="24"/>
          <w:szCs w:val="24"/>
        </w:rPr>
        <w:tab/>
      </w:r>
      <w:r w:rsidRPr="00FF68F7">
        <w:rPr>
          <w:b/>
          <w:sz w:val="24"/>
          <w:szCs w:val="24"/>
        </w:rPr>
        <w:tab/>
      </w:r>
      <w:r w:rsidRPr="00FF68F7">
        <w:rPr>
          <w:b/>
          <w:sz w:val="24"/>
          <w:szCs w:val="24"/>
        </w:rPr>
        <w:tab/>
      </w:r>
      <w:r w:rsidRPr="00FF68F7">
        <w:rPr>
          <w:b/>
          <w:sz w:val="24"/>
          <w:szCs w:val="24"/>
        </w:rPr>
        <w:tab/>
        <w:t xml:space="preserve">               </w:t>
      </w:r>
    </w:p>
    <w:p w:rsidRDefault="000A4C50" w:rsidP="000A4C50" w:rsidR="000A4C50" w:rsidRPr="00FF68F7">
      <w:pPr>
        <w:jc w:val="center"/>
        <w:rPr>
          <w:sz w:val="24"/>
          <w:szCs w:val="24"/>
        </w:rPr>
      </w:pPr>
      <w:r w:rsidRPr="00FF68F7">
        <w:rPr>
          <w:sz w:val="24"/>
          <w:szCs w:val="24"/>
        </w:rPr>
        <w:t>R E P U B L I K A  H R V A T S K A</w:t>
      </w:r>
    </w:p>
    <w:p w:rsidRDefault="000A4C50" w:rsidP="000A4C50" w:rsidR="000A4C50" w:rsidRPr="00FF68F7">
      <w:pPr>
        <w:rPr>
          <w:sz w:val="24"/>
          <w:szCs w:val="24"/>
        </w:rPr>
      </w:pPr>
      <w:r w:rsidRPr="00FF68F7">
        <w:rPr>
          <w:b/>
          <w:sz w:val="24"/>
          <w:szCs w:val="24"/>
        </w:rPr>
        <w:tab/>
      </w:r>
      <w:r w:rsidRPr="00FF68F7">
        <w:rPr>
          <w:b/>
          <w:sz w:val="24"/>
          <w:szCs w:val="24"/>
        </w:rPr>
        <w:tab/>
      </w:r>
      <w:r w:rsidRPr="00FF68F7">
        <w:rPr>
          <w:b/>
          <w:sz w:val="24"/>
          <w:szCs w:val="24"/>
        </w:rPr>
        <w:tab/>
      </w:r>
      <w:r w:rsidRPr="00FF68F7">
        <w:rPr>
          <w:b/>
          <w:sz w:val="24"/>
          <w:szCs w:val="24"/>
        </w:rPr>
        <w:tab/>
      </w:r>
      <w:r w:rsidRPr="00FF68F7">
        <w:rPr>
          <w:b/>
          <w:sz w:val="24"/>
          <w:szCs w:val="24"/>
        </w:rPr>
        <w:tab/>
      </w:r>
      <w:r w:rsidRPr="00FF68F7">
        <w:rPr>
          <w:b/>
          <w:sz w:val="24"/>
          <w:szCs w:val="24"/>
        </w:rPr>
        <w:tab/>
      </w:r>
      <w:r w:rsidRPr="00FF68F7">
        <w:rPr>
          <w:b/>
          <w:sz w:val="24"/>
          <w:szCs w:val="24"/>
        </w:rPr>
        <w:tab/>
      </w:r>
      <w:r w:rsidRPr="00FF68F7">
        <w:rPr>
          <w:b/>
          <w:sz w:val="24"/>
          <w:szCs w:val="24"/>
        </w:rPr>
        <w:tab/>
      </w:r>
      <w:r w:rsidRPr="00FF68F7">
        <w:rPr>
          <w:sz w:val="24"/>
          <w:szCs w:val="24"/>
        </w:rPr>
        <w:t xml:space="preserve">               </w:t>
      </w:r>
    </w:p>
    <w:p w:rsidRDefault="000A4C50" w:rsidP="000A4C50" w:rsidR="000A4C50" w:rsidRPr="00FF68F7">
      <w:pPr>
        <w:ind w:left="2880"/>
        <w:rPr>
          <w:sz w:val="24"/>
          <w:szCs w:val="24"/>
        </w:rPr>
      </w:pPr>
      <w:r w:rsidRPr="00FF68F7">
        <w:rPr>
          <w:sz w:val="24"/>
          <w:szCs w:val="24"/>
        </w:rPr>
        <w:t xml:space="preserve">              R J E Š E NJ E</w:t>
      </w:r>
    </w:p>
    <w:p w:rsidRDefault="000A4C50" w:rsidP="000A4C50" w:rsidR="000A4C50" w:rsidRPr="00FF68F7">
      <w:pPr>
        <w:ind w:left="2880"/>
        <w:rPr>
          <w:sz w:val="24"/>
          <w:szCs w:val="24"/>
        </w:rPr>
      </w:pPr>
    </w:p>
    <w:p w:rsidRDefault="000C6462" w:rsidP="000C6462" w:rsidR="000C6462" w:rsidRPr="005B5F7D">
      <w:pPr>
        <w:ind w:firstLine="708"/>
        <w:jc w:val="both"/>
        <w:rPr>
          <w:sz w:val="24"/>
          <w:szCs w:val="24"/>
        </w:rPr>
      </w:pPr>
      <w:r w:rsidRPr="005B5F7D">
        <w:rPr>
          <w:sz w:val="24"/>
          <w:szCs w:val="24"/>
          <w:lang w:val="pt-BR"/>
        </w:rPr>
        <w:t xml:space="preserve">Trgovački sud u Zagrebu, po sucu Nikolini Dorić Hadžisejdić, u predstečajnom postupku u povodu prijedloga dužnika </w:t>
      </w:r>
      <w:r w:rsidR="005B5F7D" w:rsidRPr="005B5F7D">
        <w:rPr>
          <w:sz w:val="24"/>
          <w:szCs w:val="24"/>
        </w:rPr>
        <w:t>CAKE DECORATION j.d.o.o., Zagreb, Horvačanska cesta 31 b, OIB: 56789011170, kojeg zastupa punomoćnik Bariša Pavičić, odvjetnik u Zagrebu, Petra i Tome Erdodya 12</w:t>
      </w:r>
      <w:r w:rsidRPr="005B5F7D">
        <w:rPr>
          <w:sz w:val="24"/>
          <w:szCs w:val="24"/>
        </w:rPr>
        <w:t xml:space="preserve">, nakon ročišta za ispitivanje tražbina održanog </w:t>
      </w:r>
      <w:r w:rsidR="005B5F7D">
        <w:rPr>
          <w:sz w:val="24"/>
          <w:szCs w:val="24"/>
        </w:rPr>
        <w:t>30</w:t>
      </w:r>
      <w:r w:rsidRPr="005B5F7D">
        <w:rPr>
          <w:sz w:val="24"/>
          <w:szCs w:val="24"/>
        </w:rPr>
        <w:t xml:space="preserve">. </w:t>
      </w:r>
      <w:r w:rsidR="000A4C50" w:rsidRPr="005B5F7D">
        <w:rPr>
          <w:sz w:val="24"/>
          <w:szCs w:val="24"/>
        </w:rPr>
        <w:t>travnja</w:t>
      </w:r>
      <w:r w:rsidRPr="005B5F7D">
        <w:rPr>
          <w:sz w:val="24"/>
          <w:szCs w:val="24"/>
        </w:rPr>
        <w:t xml:space="preserve"> 201</w:t>
      </w:r>
      <w:r w:rsidR="000A4C50" w:rsidRPr="005B5F7D">
        <w:rPr>
          <w:sz w:val="24"/>
          <w:szCs w:val="24"/>
        </w:rPr>
        <w:t>9</w:t>
      </w:r>
      <w:r w:rsidRPr="005B5F7D">
        <w:rPr>
          <w:sz w:val="24"/>
          <w:szCs w:val="24"/>
        </w:rPr>
        <w:t>.,</w:t>
      </w:r>
    </w:p>
    <w:p w:rsidRDefault="000C6462" w:rsidP="004D45C7" w:rsidR="000C6462" w:rsidRPr="005B5F7D">
      <w:pPr>
        <w:widowControl/>
        <w:jc w:val="center"/>
        <w:rPr>
          <w:sz w:val="24"/>
          <w:szCs w:val="24"/>
        </w:rPr>
      </w:pPr>
    </w:p>
    <w:p w:rsidRDefault="004D45C7" w:rsidP="004D45C7" w:rsidR="004D45C7" w:rsidRPr="00FF68F7">
      <w:pPr>
        <w:widowControl/>
        <w:jc w:val="center"/>
        <w:rPr>
          <w:sz w:val="24"/>
          <w:szCs w:val="24"/>
        </w:rPr>
      </w:pPr>
      <w:r w:rsidRPr="00FF68F7">
        <w:rPr>
          <w:sz w:val="24"/>
          <w:szCs w:val="24"/>
        </w:rPr>
        <w:t>r i j e š i o   j e</w:t>
      </w:r>
    </w:p>
    <w:p w:rsidRDefault="004D45C7" w:rsidP="004D45C7" w:rsidR="004D45C7" w:rsidRPr="00FF68F7">
      <w:pPr>
        <w:widowControl/>
        <w:jc w:val="center"/>
        <w:rPr>
          <w:sz w:val="24"/>
          <w:szCs w:val="24"/>
        </w:rPr>
      </w:pPr>
    </w:p>
    <w:p w:rsidRDefault="004D45C7" w:rsidP="004D45C7" w:rsidR="004D45C7" w:rsidRPr="00FF68F7">
      <w:pPr>
        <w:widowControl/>
        <w:ind w:left="720"/>
        <w:jc w:val="both"/>
        <w:rPr>
          <w:sz w:val="24"/>
          <w:szCs w:val="24"/>
        </w:rPr>
      </w:pPr>
      <w:r w:rsidRPr="00FF68F7">
        <w:rPr>
          <w:sz w:val="24"/>
          <w:szCs w:val="24"/>
        </w:rPr>
        <w:t>I    Utvrđene tražbine:</w:t>
      </w:r>
    </w:p>
    <w:p w:rsidRDefault="000C6462" w:rsidP="004D45C7" w:rsidR="000C6462" w:rsidRPr="00FF68F7">
      <w:pPr>
        <w:widowControl/>
        <w:ind w:left="720"/>
        <w:jc w:val="both"/>
        <w:rPr>
          <w:sz w:val="24"/>
          <w:szCs w:val="24"/>
        </w:rPr>
      </w:pPr>
    </w:p>
    <w:p w:rsidRDefault="000E057D" w:rsidP="004D45C7" w:rsidR="000E057D" w:rsidRPr="00FF68F7">
      <w:pPr>
        <w:widowControl/>
        <w:ind w:left="720"/>
        <w:jc w:val="both"/>
        <w:rPr>
          <w:sz w:val="24"/>
          <w:szCs w:val="24"/>
        </w:rPr>
      </w:pPr>
    </w:p>
    <w:tbl>
      <w:tblPr>
        <w:tblW w:type="dxa" w:w="10206"/>
        <w:tblInd w:type="dxa" w:w="-459"/>
        <w:tblLayout w:type="fixed"/>
        <w:tblLook w:val="04A0" w:noVBand="1" w:noHBand="0" w:lastColumn="0" w:firstColumn="1" w:lastRow="0" w:firstRow="1"/>
      </w:tblPr>
      <w:tblGrid>
        <w:gridCol w:w="567"/>
        <w:gridCol w:w="2268"/>
        <w:gridCol w:w="1576"/>
        <w:gridCol w:w="2252"/>
        <w:gridCol w:w="1701"/>
        <w:gridCol w:w="1842"/>
      </w:tblGrid>
      <w:tr w:rsidTr="005B5F7D" w:rsidR="005B5F7D" w:rsidRPr="00FC0429">
        <w:trPr>
          <w:trHeight w:val="765"/>
          <w:tblHeader/>
        </w:trPr>
        <w:tc>
          <w:tcPr>
            <w:tcW w:type="dxa" w:w="5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5B5F7D" w:rsidP="00782A70" w:rsidR="005B5F7D" w:rsidRPr="00FC0429">
            <w:pPr>
              <w:jc w:val="center"/>
              <w:rPr>
                <w:rFonts w:cs="Arial" w:hAnsi="Arial" w:ascii="Arial"/>
                <w:b/>
                <w:bCs/>
              </w:rPr>
            </w:pPr>
            <w:r w:rsidRPr="00FC0429">
              <w:rPr>
                <w:rFonts w:cs="Arial" w:hAnsi="Arial" w:ascii="Arial"/>
                <w:b/>
                <w:bCs/>
              </w:rPr>
              <w:t>R</w:t>
            </w:r>
            <w:r>
              <w:rPr>
                <w:rFonts w:cs="Arial" w:hAnsi="Arial" w:ascii="Arial"/>
                <w:b/>
                <w:bCs/>
              </w:rPr>
              <w:t>.</w:t>
            </w:r>
            <w:r w:rsidRPr="00FC0429">
              <w:rPr>
                <w:rFonts w:cs="Arial" w:hAnsi="Arial" w:ascii="Arial"/>
                <w:b/>
                <w:bCs/>
              </w:rPr>
              <w:t xml:space="preserve"> br</w:t>
            </w:r>
            <w:r>
              <w:rPr>
                <w:rFonts w:cs="Arial" w:hAnsi="Arial" w:ascii="Arial"/>
                <w:b/>
                <w:bCs/>
              </w:rPr>
              <w:t>.</w:t>
            </w:r>
            <w:r w:rsidRPr="00FC0429">
              <w:rPr>
                <w:rFonts w:cs="Arial" w:hAnsi="Arial" w:ascii="Arial"/>
                <w:b/>
                <w:bCs/>
              </w:rPr>
              <w:t xml:space="preserve"> prijavljene tražbine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5B5F7D" w:rsidP="00782A70" w:rsidR="005B5F7D" w:rsidRPr="00FC0429">
            <w:pPr>
              <w:jc w:val="center"/>
              <w:rPr>
                <w:rFonts w:cs="Arial" w:hAnsi="Arial" w:ascii="Arial"/>
                <w:b/>
                <w:bCs/>
              </w:rPr>
            </w:pPr>
            <w:r w:rsidRPr="00FC0429">
              <w:rPr>
                <w:rFonts w:cs="Arial" w:hAnsi="Arial" w:ascii="Arial"/>
                <w:b/>
                <w:bCs/>
              </w:rPr>
              <w:t>Ime i prezime / Naziv vjerovnika</w:t>
            </w:r>
          </w:p>
        </w:tc>
        <w:tc>
          <w:tcPr>
            <w:tcW w:type="dxa" w:w="15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5B5F7D" w:rsidP="00782A70" w:rsidR="005B5F7D" w:rsidRPr="00FC0429">
            <w:pPr>
              <w:jc w:val="center"/>
              <w:rPr>
                <w:rFonts w:cs="Arial" w:hAnsi="Arial" w:ascii="Arial"/>
                <w:b/>
                <w:bCs/>
              </w:rPr>
            </w:pPr>
            <w:r w:rsidRPr="00FC0429">
              <w:rPr>
                <w:rFonts w:cs="Arial" w:hAnsi="Arial" w:ascii="Arial"/>
                <w:b/>
                <w:bCs/>
              </w:rPr>
              <w:t>OIB vjerovnika</w:t>
            </w:r>
          </w:p>
        </w:tc>
        <w:tc>
          <w:tcPr>
            <w:tcW w:type="dxa" w:w="225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5B5F7D" w:rsidP="00782A70" w:rsidR="005B5F7D" w:rsidRPr="00FC0429">
            <w:pPr>
              <w:jc w:val="center"/>
              <w:rPr>
                <w:rFonts w:cs="Arial" w:hAnsi="Arial" w:ascii="Arial"/>
                <w:b/>
                <w:bCs/>
              </w:rPr>
            </w:pPr>
            <w:r w:rsidRPr="00FC0429">
              <w:rPr>
                <w:rFonts w:cs="Arial" w:hAnsi="Arial" w:ascii="Arial"/>
                <w:b/>
                <w:bCs/>
              </w:rPr>
              <w:t>Adresa vjerovnika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5B5F7D" w:rsidP="00782A70" w:rsidR="005B5F7D" w:rsidRPr="00FC0429">
            <w:pPr>
              <w:jc w:val="center"/>
              <w:rPr>
                <w:rFonts w:cs="Arial" w:hAnsi="Arial" w:ascii="Arial"/>
                <w:b/>
                <w:bCs/>
              </w:rPr>
            </w:pPr>
            <w:r w:rsidRPr="00FC0429">
              <w:rPr>
                <w:rFonts w:cs="Arial" w:hAnsi="Arial" w:ascii="Arial"/>
                <w:b/>
                <w:bCs/>
              </w:rPr>
              <w:t>Iznos prijavljene tražbine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5B5F7D" w:rsidP="00782A70" w:rsidR="005B5F7D" w:rsidRPr="00FC0429">
            <w:pPr>
              <w:jc w:val="center"/>
              <w:rPr>
                <w:rFonts w:cs="Arial" w:hAnsi="Arial" w:ascii="Arial"/>
                <w:b/>
                <w:bCs/>
              </w:rPr>
            </w:pPr>
            <w:r w:rsidRPr="00FC0429">
              <w:rPr>
                <w:rFonts w:cs="Arial" w:hAnsi="Arial" w:ascii="Arial"/>
                <w:b/>
                <w:bCs/>
              </w:rPr>
              <w:t>Iznos utvrđene tražbine</w:t>
            </w:r>
          </w:p>
        </w:tc>
      </w:tr>
      <w:tr w:rsidTr="005B5F7D" w:rsidR="005B5F7D" w:rsidRPr="00FC0429">
        <w:trPr>
          <w:trHeight w:val="690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A1 Hrvatska društvo s ograničenom odgovornošću za usluge javnih telekomunikacija</w:t>
            </w:r>
          </w:p>
        </w:tc>
        <w:tc>
          <w:tcPr>
            <w:tcW w:type="dxa" w:w="15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29524210204</w:t>
            </w:r>
          </w:p>
        </w:tc>
        <w:tc>
          <w:tcPr>
            <w:tcW w:type="dxa" w:w="225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Vrtni put 1, 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 xml:space="preserve"> 66,50</w:t>
            </w:r>
            <w:r>
              <w:rPr>
                <w:rFonts w:cs="Arial" w:hAnsi="Arial" w:ascii="Arial"/>
              </w:rPr>
              <w:t xml:space="preserve"> kn</w:t>
            </w:r>
            <w:r w:rsidRPr="00FC0429">
              <w:rPr>
                <w:rFonts w:cs="Arial" w:hAnsi="Arial" w:ascii="Arial"/>
              </w:rPr>
              <w:t xml:space="preserve"> 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 xml:space="preserve"> 66,50</w:t>
            </w:r>
            <w:r>
              <w:rPr>
                <w:rFonts w:cs="Arial" w:hAnsi="Arial" w:ascii="Arial"/>
              </w:rPr>
              <w:t xml:space="preserve"> kn</w:t>
            </w:r>
            <w:r w:rsidRPr="00FC0429">
              <w:rPr>
                <w:rFonts w:cs="Arial" w:hAnsi="Arial" w:ascii="Arial"/>
              </w:rPr>
              <w:t xml:space="preserve"> </w:t>
            </w:r>
          </w:p>
        </w:tc>
      </w:tr>
      <w:tr w:rsidTr="005B5F7D" w:rsidR="005B5F7D" w:rsidRPr="00FC0429">
        <w:trPr>
          <w:trHeight w:val="690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FRANC USLUGE j.d.o.o. za trgovinu i usluge</w:t>
            </w:r>
          </w:p>
        </w:tc>
        <w:tc>
          <w:tcPr>
            <w:tcW w:type="dxa" w:w="15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00604388179</w:t>
            </w:r>
          </w:p>
        </w:tc>
        <w:tc>
          <w:tcPr>
            <w:tcW w:type="dxa" w:w="225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Sljemenska 98, 10297 Kraljev Vrh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 xml:space="preserve"> 3.970,53</w:t>
            </w:r>
            <w:r>
              <w:rPr>
                <w:rFonts w:cs="Arial" w:hAnsi="Arial" w:ascii="Arial"/>
              </w:rPr>
              <w:t xml:space="preserve"> kn</w:t>
            </w:r>
            <w:r w:rsidRPr="00FC0429">
              <w:rPr>
                <w:rFonts w:cs="Arial" w:hAnsi="Arial" w:ascii="Arial"/>
              </w:rPr>
              <w:t xml:space="preserve"> 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 xml:space="preserve"> 3.970,53</w:t>
            </w:r>
            <w:r>
              <w:rPr>
                <w:rFonts w:cs="Arial" w:hAnsi="Arial" w:ascii="Arial"/>
              </w:rPr>
              <w:t xml:space="preserve"> kn</w:t>
            </w:r>
            <w:r w:rsidRPr="00FC0429">
              <w:rPr>
                <w:rFonts w:cs="Arial" w:hAnsi="Arial" w:ascii="Arial"/>
              </w:rPr>
              <w:t xml:space="preserve"> </w:t>
            </w:r>
          </w:p>
        </w:tc>
      </w:tr>
      <w:tr w:rsidTr="005B5F7D" w:rsidR="005B5F7D" w:rsidRPr="00FC0429">
        <w:trPr>
          <w:trHeight w:val="615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DUBRAVKO FRANJO</w:t>
            </w:r>
          </w:p>
        </w:tc>
        <w:tc>
          <w:tcPr>
            <w:tcW w:type="dxa" w:w="15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11082280643</w:t>
            </w:r>
          </w:p>
        </w:tc>
        <w:tc>
          <w:tcPr>
            <w:tcW w:type="dxa" w:w="225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SVETE DOROTEJE 76, 10297 JAKOVLJE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 xml:space="preserve"> 14.767,68</w:t>
            </w:r>
            <w:r>
              <w:rPr>
                <w:rFonts w:cs="Arial" w:hAnsi="Arial" w:ascii="Arial"/>
              </w:rPr>
              <w:t xml:space="preserve"> kn </w:t>
            </w:r>
            <w:r w:rsidRPr="00FC0429">
              <w:rPr>
                <w:rFonts w:cs="Arial" w:hAnsi="Arial" w:ascii="Arial"/>
              </w:rPr>
              <w:t xml:space="preserve"> 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 10.730,19 kn</w:t>
            </w:r>
            <w:r w:rsidRPr="00FC0429">
              <w:rPr>
                <w:rFonts w:cs="Arial" w:hAnsi="Arial" w:ascii="Arial"/>
              </w:rPr>
              <w:t xml:space="preserve"> </w:t>
            </w:r>
          </w:p>
        </w:tc>
      </w:tr>
      <w:tr w:rsidTr="005B5F7D" w:rsidR="005B5F7D" w:rsidRPr="00FC0429">
        <w:trPr>
          <w:trHeight w:val="690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General Logistics Systems Croatia d.o.o. za usluge</w:t>
            </w:r>
          </w:p>
        </w:tc>
        <w:tc>
          <w:tcPr>
            <w:tcW w:type="dxa" w:w="15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88360795357</w:t>
            </w:r>
          </w:p>
        </w:tc>
        <w:tc>
          <w:tcPr>
            <w:tcW w:type="dxa" w:w="225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Varaždinska 116, 10360 Popovec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 xml:space="preserve"> 8.565,55</w:t>
            </w:r>
            <w:r>
              <w:rPr>
                <w:rFonts w:cs="Arial" w:hAnsi="Arial" w:ascii="Arial"/>
              </w:rPr>
              <w:t xml:space="preserve"> kn</w:t>
            </w:r>
            <w:r w:rsidRPr="00FC0429">
              <w:rPr>
                <w:rFonts w:cs="Arial" w:hAnsi="Arial" w:ascii="Arial"/>
              </w:rPr>
              <w:t xml:space="preserve"> 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 6.346,68 kn kn</w:t>
            </w:r>
            <w:r w:rsidRPr="00FC0429">
              <w:rPr>
                <w:rFonts w:cs="Arial" w:hAnsi="Arial" w:ascii="Arial"/>
              </w:rPr>
              <w:t xml:space="preserve"> </w:t>
            </w:r>
          </w:p>
        </w:tc>
      </w:tr>
      <w:tr w:rsidTr="005B5F7D" w:rsidR="005B5F7D" w:rsidRPr="00FC0429">
        <w:trPr>
          <w:trHeight w:val="660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GRAD ZAGREB</w:t>
            </w:r>
          </w:p>
        </w:tc>
        <w:tc>
          <w:tcPr>
            <w:tcW w:type="dxa" w:w="15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61817894937</w:t>
            </w:r>
          </w:p>
        </w:tc>
        <w:tc>
          <w:tcPr>
            <w:tcW w:type="dxa" w:w="225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Trg Stjepana Radića 1, 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 xml:space="preserve"> 2.409,45</w:t>
            </w:r>
            <w:r>
              <w:rPr>
                <w:rFonts w:cs="Arial" w:hAnsi="Arial" w:ascii="Arial"/>
              </w:rPr>
              <w:t xml:space="preserve"> kn</w:t>
            </w:r>
            <w:r w:rsidRPr="00FC0429">
              <w:rPr>
                <w:rFonts w:cs="Arial" w:hAnsi="Arial" w:ascii="Arial"/>
              </w:rPr>
              <w:t xml:space="preserve"> 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 xml:space="preserve"> 2.409,45</w:t>
            </w:r>
            <w:r>
              <w:rPr>
                <w:rFonts w:cs="Arial" w:hAnsi="Arial" w:ascii="Arial"/>
              </w:rPr>
              <w:t xml:space="preserve"> kn</w:t>
            </w:r>
            <w:r w:rsidRPr="00FC0429">
              <w:rPr>
                <w:rFonts w:cs="Arial" w:hAnsi="Arial" w:ascii="Arial"/>
              </w:rPr>
              <w:t xml:space="preserve"> </w:t>
            </w:r>
          </w:p>
        </w:tc>
      </w:tr>
      <w:tr w:rsidTr="005B5F7D" w:rsidR="005B5F7D" w:rsidRPr="00FC0429">
        <w:trPr>
          <w:trHeight w:val="615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HELTOM d.o.o. za usluge</w:t>
            </w:r>
          </w:p>
        </w:tc>
        <w:tc>
          <w:tcPr>
            <w:tcW w:type="dxa" w:w="15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51242471323</w:t>
            </w:r>
          </w:p>
        </w:tc>
        <w:tc>
          <w:tcPr>
            <w:tcW w:type="dxa" w:w="225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Alojza Člekovića 17, 49222 Poznanovec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 xml:space="preserve"> 300,00</w:t>
            </w:r>
            <w:r>
              <w:rPr>
                <w:rFonts w:cs="Arial" w:hAnsi="Arial" w:ascii="Arial"/>
              </w:rPr>
              <w:t xml:space="preserve"> kn</w:t>
            </w:r>
            <w:r w:rsidRPr="00FC0429">
              <w:rPr>
                <w:rFonts w:cs="Arial" w:hAnsi="Arial" w:ascii="Arial"/>
              </w:rPr>
              <w:t xml:space="preserve"> 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 xml:space="preserve"> 300,00</w:t>
            </w:r>
            <w:r>
              <w:rPr>
                <w:rFonts w:cs="Arial" w:hAnsi="Arial" w:ascii="Arial"/>
              </w:rPr>
              <w:t xml:space="preserve"> kn</w:t>
            </w:r>
            <w:r w:rsidRPr="00FC0429">
              <w:rPr>
                <w:rFonts w:cs="Arial" w:hAnsi="Arial" w:ascii="Arial"/>
              </w:rPr>
              <w:t xml:space="preserve"> </w:t>
            </w:r>
          </w:p>
        </w:tc>
      </w:tr>
      <w:tr w:rsidTr="005B5F7D" w:rsidR="00882A8B" w:rsidRPr="00FC0429">
        <w:trPr>
          <w:trHeight w:val="615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882A8B" w:rsidP="00782A70" w:rsidR="00882A8B" w:rsidRPr="003E407B">
            <w:pPr>
              <w:jc w:val="right"/>
              <w:rPr>
                <w:rFonts w:cs="Arial" w:hAnsi="Arial" w:ascii="Arial"/>
              </w:rPr>
            </w:pPr>
            <w:r w:rsidRPr="003E407B">
              <w:rPr>
                <w:rFonts w:cs="Arial" w:hAnsi="Arial" w:ascii="Arial"/>
              </w:rPr>
              <w:t>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82A8B" w:rsidP="00882A8B" w:rsidR="00882A8B" w:rsidRPr="003E407B">
            <w:pPr>
              <w:rPr>
                <w:rFonts w:cs="Arial" w:hAnsi="Arial" w:ascii="Arial"/>
              </w:rPr>
            </w:pPr>
            <w:r w:rsidRPr="003E407B">
              <w:rPr>
                <w:rFonts w:cs="Arial" w:hAnsi="Arial" w:ascii="Arial"/>
              </w:rPr>
              <w:t>HEP ELEKTRA d.o.o. za opskrbu električnom energijom</w:t>
            </w:r>
          </w:p>
          <w:p w:rsidRDefault="00882A8B" w:rsidP="00782A70" w:rsidR="00882A8B" w:rsidRPr="003E407B">
            <w:pPr>
              <w:rPr>
                <w:rFonts w:cs="Arial" w:hAnsi="Arial" w:ascii="Arial"/>
              </w:rPr>
            </w:pPr>
          </w:p>
        </w:tc>
        <w:tc>
          <w:tcPr>
            <w:tcW w:type="dxa" w:w="15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882A8B" w:rsidP="00882A8B" w:rsidR="00882A8B" w:rsidRPr="003E407B">
            <w:pPr>
              <w:rPr>
                <w:rFonts w:cs="Arial" w:hAnsi="Arial" w:ascii="Arial"/>
              </w:rPr>
            </w:pPr>
            <w:r w:rsidRPr="003E407B">
              <w:rPr>
                <w:rFonts w:cs="Arial" w:hAnsi="Arial" w:ascii="Arial"/>
              </w:rPr>
              <w:lastRenderedPageBreak/>
              <w:t>43965974818</w:t>
            </w:r>
          </w:p>
          <w:p w:rsidRDefault="00882A8B" w:rsidP="00782A70" w:rsidR="00882A8B" w:rsidRPr="003E407B">
            <w:pPr>
              <w:rPr>
                <w:rFonts w:cs="Arial" w:hAnsi="Arial" w:ascii="Arial"/>
              </w:rPr>
            </w:pPr>
          </w:p>
        </w:tc>
        <w:tc>
          <w:tcPr>
            <w:tcW w:type="dxa" w:w="225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82A8B" w:rsidP="00882A8B" w:rsidR="00882A8B" w:rsidRPr="003E407B">
            <w:pPr>
              <w:rPr>
                <w:rFonts w:cs="Arial" w:hAnsi="Arial" w:ascii="Arial"/>
              </w:rPr>
            </w:pPr>
            <w:r w:rsidRPr="003E407B">
              <w:rPr>
                <w:rFonts w:cs="Arial" w:hAnsi="Arial" w:ascii="Arial"/>
              </w:rPr>
              <w:t>Ulica grada Vukovara 37, 10000 Zagreb</w:t>
            </w:r>
          </w:p>
          <w:p w:rsidRDefault="00882A8B" w:rsidP="00782A70" w:rsidR="00882A8B" w:rsidRPr="003E407B">
            <w:pPr>
              <w:rPr>
                <w:rFonts w:cs="Arial" w:hAnsi="Arial" w:ascii="Arial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3E407B" w:rsidP="00882A8B" w:rsidR="00882A8B" w:rsidRPr="003E407B">
            <w:pPr>
              <w:jc w:val="right"/>
              <w:rPr>
                <w:rFonts w:cs="Arial" w:hAnsi="Arial" w:ascii="Arial"/>
              </w:rPr>
            </w:pPr>
            <w:r w:rsidRPr="003E407B">
              <w:rPr>
                <w:rFonts w:cs="Arial" w:hAnsi="Arial" w:ascii="Arial"/>
              </w:rPr>
              <w:t>845,46</w:t>
            </w:r>
            <w:r w:rsidR="00882A8B" w:rsidRPr="003E407B">
              <w:rPr>
                <w:rFonts w:cs="Arial" w:hAnsi="Arial" w:ascii="Arial"/>
              </w:rPr>
              <w:t xml:space="preserve"> kn</w:t>
            </w:r>
          </w:p>
          <w:p w:rsidRDefault="00882A8B" w:rsidP="00782A70" w:rsidR="00882A8B" w:rsidRPr="003E407B">
            <w:pPr>
              <w:jc w:val="right"/>
              <w:rPr>
                <w:rFonts w:cs="Arial" w:hAnsi="Arial" w:ascii="Arial"/>
              </w:rPr>
            </w:pPr>
          </w:p>
        </w:tc>
        <w:tc>
          <w:tcPr>
            <w:tcW w:type="dxa" w:w="1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3E407B" w:rsidP="00782A70" w:rsidR="00882A8B" w:rsidRPr="00E67CE1">
            <w:pPr>
              <w:jc w:val="right"/>
              <w:rPr>
                <w:rFonts w:cs="Arial" w:hAnsi="Arial" w:ascii="Arial"/>
              </w:rPr>
            </w:pPr>
            <w:r w:rsidRPr="00E67CE1">
              <w:rPr>
                <w:rFonts w:cs="Arial" w:hAnsi="Arial" w:ascii="Arial"/>
              </w:rPr>
              <w:t>731,98</w:t>
            </w:r>
            <w:r w:rsidR="00882A8B" w:rsidRPr="00E67CE1">
              <w:rPr>
                <w:rFonts w:cs="Arial" w:hAnsi="Arial" w:ascii="Arial"/>
              </w:rPr>
              <w:t xml:space="preserve"> kn</w:t>
            </w:r>
          </w:p>
        </w:tc>
      </w:tr>
      <w:tr w:rsidTr="005B5F7D" w:rsidR="005B5F7D" w:rsidRPr="00FC0429">
        <w:trPr>
          <w:trHeight w:val="499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lastRenderedPageBreak/>
              <w:t>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HP - Hrvatska pošta d.d.</w:t>
            </w:r>
          </w:p>
        </w:tc>
        <w:tc>
          <w:tcPr>
            <w:tcW w:type="dxa" w:w="15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87311810356</w:t>
            </w:r>
          </w:p>
        </w:tc>
        <w:tc>
          <w:tcPr>
            <w:tcW w:type="dxa" w:w="225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Jurišićeva 13, 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 xml:space="preserve"> 14.880,24</w:t>
            </w:r>
            <w:r>
              <w:rPr>
                <w:rFonts w:cs="Arial" w:hAnsi="Arial" w:ascii="Arial"/>
              </w:rPr>
              <w:t xml:space="preserve"> kn</w:t>
            </w:r>
            <w:r w:rsidRPr="00FC0429">
              <w:rPr>
                <w:rFonts w:cs="Arial" w:hAnsi="Arial" w:ascii="Arial"/>
              </w:rPr>
              <w:t xml:space="preserve"> 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 xml:space="preserve"> 14.880,24</w:t>
            </w:r>
            <w:r>
              <w:rPr>
                <w:rFonts w:cs="Arial" w:hAnsi="Arial" w:ascii="Arial"/>
              </w:rPr>
              <w:t xml:space="preserve"> kn</w:t>
            </w:r>
            <w:r w:rsidRPr="00FC0429">
              <w:rPr>
                <w:rFonts w:cs="Arial" w:hAnsi="Arial" w:ascii="Arial"/>
              </w:rPr>
              <w:t xml:space="preserve"> </w:t>
            </w:r>
          </w:p>
        </w:tc>
      </w:tr>
      <w:tr w:rsidTr="005B5F7D" w:rsidR="005B5F7D" w:rsidRPr="00FC0429">
        <w:trPr>
          <w:trHeight w:val="499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10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Hrvatska radiotelevizija</w:t>
            </w:r>
          </w:p>
        </w:tc>
        <w:tc>
          <w:tcPr>
            <w:tcW w:type="dxa" w:w="15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68419124305</w:t>
            </w:r>
          </w:p>
        </w:tc>
        <w:tc>
          <w:tcPr>
            <w:tcW w:type="dxa" w:w="225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Prisavlje 3, 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 xml:space="preserve"> 321,49</w:t>
            </w:r>
            <w:r>
              <w:rPr>
                <w:rFonts w:cs="Arial" w:hAnsi="Arial" w:ascii="Arial"/>
              </w:rPr>
              <w:t xml:space="preserve"> kn</w:t>
            </w:r>
            <w:r w:rsidRPr="00FC0429">
              <w:rPr>
                <w:rFonts w:cs="Arial" w:hAnsi="Arial" w:ascii="Arial"/>
              </w:rPr>
              <w:t xml:space="preserve"> 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 xml:space="preserve"> 321,49</w:t>
            </w:r>
            <w:r>
              <w:rPr>
                <w:rFonts w:cs="Arial" w:hAnsi="Arial" w:ascii="Arial"/>
              </w:rPr>
              <w:t xml:space="preserve"> kn</w:t>
            </w:r>
            <w:r w:rsidRPr="00FC0429">
              <w:rPr>
                <w:rFonts w:cs="Arial" w:hAnsi="Arial" w:ascii="Arial"/>
              </w:rPr>
              <w:t xml:space="preserve"> </w:t>
            </w:r>
          </w:p>
        </w:tc>
      </w:tr>
      <w:tr w:rsidTr="005B5F7D" w:rsidR="005B5F7D" w:rsidRPr="00FC0429">
        <w:trPr>
          <w:trHeight w:val="645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11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Hrvatske vode, pravna osoba za upravljanje vodama</w:t>
            </w:r>
          </w:p>
        </w:tc>
        <w:tc>
          <w:tcPr>
            <w:tcW w:type="dxa" w:w="15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28921383001</w:t>
            </w:r>
          </w:p>
        </w:tc>
        <w:tc>
          <w:tcPr>
            <w:tcW w:type="dxa" w:w="225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Ulica Grada Vukovara 220, 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 xml:space="preserve"> 359,90</w:t>
            </w:r>
            <w:r>
              <w:rPr>
                <w:rFonts w:cs="Arial" w:hAnsi="Arial" w:ascii="Arial"/>
              </w:rPr>
              <w:t xml:space="preserve"> kn</w:t>
            </w:r>
            <w:r w:rsidRPr="00FC0429">
              <w:rPr>
                <w:rFonts w:cs="Arial" w:hAnsi="Arial" w:ascii="Arial"/>
              </w:rPr>
              <w:t xml:space="preserve"> 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 xml:space="preserve"> 359,90</w:t>
            </w:r>
            <w:r>
              <w:rPr>
                <w:rFonts w:cs="Arial" w:hAnsi="Arial" w:ascii="Arial"/>
              </w:rPr>
              <w:t xml:space="preserve"> kn</w:t>
            </w:r>
            <w:r w:rsidRPr="00FC0429">
              <w:rPr>
                <w:rFonts w:cs="Arial" w:hAnsi="Arial" w:ascii="Arial"/>
              </w:rPr>
              <w:t xml:space="preserve"> </w:t>
            </w:r>
          </w:p>
        </w:tc>
      </w:tr>
      <w:tr w:rsidTr="005B5F7D" w:rsidR="005B5F7D" w:rsidRPr="00FC0429">
        <w:trPr>
          <w:trHeight w:val="660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12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I.M.A.-PROMET d.o.o. za trgovinu, uvoz i izvoz, proizvodnju i usluge</w:t>
            </w:r>
          </w:p>
        </w:tc>
        <w:tc>
          <w:tcPr>
            <w:tcW w:type="dxa" w:w="15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37989548995</w:t>
            </w:r>
          </w:p>
        </w:tc>
        <w:tc>
          <w:tcPr>
            <w:tcW w:type="dxa" w:w="225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Prudnice 8, 10255 Gornji Stupnik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 xml:space="preserve"> 383,79</w:t>
            </w:r>
            <w:r>
              <w:rPr>
                <w:rFonts w:cs="Arial" w:hAnsi="Arial" w:ascii="Arial"/>
              </w:rPr>
              <w:t xml:space="preserve"> kn</w:t>
            </w:r>
            <w:r w:rsidRPr="00FC0429">
              <w:rPr>
                <w:rFonts w:cs="Arial" w:hAnsi="Arial" w:ascii="Arial"/>
              </w:rPr>
              <w:t xml:space="preserve"> 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 xml:space="preserve"> 383,79</w:t>
            </w:r>
            <w:r>
              <w:rPr>
                <w:rFonts w:cs="Arial" w:hAnsi="Arial" w:ascii="Arial"/>
              </w:rPr>
              <w:t xml:space="preserve"> kn</w:t>
            </w:r>
            <w:r w:rsidRPr="00FC0429">
              <w:rPr>
                <w:rFonts w:cs="Arial" w:hAnsi="Arial" w:ascii="Arial"/>
              </w:rPr>
              <w:t xml:space="preserve"> </w:t>
            </w:r>
          </w:p>
        </w:tc>
      </w:tr>
      <w:tr w:rsidTr="005B5F7D" w:rsidR="005B5F7D" w:rsidRPr="00FC0429">
        <w:trPr>
          <w:trHeight w:val="600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13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INTER GRADNJA HORVATEK j.d.o.o. za usluge</w:t>
            </w:r>
          </w:p>
        </w:tc>
        <w:tc>
          <w:tcPr>
            <w:tcW w:type="dxa" w:w="15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67525132825</w:t>
            </w:r>
          </w:p>
        </w:tc>
        <w:tc>
          <w:tcPr>
            <w:tcW w:type="dxa" w:w="225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Stubička c. 153, 49243 Oroslavje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 xml:space="preserve"> 220,00</w:t>
            </w:r>
            <w:r>
              <w:rPr>
                <w:rFonts w:cs="Arial" w:hAnsi="Arial" w:ascii="Arial"/>
              </w:rPr>
              <w:t xml:space="preserve"> kn</w:t>
            </w:r>
            <w:r w:rsidRPr="00FC0429">
              <w:rPr>
                <w:rFonts w:cs="Arial" w:hAnsi="Arial" w:ascii="Arial"/>
              </w:rPr>
              <w:t xml:space="preserve"> 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 xml:space="preserve"> 220,00</w:t>
            </w:r>
            <w:r>
              <w:rPr>
                <w:rFonts w:cs="Arial" w:hAnsi="Arial" w:ascii="Arial"/>
              </w:rPr>
              <w:t xml:space="preserve"> kn</w:t>
            </w:r>
            <w:r w:rsidRPr="00FC0429">
              <w:rPr>
                <w:rFonts w:cs="Arial" w:hAnsi="Arial" w:ascii="Arial"/>
              </w:rPr>
              <w:t xml:space="preserve"> </w:t>
            </w:r>
          </w:p>
        </w:tc>
      </w:tr>
      <w:tr w:rsidTr="005B5F7D" w:rsidR="005B5F7D" w:rsidRPr="00FC0429">
        <w:trPr>
          <w:trHeight w:val="615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15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KAPA d.o.o. za poljoprivredu, trgovinu i usluge</w:t>
            </w:r>
          </w:p>
        </w:tc>
        <w:tc>
          <w:tcPr>
            <w:tcW w:type="dxa" w:w="15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46935336109</w:t>
            </w:r>
          </w:p>
        </w:tc>
        <w:tc>
          <w:tcPr>
            <w:tcW w:type="dxa" w:w="225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Knez Gorica 2, 47000 Karlovac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 xml:space="preserve"> 6.993,75</w:t>
            </w:r>
            <w:r>
              <w:rPr>
                <w:rFonts w:cs="Arial" w:hAnsi="Arial" w:ascii="Arial"/>
              </w:rPr>
              <w:t xml:space="preserve"> kn</w:t>
            </w:r>
            <w:r w:rsidRPr="00FC0429">
              <w:rPr>
                <w:rFonts w:cs="Arial" w:hAnsi="Arial" w:ascii="Arial"/>
              </w:rPr>
              <w:t xml:space="preserve"> 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 xml:space="preserve"> 6.993,75</w:t>
            </w:r>
            <w:r>
              <w:rPr>
                <w:rFonts w:cs="Arial" w:hAnsi="Arial" w:ascii="Arial"/>
              </w:rPr>
              <w:t xml:space="preserve"> kn</w:t>
            </w:r>
            <w:r w:rsidRPr="00FC0429">
              <w:rPr>
                <w:rFonts w:cs="Arial" w:hAnsi="Arial" w:ascii="Arial"/>
              </w:rPr>
              <w:t xml:space="preserve"> </w:t>
            </w:r>
          </w:p>
        </w:tc>
      </w:tr>
      <w:tr w:rsidTr="005B5F7D" w:rsidR="005B5F7D" w:rsidRPr="00FC0429">
        <w:trPr>
          <w:trHeight w:val="585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16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KIKIVOD-INTERIJERI j.d.o.o. za graditeljstvo</w:t>
            </w:r>
          </w:p>
        </w:tc>
        <w:tc>
          <w:tcPr>
            <w:tcW w:type="dxa" w:w="15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56578185333</w:t>
            </w:r>
          </w:p>
        </w:tc>
        <w:tc>
          <w:tcPr>
            <w:tcW w:type="dxa" w:w="225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Naselje Vukšinec 42, 49240 Donja Stubica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 xml:space="preserve"> 220,00</w:t>
            </w:r>
            <w:r>
              <w:rPr>
                <w:rFonts w:cs="Arial" w:hAnsi="Arial" w:ascii="Arial"/>
              </w:rPr>
              <w:t xml:space="preserve"> kn</w:t>
            </w:r>
            <w:r w:rsidRPr="00FC0429">
              <w:rPr>
                <w:rFonts w:cs="Arial" w:hAnsi="Arial" w:ascii="Arial"/>
              </w:rPr>
              <w:t xml:space="preserve"> 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 xml:space="preserve"> 220,00</w:t>
            </w:r>
            <w:r>
              <w:rPr>
                <w:rFonts w:cs="Arial" w:hAnsi="Arial" w:ascii="Arial"/>
              </w:rPr>
              <w:t xml:space="preserve"> kn</w:t>
            </w:r>
            <w:r w:rsidRPr="00FC0429">
              <w:rPr>
                <w:rFonts w:cs="Arial" w:hAnsi="Arial" w:ascii="Arial"/>
              </w:rPr>
              <w:t xml:space="preserve"> </w:t>
            </w:r>
          </w:p>
        </w:tc>
      </w:tr>
      <w:tr w:rsidTr="005B5F7D" w:rsidR="005B5F7D" w:rsidRPr="00FC0429">
        <w:trPr>
          <w:trHeight w:val="615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17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MINISTARSTVO FINANCIJA - POREZNA UPRAVA</w:t>
            </w:r>
          </w:p>
        </w:tc>
        <w:tc>
          <w:tcPr>
            <w:tcW w:type="dxa" w:w="15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18683136487</w:t>
            </w:r>
          </w:p>
        </w:tc>
        <w:tc>
          <w:tcPr>
            <w:tcW w:type="dxa" w:w="225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Boškovićeva 5, 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 xml:space="preserve"> 449.888,61</w:t>
            </w:r>
            <w:r>
              <w:rPr>
                <w:rFonts w:cs="Arial" w:hAnsi="Arial" w:ascii="Arial"/>
              </w:rPr>
              <w:t xml:space="preserve"> kn</w:t>
            </w:r>
            <w:r w:rsidRPr="00FC0429">
              <w:rPr>
                <w:rFonts w:cs="Arial" w:hAnsi="Arial" w:ascii="Arial"/>
              </w:rPr>
              <w:t xml:space="preserve"> 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 xml:space="preserve"> 449.888,61</w:t>
            </w:r>
            <w:r>
              <w:rPr>
                <w:rFonts w:cs="Arial" w:hAnsi="Arial" w:ascii="Arial"/>
              </w:rPr>
              <w:t xml:space="preserve"> kn</w:t>
            </w:r>
            <w:r w:rsidRPr="00FC0429">
              <w:rPr>
                <w:rFonts w:cs="Arial" w:hAnsi="Arial" w:ascii="Arial"/>
              </w:rPr>
              <w:t xml:space="preserve"> </w:t>
            </w:r>
          </w:p>
        </w:tc>
      </w:tr>
      <w:tr w:rsidTr="005B5F7D" w:rsidR="005B5F7D" w:rsidRPr="00FC0429">
        <w:trPr>
          <w:trHeight w:val="645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18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OBALA LOGISTICA d.o.o. za prijevoz, trgovinu i usluge</w:t>
            </w:r>
          </w:p>
        </w:tc>
        <w:tc>
          <w:tcPr>
            <w:tcW w:type="dxa" w:w="15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42815111909</w:t>
            </w:r>
          </w:p>
        </w:tc>
        <w:tc>
          <w:tcPr>
            <w:tcW w:type="dxa" w:w="225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Emanuela Vidovića 7, 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 xml:space="preserve"> 2.308,20</w:t>
            </w:r>
            <w:r>
              <w:rPr>
                <w:rFonts w:cs="Arial" w:hAnsi="Arial" w:ascii="Arial"/>
              </w:rPr>
              <w:t xml:space="preserve"> kn</w:t>
            </w:r>
            <w:r w:rsidRPr="00FC0429">
              <w:rPr>
                <w:rFonts w:cs="Arial" w:hAnsi="Arial" w:ascii="Arial"/>
              </w:rPr>
              <w:t xml:space="preserve"> 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 xml:space="preserve"> 2.308,20</w:t>
            </w:r>
            <w:r>
              <w:rPr>
                <w:rFonts w:cs="Arial" w:hAnsi="Arial" w:ascii="Arial"/>
              </w:rPr>
              <w:t xml:space="preserve"> kn</w:t>
            </w:r>
            <w:r w:rsidRPr="00FC0429">
              <w:rPr>
                <w:rFonts w:cs="Arial" w:hAnsi="Arial" w:ascii="Arial"/>
              </w:rPr>
              <w:t xml:space="preserve"> </w:t>
            </w:r>
          </w:p>
        </w:tc>
      </w:tr>
      <w:tr w:rsidTr="005B5F7D" w:rsidR="005B5F7D" w:rsidRPr="00FC0429">
        <w:trPr>
          <w:trHeight w:val="499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19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OT-OPTIMA TELEKOM d.d. za telekomunikacije</w:t>
            </w:r>
          </w:p>
        </w:tc>
        <w:tc>
          <w:tcPr>
            <w:tcW w:type="dxa" w:w="15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36004425025</w:t>
            </w:r>
          </w:p>
        </w:tc>
        <w:tc>
          <w:tcPr>
            <w:tcW w:type="dxa" w:w="225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Bani 75a, 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 xml:space="preserve"> 725,32</w:t>
            </w:r>
            <w:r>
              <w:rPr>
                <w:rFonts w:cs="Arial" w:hAnsi="Arial" w:ascii="Arial"/>
              </w:rPr>
              <w:t xml:space="preserve"> kn</w:t>
            </w:r>
            <w:r w:rsidRPr="00FC0429">
              <w:rPr>
                <w:rFonts w:cs="Arial" w:hAnsi="Arial" w:ascii="Arial"/>
              </w:rPr>
              <w:t xml:space="preserve"> 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 xml:space="preserve"> 725,32</w:t>
            </w:r>
            <w:r>
              <w:rPr>
                <w:rFonts w:cs="Arial" w:hAnsi="Arial" w:ascii="Arial"/>
              </w:rPr>
              <w:t xml:space="preserve"> kn</w:t>
            </w:r>
            <w:r w:rsidRPr="00FC0429">
              <w:rPr>
                <w:rFonts w:cs="Arial" w:hAnsi="Arial" w:ascii="Arial"/>
              </w:rPr>
              <w:t xml:space="preserve"> </w:t>
            </w:r>
          </w:p>
        </w:tc>
      </w:tr>
      <w:tr w:rsidTr="005B5F7D" w:rsidR="005B5F7D" w:rsidRPr="00FC0429">
        <w:trPr>
          <w:trHeight w:val="645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20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OVERSEAS TRADE Co Ltd d.o.o. za trgovinu i usluge</w:t>
            </w:r>
          </w:p>
        </w:tc>
        <w:tc>
          <w:tcPr>
            <w:tcW w:type="dxa" w:w="15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19407280555</w:t>
            </w:r>
          </w:p>
        </w:tc>
        <w:tc>
          <w:tcPr>
            <w:tcW w:type="dxa" w:w="225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Zastavnice 38a, 10257 Hrvatski Leskovac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 xml:space="preserve"> 9.246,23</w:t>
            </w:r>
            <w:r>
              <w:rPr>
                <w:rFonts w:cs="Arial" w:hAnsi="Arial" w:ascii="Arial"/>
              </w:rPr>
              <w:t xml:space="preserve"> kn</w:t>
            </w:r>
            <w:r w:rsidRPr="00FC0429">
              <w:rPr>
                <w:rFonts w:cs="Arial" w:hAnsi="Arial" w:ascii="Arial"/>
              </w:rPr>
              <w:t xml:space="preserve"> 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 xml:space="preserve"> 9.246,23</w:t>
            </w:r>
            <w:r>
              <w:rPr>
                <w:rFonts w:cs="Arial" w:hAnsi="Arial" w:ascii="Arial"/>
              </w:rPr>
              <w:t xml:space="preserve"> kn</w:t>
            </w:r>
            <w:r w:rsidRPr="00FC0429">
              <w:rPr>
                <w:rFonts w:cs="Arial" w:hAnsi="Arial" w:ascii="Arial"/>
              </w:rPr>
              <w:t xml:space="preserve"> </w:t>
            </w:r>
          </w:p>
        </w:tc>
      </w:tr>
      <w:tr w:rsidTr="005B5F7D" w:rsidR="005B5F7D" w:rsidRPr="00FC0429">
        <w:trPr>
          <w:trHeight w:val="675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21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PAKO društvo s ograničenom odgovornošću za proizvodnju, trgovinu i usluge</w:t>
            </w:r>
          </w:p>
        </w:tc>
        <w:tc>
          <w:tcPr>
            <w:tcW w:type="dxa" w:w="15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64210805222</w:t>
            </w:r>
          </w:p>
        </w:tc>
        <w:tc>
          <w:tcPr>
            <w:tcW w:type="dxa" w:w="225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Bilogorska 13, 48000 Koprivnica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 xml:space="preserve"> 2.160,00</w:t>
            </w:r>
            <w:r>
              <w:rPr>
                <w:rFonts w:cs="Arial" w:hAnsi="Arial" w:ascii="Arial"/>
              </w:rPr>
              <w:t xml:space="preserve"> kn</w:t>
            </w:r>
            <w:r w:rsidRPr="00FC0429">
              <w:rPr>
                <w:rFonts w:cs="Arial" w:hAnsi="Arial" w:ascii="Arial"/>
              </w:rPr>
              <w:t xml:space="preserve"> 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 xml:space="preserve"> 2.160,00</w:t>
            </w:r>
            <w:r>
              <w:rPr>
                <w:rFonts w:cs="Arial" w:hAnsi="Arial" w:ascii="Arial"/>
              </w:rPr>
              <w:t xml:space="preserve"> kn</w:t>
            </w:r>
            <w:r w:rsidRPr="00FC0429">
              <w:rPr>
                <w:rFonts w:cs="Arial" w:hAnsi="Arial" w:ascii="Arial"/>
              </w:rPr>
              <w:t xml:space="preserve"> </w:t>
            </w:r>
          </w:p>
        </w:tc>
      </w:tr>
      <w:tr w:rsidTr="005B5F7D" w:rsidR="005B5F7D" w:rsidRPr="00FC0429">
        <w:trPr>
          <w:trHeight w:val="645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22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PETREK društvo s ograničenom odgovornošću za trgovinu, usluge i proizvodnju</w:t>
            </w:r>
          </w:p>
        </w:tc>
        <w:tc>
          <w:tcPr>
            <w:tcW w:type="dxa" w:w="15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29219473466</w:t>
            </w:r>
          </w:p>
        </w:tc>
        <w:tc>
          <w:tcPr>
            <w:tcW w:type="dxa" w:w="225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Jure Petrekovića 50, 10290 Zaprešić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 xml:space="preserve"> 3.864,37</w:t>
            </w:r>
            <w:r>
              <w:rPr>
                <w:rFonts w:cs="Arial" w:hAnsi="Arial" w:ascii="Arial"/>
              </w:rPr>
              <w:t xml:space="preserve"> kn</w:t>
            </w:r>
            <w:r w:rsidRPr="00FC0429">
              <w:rPr>
                <w:rFonts w:cs="Arial" w:hAnsi="Arial" w:ascii="Arial"/>
              </w:rPr>
              <w:t xml:space="preserve"> 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 xml:space="preserve"> 3.864,37</w:t>
            </w:r>
            <w:r>
              <w:rPr>
                <w:rFonts w:cs="Arial" w:hAnsi="Arial" w:ascii="Arial"/>
              </w:rPr>
              <w:t xml:space="preserve"> kn</w:t>
            </w:r>
            <w:r w:rsidRPr="00FC0429">
              <w:rPr>
                <w:rFonts w:cs="Arial" w:hAnsi="Arial" w:ascii="Arial"/>
              </w:rPr>
              <w:t xml:space="preserve"> </w:t>
            </w:r>
          </w:p>
        </w:tc>
      </w:tr>
      <w:tr w:rsidTr="005B5F7D" w:rsidR="005B5F7D" w:rsidRPr="00FC0429">
        <w:trPr>
          <w:trHeight w:val="705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23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SOLARIS, dioničko društvo za hotelijerstvo, ugostiteljstvo i turizam</w:t>
            </w:r>
          </w:p>
        </w:tc>
        <w:tc>
          <w:tcPr>
            <w:tcW w:type="dxa" w:w="15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26217708909</w:t>
            </w:r>
          </w:p>
        </w:tc>
        <w:tc>
          <w:tcPr>
            <w:tcW w:type="dxa" w:w="225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Hoteli Solaris 86, 22000 Šibenik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 xml:space="preserve"> 1.334,00</w:t>
            </w:r>
            <w:r>
              <w:rPr>
                <w:rFonts w:cs="Arial" w:hAnsi="Arial" w:ascii="Arial"/>
              </w:rPr>
              <w:t xml:space="preserve"> kn</w:t>
            </w:r>
            <w:r w:rsidRPr="00FC0429">
              <w:rPr>
                <w:rFonts w:cs="Arial" w:hAnsi="Arial" w:ascii="Arial"/>
              </w:rPr>
              <w:t xml:space="preserve"> 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 xml:space="preserve"> 1.334,00</w:t>
            </w:r>
            <w:r>
              <w:rPr>
                <w:rFonts w:cs="Arial" w:hAnsi="Arial" w:ascii="Arial"/>
              </w:rPr>
              <w:t xml:space="preserve"> kn</w:t>
            </w:r>
            <w:r w:rsidRPr="00FC0429">
              <w:rPr>
                <w:rFonts w:cs="Arial" w:hAnsi="Arial" w:ascii="Arial"/>
              </w:rPr>
              <w:t xml:space="preserve"> </w:t>
            </w:r>
          </w:p>
        </w:tc>
      </w:tr>
      <w:tr w:rsidTr="005B5F7D" w:rsidR="005B5F7D" w:rsidRPr="00FC0429">
        <w:trPr>
          <w:trHeight w:val="499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24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STIVGRAD j.d.o.o. za građenje</w:t>
            </w:r>
          </w:p>
        </w:tc>
        <w:tc>
          <w:tcPr>
            <w:tcW w:type="dxa" w:w="15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86565332357</w:t>
            </w:r>
          </w:p>
        </w:tc>
        <w:tc>
          <w:tcPr>
            <w:tcW w:type="dxa" w:w="225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Naselje Sovinjak 14B, 49221 Bedekovčina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 xml:space="preserve"> 135,00</w:t>
            </w:r>
            <w:r>
              <w:rPr>
                <w:rFonts w:cs="Arial" w:hAnsi="Arial" w:ascii="Arial"/>
              </w:rPr>
              <w:t xml:space="preserve"> kn</w:t>
            </w:r>
            <w:r w:rsidRPr="00FC0429">
              <w:rPr>
                <w:rFonts w:cs="Arial" w:hAnsi="Arial" w:ascii="Arial"/>
              </w:rPr>
              <w:t xml:space="preserve"> 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 xml:space="preserve"> 135,00</w:t>
            </w:r>
            <w:r>
              <w:rPr>
                <w:rFonts w:cs="Arial" w:hAnsi="Arial" w:ascii="Arial"/>
              </w:rPr>
              <w:t xml:space="preserve"> kn</w:t>
            </w:r>
            <w:r w:rsidRPr="00FC0429">
              <w:rPr>
                <w:rFonts w:cs="Arial" w:hAnsi="Arial" w:ascii="Arial"/>
              </w:rPr>
              <w:t xml:space="preserve"> </w:t>
            </w:r>
          </w:p>
        </w:tc>
      </w:tr>
      <w:tr w:rsidTr="005B5F7D" w:rsidR="005B5F7D" w:rsidRPr="00FC0429">
        <w:trPr>
          <w:trHeight w:val="660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lastRenderedPageBreak/>
              <w:t>25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SweetBox jednostavno društvo s ograničenom odgovornošću za trgovinu i ugostiteljstvo</w:t>
            </w:r>
          </w:p>
        </w:tc>
        <w:tc>
          <w:tcPr>
            <w:tcW w:type="dxa" w:w="15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08774401031</w:t>
            </w:r>
          </w:p>
        </w:tc>
        <w:tc>
          <w:tcPr>
            <w:tcW w:type="dxa" w:w="225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Andree Benussia 4, 51000 Rijeka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 xml:space="preserve"> 16.451,36</w:t>
            </w:r>
            <w:r>
              <w:rPr>
                <w:rFonts w:cs="Arial" w:hAnsi="Arial" w:ascii="Arial"/>
              </w:rPr>
              <w:t xml:space="preserve"> kn</w:t>
            </w:r>
            <w:r w:rsidRPr="00FC0429">
              <w:rPr>
                <w:rFonts w:cs="Arial" w:hAnsi="Arial" w:ascii="Arial"/>
              </w:rPr>
              <w:t xml:space="preserve"> 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 xml:space="preserve"> 16.451,36</w:t>
            </w:r>
            <w:r>
              <w:rPr>
                <w:rFonts w:cs="Arial" w:hAnsi="Arial" w:ascii="Arial"/>
              </w:rPr>
              <w:t xml:space="preserve"> kn</w:t>
            </w:r>
            <w:r w:rsidRPr="00FC0429">
              <w:rPr>
                <w:rFonts w:cs="Arial" w:hAnsi="Arial" w:ascii="Arial"/>
              </w:rPr>
              <w:t xml:space="preserve"> </w:t>
            </w:r>
          </w:p>
        </w:tc>
      </w:tr>
      <w:tr w:rsidTr="005B5F7D" w:rsidR="005B5F7D" w:rsidRPr="00FC0429">
        <w:trPr>
          <w:trHeight w:val="660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26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UNIQA osiguranje d.d.</w:t>
            </w:r>
          </w:p>
        </w:tc>
        <w:tc>
          <w:tcPr>
            <w:tcW w:type="dxa" w:w="15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75665455333</w:t>
            </w:r>
          </w:p>
        </w:tc>
        <w:tc>
          <w:tcPr>
            <w:tcW w:type="dxa" w:w="225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Planinska 13 A, 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 xml:space="preserve"> 551,84</w:t>
            </w:r>
            <w:r>
              <w:rPr>
                <w:rFonts w:cs="Arial" w:hAnsi="Arial" w:ascii="Arial"/>
              </w:rPr>
              <w:t xml:space="preserve"> kn</w:t>
            </w:r>
            <w:r w:rsidRPr="00FC0429">
              <w:rPr>
                <w:rFonts w:cs="Arial" w:hAnsi="Arial" w:ascii="Arial"/>
              </w:rPr>
              <w:t xml:space="preserve"> 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 xml:space="preserve"> 551,84</w:t>
            </w:r>
            <w:r>
              <w:rPr>
                <w:rFonts w:cs="Arial" w:hAnsi="Arial" w:ascii="Arial"/>
              </w:rPr>
              <w:t xml:space="preserve"> kn</w:t>
            </w:r>
            <w:r w:rsidRPr="00FC0429">
              <w:rPr>
                <w:rFonts w:cs="Arial" w:hAnsi="Arial" w:ascii="Arial"/>
              </w:rPr>
              <w:t xml:space="preserve"> </w:t>
            </w:r>
          </w:p>
        </w:tc>
      </w:tr>
      <w:tr w:rsidTr="005B5F7D" w:rsidR="005B5F7D" w:rsidRPr="00FC0429">
        <w:trPr>
          <w:trHeight w:val="540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27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ZENIT, VL. VESNA MARETIĆ</w:t>
            </w:r>
          </w:p>
        </w:tc>
        <w:tc>
          <w:tcPr>
            <w:tcW w:type="dxa" w:w="15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84457811128</w:t>
            </w:r>
          </w:p>
        </w:tc>
        <w:tc>
          <w:tcPr>
            <w:tcW w:type="dxa" w:w="225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HRVATSKE MORNARICE 30, 21000 SPLIT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 xml:space="preserve"> 1.897,89</w:t>
            </w:r>
            <w:r>
              <w:rPr>
                <w:rFonts w:cs="Arial" w:hAnsi="Arial" w:ascii="Arial"/>
              </w:rPr>
              <w:t xml:space="preserve"> kn</w:t>
            </w:r>
            <w:r w:rsidRPr="00FC0429">
              <w:rPr>
                <w:rFonts w:cs="Arial" w:hAnsi="Arial" w:ascii="Arial"/>
              </w:rPr>
              <w:t xml:space="preserve"> 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 xml:space="preserve"> 1.897,89</w:t>
            </w:r>
            <w:r>
              <w:rPr>
                <w:rFonts w:cs="Arial" w:hAnsi="Arial" w:ascii="Arial"/>
              </w:rPr>
              <w:t xml:space="preserve"> kn</w:t>
            </w:r>
            <w:r w:rsidRPr="00FC0429">
              <w:rPr>
                <w:rFonts w:cs="Arial" w:hAnsi="Arial" w:ascii="Arial"/>
              </w:rPr>
              <w:t xml:space="preserve"> </w:t>
            </w:r>
          </w:p>
        </w:tc>
      </w:tr>
      <w:tr w:rsidTr="005B5F7D" w:rsidR="005B5F7D" w:rsidRPr="00FC0429">
        <w:trPr>
          <w:trHeight w:val="600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28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ŽITNJAK INTERIJERI j.d.o.o. za graditeljstvo</w:t>
            </w:r>
          </w:p>
        </w:tc>
        <w:tc>
          <w:tcPr>
            <w:tcW w:type="dxa" w:w="15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42429608189</w:t>
            </w:r>
          </w:p>
        </w:tc>
        <w:tc>
          <w:tcPr>
            <w:tcW w:type="dxa" w:w="225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B5F7D" w:rsidP="00782A70" w:rsidR="005B5F7D" w:rsidRPr="00FC0429">
            <w:pPr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>Zagrebačka72 A, 49243 Oroslavje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 xml:space="preserve"> 180,00</w:t>
            </w:r>
            <w:r>
              <w:rPr>
                <w:rFonts w:cs="Arial" w:hAnsi="Arial" w:ascii="Arial"/>
              </w:rPr>
              <w:t xml:space="preserve"> kn</w:t>
            </w:r>
            <w:r w:rsidRPr="00FC0429">
              <w:rPr>
                <w:rFonts w:cs="Arial" w:hAnsi="Arial" w:ascii="Arial"/>
              </w:rPr>
              <w:t xml:space="preserve"> 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B5F7D" w:rsidP="00782A70" w:rsidR="005B5F7D" w:rsidRPr="00FC0429">
            <w:pPr>
              <w:jc w:val="right"/>
              <w:rPr>
                <w:rFonts w:cs="Arial" w:hAnsi="Arial" w:ascii="Arial"/>
              </w:rPr>
            </w:pPr>
            <w:r w:rsidRPr="00FC0429">
              <w:rPr>
                <w:rFonts w:cs="Arial" w:hAnsi="Arial" w:ascii="Arial"/>
              </w:rPr>
              <w:t xml:space="preserve"> 180,00</w:t>
            </w:r>
            <w:r>
              <w:rPr>
                <w:rFonts w:cs="Arial" w:hAnsi="Arial" w:ascii="Arial"/>
              </w:rPr>
              <w:t xml:space="preserve"> kn</w:t>
            </w:r>
            <w:r w:rsidRPr="00FC0429">
              <w:rPr>
                <w:rFonts w:cs="Arial" w:hAnsi="Arial" w:ascii="Arial"/>
              </w:rPr>
              <w:t xml:space="preserve"> </w:t>
            </w:r>
          </w:p>
        </w:tc>
      </w:tr>
    </w:tbl>
    <w:p w:rsidRDefault="000E057D" w:rsidP="004D45C7" w:rsidR="000E057D">
      <w:pPr>
        <w:widowControl/>
        <w:ind w:left="720"/>
        <w:jc w:val="both"/>
        <w:rPr>
          <w:sz w:val="24"/>
          <w:szCs w:val="24"/>
        </w:rPr>
      </w:pPr>
    </w:p>
    <w:p w:rsidRDefault="005B5F7D" w:rsidP="004D45C7" w:rsidR="005B5F7D">
      <w:pPr>
        <w:widowControl/>
        <w:ind w:left="720"/>
        <w:jc w:val="both"/>
        <w:rPr>
          <w:sz w:val="24"/>
          <w:szCs w:val="24"/>
        </w:rPr>
      </w:pPr>
    </w:p>
    <w:p w:rsidRDefault="00AC76E7" w:rsidP="00F0731C" w:rsidR="00F0731C" w:rsidRPr="00FF68F7">
      <w:pPr>
        <w:widowControl/>
        <w:ind w:left="720"/>
        <w:jc w:val="both"/>
        <w:rPr>
          <w:sz w:val="24"/>
          <w:szCs w:val="24"/>
        </w:rPr>
      </w:pPr>
      <w:r w:rsidRPr="00FF68F7">
        <w:rPr>
          <w:sz w:val="24"/>
          <w:szCs w:val="24"/>
        </w:rPr>
        <w:t>I</w:t>
      </w:r>
      <w:r w:rsidR="00F0731C" w:rsidRPr="00FF68F7">
        <w:rPr>
          <w:sz w:val="24"/>
          <w:szCs w:val="24"/>
        </w:rPr>
        <w:t xml:space="preserve">I    </w:t>
      </w:r>
      <w:r w:rsidR="00A1054B" w:rsidRPr="00FF68F7">
        <w:rPr>
          <w:sz w:val="24"/>
          <w:szCs w:val="24"/>
        </w:rPr>
        <w:t xml:space="preserve">Osporene </w:t>
      </w:r>
      <w:r w:rsidR="00F0731C" w:rsidRPr="00FF68F7">
        <w:rPr>
          <w:sz w:val="24"/>
          <w:szCs w:val="24"/>
        </w:rPr>
        <w:t>tražbine:</w:t>
      </w:r>
    </w:p>
    <w:p w:rsidRDefault="002A16DB" w:rsidP="00A1054B" w:rsidR="002A16DB" w:rsidRPr="00FF68F7">
      <w:pPr>
        <w:ind w:firstLine="720"/>
        <w:jc w:val="both"/>
        <w:rPr>
          <w:sz w:val="24"/>
          <w:szCs w:val="24"/>
        </w:rPr>
      </w:pPr>
    </w:p>
    <w:p w:rsidRDefault="003E407B" w:rsidP="003E407B" w:rsidR="002B1DC9" w:rsidRPr="00112D06">
      <w:pPr>
        <w:jc w:val="both"/>
        <w:rPr>
          <w:sz w:val="24"/>
          <w:szCs w:val="24"/>
        </w:rPr>
      </w:pPr>
      <w:r>
        <w:rPr>
          <w:sz w:val="24"/>
          <w:szCs w:val="24"/>
        </w:rPr>
        <w:t>A)</w:t>
      </w:r>
      <w:r w:rsidR="00025D5B" w:rsidRPr="00112D06">
        <w:rPr>
          <w:sz w:val="24"/>
          <w:szCs w:val="24"/>
        </w:rPr>
        <w:t xml:space="preserve"> </w:t>
      </w:r>
      <w:r w:rsidR="00657ECC">
        <w:rPr>
          <w:sz w:val="24"/>
          <w:szCs w:val="24"/>
        </w:rPr>
        <w:t xml:space="preserve"> P</w:t>
      </w:r>
      <w:r w:rsidR="00476E76" w:rsidRPr="003E407B">
        <w:rPr>
          <w:sz w:val="24"/>
          <w:szCs w:val="24"/>
        </w:rPr>
        <w:t>ovjerenik</w:t>
      </w:r>
      <w:r>
        <w:rPr>
          <w:sz w:val="24"/>
          <w:szCs w:val="24"/>
        </w:rPr>
        <w:t xml:space="preserve"> je</w:t>
      </w:r>
      <w:r w:rsidR="00C93627" w:rsidRPr="00112D06">
        <w:rPr>
          <w:sz w:val="24"/>
          <w:szCs w:val="24"/>
        </w:rPr>
        <w:t xml:space="preserve"> </w:t>
      </w:r>
      <w:r w:rsidR="00476E76" w:rsidRPr="00112D06">
        <w:rPr>
          <w:sz w:val="24"/>
          <w:szCs w:val="24"/>
        </w:rPr>
        <w:t>ospori</w:t>
      </w:r>
      <w:r>
        <w:rPr>
          <w:sz w:val="24"/>
          <w:szCs w:val="24"/>
        </w:rPr>
        <w:t>o</w:t>
      </w:r>
      <w:r w:rsidR="002B1DC9" w:rsidRPr="00112D0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dio tražbine </w:t>
      </w:r>
      <w:r w:rsidR="002B1DC9" w:rsidRPr="00112D06">
        <w:rPr>
          <w:sz w:val="24"/>
          <w:szCs w:val="24"/>
        </w:rPr>
        <w:t>za koj</w:t>
      </w:r>
      <w:r>
        <w:rPr>
          <w:sz w:val="24"/>
          <w:szCs w:val="24"/>
        </w:rPr>
        <w:t>u</w:t>
      </w:r>
      <w:r w:rsidR="00C93627" w:rsidRPr="00112D06">
        <w:rPr>
          <w:sz w:val="24"/>
          <w:szCs w:val="24"/>
        </w:rPr>
        <w:t xml:space="preserve"> ne </w:t>
      </w:r>
      <w:r>
        <w:rPr>
          <w:sz w:val="24"/>
          <w:szCs w:val="24"/>
        </w:rPr>
        <w:t>postoji ovršna isprava sljedeće</w:t>
      </w:r>
      <w:r w:rsidR="002B1DC9" w:rsidRPr="00112D06">
        <w:rPr>
          <w:sz w:val="24"/>
          <w:szCs w:val="24"/>
        </w:rPr>
        <w:t>m</w:t>
      </w:r>
      <w:r>
        <w:rPr>
          <w:sz w:val="24"/>
          <w:szCs w:val="24"/>
        </w:rPr>
        <w:t xml:space="preserve"> </w:t>
      </w:r>
      <w:r w:rsidR="002B1DC9" w:rsidRPr="00112D06">
        <w:rPr>
          <w:sz w:val="24"/>
          <w:szCs w:val="24"/>
        </w:rPr>
        <w:t>vjerovni</w:t>
      </w:r>
      <w:r>
        <w:rPr>
          <w:sz w:val="24"/>
          <w:szCs w:val="24"/>
        </w:rPr>
        <w:t>ku</w:t>
      </w:r>
      <w:r w:rsidR="002B1DC9" w:rsidRPr="00112D06">
        <w:rPr>
          <w:sz w:val="24"/>
          <w:szCs w:val="24"/>
        </w:rPr>
        <w:t>:</w:t>
      </w:r>
    </w:p>
    <w:p w:rsidRDefault="009B5743" w:rsidP="009B5743" w:rsidR="009B5743" w:rsidRPr="00112D06">
      <w:pPr>
        <w:pStyle w:val="Odlomakpopisa"/>
        <w:spacing w:lineRule="auto" w:line="240" w:after="0"/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9B5743" w:rsidP="009B5743" w:rsidR="009B5743" w:rsidRPr="00112D06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112D06">
        <w:rPr>
          <w:rFonts w:hAnsi="Times New Roman" w:ascii="Times New Roman"/>
          <w:sz w:val="24"/>
          <w:szCs w:val="24"/>
        </w:rPr>
        <w:tab/>
      </w:r>
      <w:r w:rsidR="00F20CE1" w:rsidRPr="00112D06">
        <w:rPr>
          <w:rFonts w:hAnsi="Times New Roman" w:ascii="Times New Roman"/>
          <w:sz w:val="24"/>
          <w:szCs w:val="24"/>
        </w:rPr>
        <w:t xml:space="preserve">1. </w:t>
      </w:r>
      <w:r w:rsidR="00112D06" w:rsidRPr="00112D06">
        <w:rPr>
          <w:rFonts w:hAnsi="Times New Roman" w:ascii="Times New Roman"/>
          <w:sz w:val="24"/>
          <w:szCs w:val="24"/>
        </w:rPr>
        <w:t>DUBRAVKO FRANJO, OIB: 11082280643, Jakovlje, Svete Doroteje 76, u</w:t>
      </w:r>
      <w:r w:rsidR="003E407B">
        <w:rPr>
          <w:rFonts w:hAnsi="Times New Roman" w:ascii="Times New Roman"/>
          <w:sz w:val="24"/>
          <w:szCs w:val="24"/>
        </w:rPr>
        <w:t xml:space="preserve"> dijelu iznosa</w:t>
      </w:r>
      <w:r w:rsidR="00112D06" w:rsidRPr="00112D06">
        <w:rPr>
          <w:rFonts w:hAnsi="Times New Roman" w:ascii="Times New Roman"/>
          <w:sz w:val="24"/>
          <w:szCs w:val="24"/>
        </w:rPr>
        <w:t xml:space="preserve"> od 4.037,49 kn</w:t>
      </w:r>
      <w:r w:rsidR="00325B54" w:rsidRPr="00112D06">
        <w:rPr>
          <w:rFonts w:hAnsi="Times New Roman" w:ascii="Times New Roman"/>
          <w:sz w:val="24"/>
          <w:szCs w:val="24"/>
        </w:rPr>
        <w:t>.</w:t>
      </w:r>
    </w:p>
    <w:p w:rsidRDefault="009B5743" w:rsidP="009B5743" w:rsidR="009B5743" w:rsidRPr="00112D06">
      <w:pPr>
        <w:jc w:val="both"/>
        <w:rPr>
          <w:sz w:val="24"/>
          <w:szCs w:val="24"/>
        </w:rPr>
      </w:pPr>
    </w:p>
    <w:p w:rsidRDefault="009B5743" w:rsidP="009B5743" w:rsidR="009B5743" w:rsidRPr="00112D06">
      <w:pPr>
        <w:jc w:val="both"/>
        <w:rPr>
          <w:sz w:val="24"/>
          <w:szCs w:val="24"/>
        </w:rPr>
      </w:pPr>
      <w:r w:rsidRPr="00112D06">
        <w:rPr>
          <w:sz w:val="24"/>
          <w:szCs w:val="24"/>
        </w:rPr>
        <w:tab/>
        <w:t xml:space="preserve">Razlog osporavanja: </w:t>
      </w:r>
      <w:r w:rsidR="00112D06" w:rsidRPr="00112D06">
        <w:rPr>
          <w:sz w:val="24"/>
          <w:szCs w:val="24"/>
        </w:rPr>
        <w:t>iz dostavljene konto kartice  proizlazi da tražbine sa stanjem na dan 3. siječnja 2019. iznose 10.730,19 kn</w:t>
      </w:r>
      <w:r w:rsidR="00F20CE1" w:rsidRPr="00112D06">
        <w:rPr>
          <w:sz w:val="24"/>
          <w:szCs w:val="24"/>
        </w:rPr>
        <w:t>.</w:t>
      </w:r>
    </w:p>
    <w:p w:rsidRDefault="00476E76" w:rsidP="00476E76" w:rsidR="00476E76" w:rsidRPr="00112D06">
      <w:pPr>
        <w:ind w:left="1065"/>
        <w:jc w:val="both"/>
        <w:rPr>
          <w:sz w:val="24"/>
          <w:szCs w:val="24"/>
        </w:rPr>
      </w:pPr>
    </w:p>
    <w:p w:rsidRDefault="00476E76" w:rsidP="00476E76" w:rsidR="00476E76" w:rsidRPr="00112D06">
      <w:pPr>
        <w:ind w:firstLine="720"/>
        <w:jc w:val="both"/>
        <w:rPr>
          <w:sz w:val="24"/>
          <w:szCs w:val="24"/>
        </w:rPr>
      </w:pPr>
      <w:r w:rsidRPr="00112D06">
        <w:rPr>
          <w:sz w:val="24"/>
          <w:szCs w:val="24"/>
        </w:rPr>
        <w:t>Vjerovnik osporene tražbine upućuju se na parnicu protiv dužnika radi utvr</w:t>
      </w:r>
      <w:r w:rsidR="003E407B">
        <w:rPr>
          <w:sz w:val="24"/>
          <w:szCs w:val="24"/>
        </w:rPr>
        <w:t xml:space="preserve">đenja osporene tražbine u roku </w:t>
      </w:r>
      <w:r w:rsidRPr="00112D06">
        <w:rPr>
          <w:sz w:val="24"/>
          <w:szCs w:val="24"/>
        </w:rPr>
        <w:t>osam dana od pravomoćnosti rješenja o upućivanju na parnicu odnosno primitka drugostupanjske odluke</w:t>
      </w:r>
      <w:r w:rsidR="003E407B">
        <w:rPr>
          <w:sz w:val="24"/>
          <w:szCs w:val="24"/>
        </w:rPr>
        <w:t>.</w:t>
      </w:r>
    </w:p>
    <w:p w:rsidRDefault="00476E76" w:rsidP="00476E76" w:rsidR="00476E76" w:rsidRPr="00112D06">
      <w:pPr>
        <w:ind w:firstLine="720"/>
        <w:jc w:val="both"/>
        <w:rPr>
          <w:sz w:val="24"/>
          <w:szCs w:val="24"/>
        </w:rPr>
      </w:pPr>
      <w:r w:rsidRPr="00112D06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476E76" w:rsidP="009B5743" w:rsidR="009B5743">
      <w:pPr>
        <w:jc w:val="both"/>
        <w:rPr>
          <w:sz w:val="24"/>
          <w:szCs w:val="24"/>
        </w:rPr>
      </w:pPr>
      <w:r w:rsidRPr="00112D06">
        <w:rPr>
          <w:sz w:val="24"/>
          <w:szCs w:val="24"/>
        </w:rPr>
        <w:tab/>
        <w:t xml:space="preserve">Ako je u vrijeme otvaranja predstečajnog postupka o tražbini tekla parnica, upućuje se </w:t>
      </w:r>
      <w:r w:rsidR="00D51326" w:rsidRPr="00112D06">
        <w:rPr>
          <w:sz w:val="24"/>
          <w:szCs w:val="24"/>
        </w:rPr>
        <w:t>v</w:t>
      </w:r>
      <w:r w:rsidRPr="00112D06">
        <w:rPr>
          <w:sz w:val="24"/>
          <w:szCs w:val="24"/>
        </w:rPr>
        <w:t>jerovnik osporene tražbine staviti prijedlog za nastavak parnice.</w:t>
      </w:r>
    </w:p>
    <w:p w:rsidRDefault="003E407B" w:rsidP="009B5743" w:rsidR="003E407B">
      <w:pPr>
        <w:jc w:val="both"/>
        <w:rPr>
          <w:sz w:val="24"/>
          <w:szCs w:val="24"/>
        </w:rPr>
      </w:pPr>
    </w:p>
    <w:p w:rsidRDefault="003E407B" w:rsidP="003E407B" w:rsidR="003E407B" w:rsidRPr="00112D0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r w:rsidR="00657ECC">
        <w:rPr>
          <w:sz w:val="24"/>
          <w:szCs w:val="24"/>
        </w:rPr>
        <w:t>D</w:t>
      </w:r>
      <w:r>
        <w:rPr>
          <w:sz w:val="24"/>
          <w:szCs w:val="24"/>
        </w:rPr>
        <w:t>užnik je osporio tražbine</w:t>
      </w:r>
      <w:r w:rsidRPr="00112D06">
        <w:rPr>
          <w:sz w:val="24"/>
          <w:szCs w:val="24"/>
        </w:rPr>
        <w:t xml:space="preserve"> za koj</w:t>
      </w:r>
      <w:r w:rsidR="00657ECC">
        <w:rPr>
          <w:sz w:val="24"/>
          <w:szCs w:val="24"/>
        </w:rPr>
        <w:t>e</w:t>
      </w:r>
      <w:r w:rsidRPr="00112D06">
        <w:rPr>
          <w:sz w:val="24"/>
          <w:szCs w:val="24"/>
        </w:rPr>
        <w:t xml:space="preserve"> ne </w:t>
      </w:r>
      <w:r>
        <w:rPr>
          <w:sz w:val="24"/>
          <w:szCs w:val="24"/>
        </w:rPr>
        <w:t>postoji ovršna isprava sljedeći</w:t>
      </w:r>
      <w:r w:rsidRPr="00112D06">
        <w:rPr>
          <w:sz w:val="24"/>
          <w:szCs w:val="24"/>
        </w:rPr>
        <w:t>m</w:t>
      </w:r>
      <w:r>
        <w:rPr>
          <w:sz w:val="24"/>
          <w:szCs w:val="24"/>
        </w:rPr>
        <w:t xml:space="preserve"> </w:t>
      </w:r>
      <w:r w:rsidRPr="00112D06">
        <w:rPr>
          <w:sz w:val="24"/>
          <w:szCs w:val="24"/>
        </w:rPr>
        <w:t>vjerovni</w:t>
      </w:r>
      <w:r>
        <w:rPr>
          <w:sz w:val="24"/>
          <w:szCs w:val="24"/>
        </w:rPr>
        <w:t>cima</w:t>
      </w:r>
      <w:r w:rsidRPr="00112D06">
        <w:rPr>
          <w:sz w:val="24"/>
          <w:szCs w:val="24"/>
        </w:rPr>
        <w:t>:</w:t>
      </w:r>
    </w:p>
    <w:p w:rsidRDefault="003E407B" w:rsidP="009B5743" w:rsidR="003E407B" w:rsidRPr="00112D06">
      <w:pPr>
        <w:jc w:val="both"/>
        <w:rPr>
          <w:sz w:val="24"/>
          <w:szCs w:val="24"/>
        </w:rPr>
      </w:pPr>
    </w:p>
    <w:p w:rsidRDefault="009B5743" w:rsidP="009B5743" w:rsidR="009B5743" w:rsidRPr="00112D06">
      <w:pPr>
        <w:jc w:val="both"/>
        <w:rPr>
          <w:sz w:val="24"/>
          <w:szCs w:val="24"/>
        </w:rPr>
      </w:pPr>
      <w:r w:rsidRPr="00112D06">
        <w:rPr>
          <w:sz w:val="24"/>
          <w:szCs w:val="24"/>
        </w:rPr>
        <w:tab/>
      </w:r>
      <w:r w:rsidR="00F20CE1" w:rsidRPr="00112D06">
        <w:rPr>
          <w:sz w:val="24"/>
          <w:szCs w:val="24"/>
        </w:rPr>
        <w:t xml:space="preserve">2. </w:t>
      </w:r>
      <w:r w:rsidR="00112D06" w:rsidRPr="00112D06">
        <w:rPr>
          <w:sz w:val="24"/>
          <w:szCs w:val="24"/>
        </w:rPr>
        <w:t>CROATIA osiguranje d.d., OIB: 26187994862, Vatroslava Jagića 33, Zagreb, u iznosu od 815,21 kn.</w:t>
      </w:r>
    </w:p>
    <w:p w:rsidRDefault="009B5743" w:rsidP="009B5743" w:rsidR="009B5743" w:rsidRPr="00112D06">
      <w:pPr>
        <w:ind w:left="708"/>
        <w:jc w:val="both"/>
        <w:rPr>
          <w:sz w:val="24"/>
          <w:szCs w:val="24"/>
        </w:rPr>
      </w:pPr>
    </w:p>
    <w:p w:rsidRDefault="009B5743" w:rsidP="009B5743" w:rsidR="005F3747" w:rsidRPr="00112D06">
      <w:pPr>
        <w:ind w:left="708"/>
        <w:jc w:val="both"/>
        <w:rPr>
          <w:sz w:val="24"/>
          <w:szCs w:val="24"/>
        </w:rPr>
      </w:pPr>
      <w:r w:rsidRPr="00112D06">
        <w:rPr>
          <w:sz w:val="24"/>
          <w:szCs w:val="24"/>
        </w:rPr>
        <w:t xml:space="preserve">Razlog osporavanja: </w:t>
      </w:r>
      <w:r w:rsidR="00112D06" w:rsidRPr="00112D06">
        <w:rPr>
          <w:sz w:val="24"/>
          <w:szCs w:val="24"/>
        </w:rPr>
        <w:t>navedena tražbina je podmirena u cijelosti</w:t>
      </w:r>
      <w:r w:rsidR="00F20CE1" w:rsidRPr="00112D06">
        <w:rPr>
          <w:sz w:val="24"/>
          <w:szCs w:val="24"/>
        </w:rPr>
        <w:t>.</w:t>
      </w:r>
    </w:p>
    <w:p w:rsidRDefault="009B5743" w:rsidP="009B5743" w:rsidR="009B5743" w:rsidRPr="00112D06">
      <w:pPr>
        <w:ind w:left="708"/>
        <w:jc w:val="both"/>
        <w:rPr>
          <w:sz w:val="24"/>
          <w:szCs w:val="24"/>
        </w:rPr>
      </w:pPr>
    </w:p>
    <w:p w:rsidRDefault="00307DDE" w:rsidP="00307DDE" w:rsidR="00307DDE" w:rsidRPr="00112D06">
      <w:pPr>
        <w:ind w:firstLine="720"/>
        <w:jc w:val="both"/>
        <w:rPr>
          <w:sz w:val="24"/>
          <w:szCs w:val="24"/>
        </w:rPr>
      </w:pPr>
      <w:r w:rsidRPr="00112D06">
        <w:rPr>
          <w:sz w:val="24"/>
          <w:szCs w:val="24"/>
        </w:rPr>
        <w:t>Vjerovnik osporene tražbine upućuju se na parnicu protiv dužnika radi utv</w:t>
      </w:r>
      <w:r w:rsidR="003E407B">
        <w:rPr>
          <w:sz w:val="24"/>
          <w:szCs w:val="24"/>
        </w:rPr>
        <w:t xml:space="preserve">rđenja osporene tražbine u roku </w:t>
      </w:r>
      <w:r w:rsidR="00F917D0" w:rsidRPr="00112D06">
        <w:rPr>
          <w:sz w:val="24"/>
          <w:szCs w:val="24"/>
        </w:rPr>
        <w:t>osam</w:t>
      </w:r>
      <w:r w:rsidRPr="00112D06">
        <w:rPr>
          <w:sz w:val="24"/>
          <w:szCs w:val="24"/>
        </w:rPr>
        <w:t xml:space="preserve"> dana od pravomoćnosti rješenja o upućivanju na parnicu odnosno primitka drugostupanjske odluke</w:t>
      </w:r>
    </w:p>
    <w:p w:rsidRDefault="00307DDE" w:rsidP="00307DDE" w:rsidR="00307DDE" w:rsidRPr="00112D06">
      <w:pPr>
        <w:ind w:firstLine="720"/>
        <w:jc w:val="both"/>
        <w:rPr>
          <w:sz w:val="24"/>
          <w:szCs w:val="24"/>
        </w:rPr>
      </w:pPr>
      <w:r w:rsidRPr="00112D06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307DDE" w:rsidP="00307DDE" w:rsidR="00307DDE" w:rsidRPr="00112D06">
      <w:pPr>
        <w:jc w:val="both"/>
        <w:rPr>
          <w:sz w:val="24"/>
          <w:szCs w:val="24"/>
        </w:rPr>
      </w:pPr>
      <w:r w:rsidRPr="00112D06">
        <w:rPr>
          <w:sz w:val="24"/>
          <w:szCs w:val="24"/>
        </w:rPr>
        <w:tab/>
        <w:t xml:space="preserve">Ako je u vrijeme otvaranja predstečajnog postupka o tražbini tekla parnica, upućuje se </w:t>
      </w:r>
      <w:r w:rsidRPr="00112D06">
        <w:rPr>
          <w:sz w:val="24"/>
          <w:szCs w:val="24"/>
        </w:rPr>
        <w:lastRenderedPageBreak/>
        <w:t>vjerovnik osporene tražbine staviti prijedlog za nastavak parnice.</w:t>
      </w:r>
    </w:p>
    <w:p w:rsidRDefault="005F3747" w:rsidP="00307DDE" w:rsidR="005F3747" w:rsidRPr="00112D06">
      <w:pPr>
        <w:jc w:val="both"/>
        <w:rPr>
          <w:sz w:val="24"/>
          <w:szCs w:val="24"/>
        </w:rPr>
      </w:pPr>
    </w:p>
    <w:p w:rsidRDefault="009B5743" w:rsidP="009B5743" w:rsidR="009B5743" w:rsidRPr="00112D06">
      <w:pPr>
        <w:jc w:val="both"/>
        <w:rPr>
          <w:sz w:val="24"/>
          <w:szCs w:val="24"/>
        </w:rPr>
      </w:pPr>
      <w:r w:rsidRPr="00112D06">
        <w:rPr>
          <w:sz w:val="24"/>
          <w:szCs w:val="24"/>
        </w:rPr>
        <w:tab/>
      </w:r>
      <w:r w:rsidR="00F20CE1" w:rsidRPr="00112D06">
        <w:rPr>
          <w:sz w:val="24"/>
          <w:szCs w:val="24"/>
        </w:rPr>
        <w:t xml:space="preserve">3. </w:t>
      </w:r>
      <w:r w:rsidR="00112D06" w:rsidRPr="00112D06">
        <w:rPr>
          <w:sz w:val="24"/>
          <w:szCs w:val="24"/>
        </w:rPr>
        <w:t>GENERAL LOGISTICS SYSTEMS CROATIA d.o.o., OIB: 88360795357, Varaždinska 116, Popovec u iznosu od 2.218,87 kn</w:t>
      </w:r>
      <w:r w:rsidR="00F20CE1" w:rsidRPr="00112D06">
        <w:rPr>
          <w:sz w:val="24"/>
          <w:szCs w:val="24"/>
        </w:rPr>
        <w:t>.</w:t>
      </w:r>
    </w:p>
    <w:p w:rsidRDefault="009B5743" w:rsidP="009B5743" w:rsidR="009B5743" w:rsidRPr="00112D06">
      <w:pPr>
        <w:ind w:left="708"/>
        <w:jc w:val="both"/>
        <w:rPr>
          <w:sz w:val="24"/>
          <w:szCs w:val="24"/>
        </w:rPr>
      </w:pPr>
    </w:p>
    <w:p w:rsidRDefault="00112D06" w:rsidP="00112D06" w:rsidR="005F3747" w:rsidRPr="00112D06">
      <w:pPr>
        <w:jc w:val="both"/>
        <w:rPr>
          <w:sz w:val="24"/>
          <w:szCs w:val="24"/>
        </w:rPr>
      </w:pPr>
      <w:r w:rsidRPr="00112D06">
        <w:rPr>
          <w:sz w:val="24"/>
          <w:szCs w:val="24"/>
        </w:rPr>
        <w:tab/>
      </w:r>
      <w:r w:rsidR="009B5743" w:rsidRPr="00112D06">
        <w:rPr>
          <w:sz w:val="24"/>
          <w:szCs w:val="24"/>
        </w:rPr>
        <w:t xml:space="preserve">Razlog osporavanja: </w:t>
      </w:r>
      <w:r w:rsidRPr="00112D06">
        <w:rPr>
          <w:sz w:val="24"/>
          <w:szCs w:val="24"/>
        </w:rPr>
        <w:t>dio osporene tražbine u iznosu od 1.281,37 kn odnosi se na račun 28868/1/1, a dio u iznosu od 937,50 kn odnosi se na predvidive troškove odvjetnika i javnog bilježnika koji se neće ostvariti.</w:t>
      </w:r>
    </w:p>
    <w:p w:rsidRDefault="00F20CE1" w:rsidP="00F20CE1" w:rsidR="00F20CE1" w:rsidRPr="00112D06">
      <w:pPr>
        <w:ind w:left="708"/>
        <w:jc w:val="both"/>
        <w:rPr>
          <w:sz w:val="24"/>
          <w:szCs w:val="24"/>
        </w:rPr>
      </w:pPr>
    </w:p>
    <w:p w:rsidRDefault="005F3747" w:rsidP="005F3747" w:rsidR="005F3747" w:rsidRPr="00112D06">
      <w:pPr>
        <w:ind w:firstLine="720"/>
        <w:jc w:val="both"/>
        <w:rPr>
          <w:sz w:val="24"/>
          <w:szCs w:val="24"/>
        </w:rPr>
      </w:pPr>
      <w:r w:rsidRPr="00112D06">
        <w:rPr>
          <w:sz w:val="24"/>
          <w:szCs w:val="24"/>
        </w:rPr>
        <w:t>Vjerovnik osporene tražbine upućuju se na parnicu protiv dužnika radi utvrđenja osporene tražbine u roku  osam dana od pravomoćnosti rješenja o upućivanju na parnicu odnosno primitka drugostupanjske odluke</w:t>
      </w:r>
    </w:p>
    <w:p w:rsidRDefault="005F3747" w:rsidP="005F3747" w:rsidR="005F3747" w:rsidRPr="00112D06">
      <w:pPr>
        <w:ind w:firstLine="720"/>
        <w:jc w:val="both"/>
        <w:rPr>
          <w:sz w:val="24"/>
          <w:szCs w:val="24"/>
        </w:rPr>
      </w:pPr>
      <w:r w:rsidRPr="00112D06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5F3747" w:rsidP="005F3747" w:rsidR="005F3747" w:rsidRPr="00112D06">
      <w:pPr>
        <w:jc w:val="both"/>
        <w:rPr>
          <w:sz w:val="24"/>
          <w:szCs w:val="24"/>
        </w:rPr>
      </w:pPr>
      <w:r w:rsidRPr="00112D06">
        <w:rPr>
          <w:sz w:val="24"/>
          <w:szCs w:val="24"/>
        </w:rPr>
        <w:tab/>
        <w:t>Ako je u vrijeme otvaranja predstečajnog postupka o tražbini tekla parnica, upućuje se vjerovnik osporene tražbine staviti prijedlog za nastavak parnice.</w:t>
      </w:r>
    </w:p>
    <w:p w:rsidRDefault="00F20CE1" w:rsidP="00F20CE1" w:rsidR="00F20CE1" w:rsidRPr="00112D06">
      <w:pPr>
        <w:rPr>
          <w:sz w:val="24"/>
          <w:szCs w:val="24"/>
        </w:rPr>
      </w:pPr>
    </w:p>
    <w:p w:rsidRDefault="001C792D" w:rsidP="00112D06" w:rsidR="00112D06" w:rsidRPr="003E407B">
      <w:pPr>
        <w:jc w:val="both"/>
        <w:rPr>
          <w:sz w:val="24"/>
          <w:szCs w:val="24"/>
        </w:rPr>
      </w:pPr>
      <w:r w:rsidRPr="00112D06">
        <w:rPr>
          <w:sz w:val="24"/>
          <w:szCs w:val="24"/>
        </w:rPr>
        <w:tab/>
      </w:r>
      <w:r w:rsidR="00F20CE1" w:rsidRPr="00112D06">
        <w:rPr>
          <w:sz w:val="24"/>
          <w:szCs w:val="24"/>
        </w:rPr>
        <w:t xml:space="preserve">4. </w:t>
      </w:r>
      <w:r w:rsidR="00112D06" w:rsidRPr="00112D06">
        <w:rPr>
          <w:sz w:val="24"/>
          <w:szCs w:val="24"/>
        </w:rPr>
        <w:t xml:space="preserve">HEP ELEKTRA d.o.o., OIB: 43965974818, Ulica grada Vukovara 37, Zagreb, u iznosu od </w:t>
      </w:r>
      <w:r w:rsidR="00112D06" w:rsidRPr="003E407B">
        <w:rPr>
          <w:sz w:val="24"/>
          <w:szCs w:val="24"/>
        </w:rPr>
        <w:t>113,48 kn</w:t>
      </w:r>
    </w:p>
    <w:p w:rsidRDefault="009B5743" w:rsidP="009B5743" w:rsidR="009B5743" w:rsidRPr="00112D06">
      <w:pPr>
        <w:jc w:val="both"/>
        <w:rPr>
          <w:sz w:val="24"/>
          <w:szCs w:val="24"/>
        </w:rPr>
      </w:pPr>
    </w:p>
    <w:p w:rsidRDefault="009B5743" w:rsidP="00112D06" w:rsidR="00112D06" w:rsidRPr="00112D06">
      <w:pPr>
        <w:jc w:val="both"/>
        <w:rPr>
          <w:sz w:val="24"/>
          <w:szCs w:val="24"/>
        </w:rPr>
      </w:pPr>
      <w:r w:rsidRPr="00112D06">
        <w:rPr>
          <w:sz w:val="24"/>
          <w:szCs w:val="24"/>
        </w:rPr>
        <w:tab/>
      </w:r>
      <w:r w:rsidR="00112D06" w:rsidRPr="00112D06">
        <w:rPr>
          <w:sz w:val="24"/>
          <w:szCs w:val="24"/>
        </w:rPr>
        <w:t>Razlog osporavanja: tražbina podmirena u cijelosti.</w:t>
      </w:r>
    </w:p>
    <w:p w:rsidRDefault="00112D06" w:rsidP="00112D06" w:rsidR="00112D06" w:rsidRPr="00112D06">
      <w:pPr>
        <w:jc w:val="both"/>
        <w:rPr>
          <w:sz w:val="24"/>
          <w:szCs w:val="24"/>
        </w:rPr>
      </w:pPr>
    </w:p>
    <w:p w:rsidRDefault="00112D06" w:rsidP="003E407B" w:rsidR="005F3747" w:rsidRPr="00112D0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F3747" w:rsidRPr="00112D06">
        <w:rPr>
          <w:sz w:val="24"/>
          <w:szCs w:val="24"/>
        </w:rPr>
        <w:t>Vjerovnik osporene tražbine upućuju se na parnicu protiv dužnika radi utvrđenja osporene tražbine u roku  osam dana od pravomoćnosti rješenja o upućivanju na parnicu odnosno primitka drugostupanjske odluke</w:t>
      </w:r>
    </w:p>
    <w:p w:rsidRDefault="005F3747" w:rsidP="005F3747" w:rsidR="005F3747" w:rsidRPr="00112D06">
      <w:pPr>
        <w:ind w:firstLine="720"/>
        <w:jc w:val="both"/>
        <w:rPr>
          <w:sz w:val="24"/>
          <w:szCs w:val="24"/>
        </w:rPr>
      </w:pPr>
      <w:r w:rsidRPr="00112D06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5F3747" w:rsidP="005F3747" w:rsidR="005F3747" w:rsidRPr="00112D06">
      <w:pPr>
        <w:jc w:val="both"/>
        <w:rPr>
          <w:sz w:val="24"/>
          <w:szCs w:val="24"/>
        </w:rPr>
      </w:pPr>
      <w:r w:rsidRPr="00112D06">
        <w:rPr>
          <w:sz w:val="24"/>
          <w:szCs w:val="24"/>
        </w:rPr>
        <w:tab/>
        <w:t>Ako je u vrijeme otvaranja predstečajnog postupka o tražbini tekla parnica, upućuje se vjerovnik osporene tražbine staviti prijedlog za nastavak parnice.</w:t>
      </w:r>
    </w:p>
    <w:p w:rsidRDefault="00D51326" w:rsidP="005F3747" w:rsidR="00D51326" w:rsidRPr="005B5F7D">
      <w:pPr>
        <w:jc w:val="both"/>
        <w:rPr>
          <w:color w:val="FF0000"/>
          <w:sz w:val="24"/>
          <w:szCs w:val="24"/>
        </w:rPr>
      </w:pPr>
    </w:p>
    <w:p w:rsidRDefault="00931A39" w:rsidP="005F3747" w:rsidR="00931A39" w:rsidRPr="005B5F7D">
      <w:pPr>
        <w:jc w:val="both"/>
        <w:rPr>
          <w:color w:val="FF0000"/>
          <w:sz w:val="24"/>
          <w:szCs w:val="24"/>
        </w:rPr>
      </w:pPr>
    </w:p>
    <w:p w:rsidRDefault="00931A39" w:rsidP="005F3747" w:rsidR="00931A39" w:rsidRPr="005B5F7D">
      <w:pPr>
        <w:jc w:val="both"/>
        <w:rPr>
          <w:color w:val="FF0000"/>
          <w:sz w:val="24"/>
          <w:szCs w:val="24"/>
        </w:rPr>
      </w:pPr>
    </w:p>
    <w:p w:rsidRDefault="004D45C7" w:rsidP="004D45C7" w:rsidR="004D45C7" w:rsidRPr="00112D06">
      <w:pPr>
        <w:widowControl/>
        <w:jc w:val="center"/>
        <w:rPr>
          <w:sz w:val="24"/>
          <w:szCs w:val="24"/>
        </w:rPr>
      </w:pPr>
      <w:r w:rsidRPr="00112D06">
        <w:rPr>
          <w:sz w:val="24"/>
          <w:szCs w:val="24"/>
        </w:rPr>
        <w:t xml:space="preserve">Obrazloženje </w:t>
      </w:r>
    </w:p>
    <w:p w:rsidRDefault="004D45C7" w:rsidP="004D45C7" w:rsidR="004D45C7" w:rsidRPr="00112D06">
      <w:pPr>
        <w:widowControl/>
        <w:jc w:val="center"/>
        <w:rPr>
          <w:sz w:val="24"/>
          <w:szCs w:val="24"/>
        </w:rPr>
      </w:pPr>
    </w:p>
    <w:p w:rsidRDefault="00335640" w:rsidP="00335640" w:rsidR="00335640" w:rsidRPr="00112D06">
      <w:pPr>
        <w:widowControl/>
        <w:ind w:firstLine="720"/>
        <w:jc w:val="both"/>
        <w:rPr>
          <w:sz w:val="24"/>
          <w:szCs w:val="24"/>
        </w:rPr>
      </w:pPr>
      <w:r w:rsidRPr="00112D06">
        <w:rPr>
          <w:sz w:val="24"/>
          <w:szCs w:val="24"/>
        </w:rPr>
        <w:t xml:space="preserve">Dužnik </w:t>
      </w:r>
      <w:r w:rsidR="00112D06" w:rsidRPr="005B5F7D">
        <w:rPr>
          <w:sz w:val="24"/>
          <w:szCs w:val="24"/>
        </w:rPr>
        <w:t>CAKE DECORATION j.d.o.o., Zagreb, Horvačanska cesta 31 b, OIB: 56789011170</w:t>
      </w:r>
      <w:r w:rsidR="004523E0" w:rsidRPr="00112D06">
        <w:rPr>
          <w:sz w:val="24"/>
          <w:szCs w:val="24"/>
        </w:rPr>
        <w:t xml:space="preserve"> </w:t>
      </w:r>
      <w:r w:rsidRPr="00112D06">
        <w:rPr>
          <w:sz w:val="24"/>
          <w:szCs w:val="24"/>
        </w:rPr>
        <w:t xml:space="preserve">(dalje: dužnik) podnio </w:t>
      </w:r>
      <w:r w:rsidR="00854714" w:rsidRPr="00112D06">
        <w:rPr>
          <w:sz w:val="24"/>
          <w:szCs w:val="24"/>
        </w:rPr>
        <w:t>je</w:t>
      </w:r>
      <w:r w:rsidRPr="00112D06">
        <w:rPr>
          <w:sz w:val="24"/>
          <w:szCs w:val="24"/>
        </w:rPr>
        <w:t xml:space="preserve"> ovom sudu prijedlog za otvaranje predstečajnog postupka na temelju odredbe čl. 25. st. 1. Stečajnog zakona („Narodne novine“ broj 71/2015: dalje: SZ).</w:t>
      </w:r>
    </w:p>
    <w:p w:rsidRDefault="00D51326" w:rsidP="005E290F" w:rsidR="005E290F" w:rsidRPr="00112D06">
      <w:pPr>
        <w:widowControl/>
        <w:ind w:firstLine="720"/>
        <w:jc w:val="both"/>
        <w:rPr>
          <w:sz w:val="24"/>
          <w:szCs w:val="24"/>
        </w:rPr>
      </w:pPr>
      <w:r w:rsidRPr="00112D06">
        <w:rPr>
          <w:sz w:val="24"/>
          <w:szCs w:val="24"/>
        </w:rPr>
        <w:t xml:space="preserve">Rješenjem ovoga suda od </w:t>
      </w:r>
      <w:r w:rsidR="00112D06">
        <w:rPr>
          <w:sz w:val="24"/>
          <w:szCs w:val="24"/>
        </w:rPr>
        <w:t>3</w:t>
      </w:r>
      <w:r w:rsidR="004523E0" w:rsidRPr="00112D06">
        <w:rPr>
          <w:sz w:val="24"/>
          <w:szCs w:val="24"/>
        </w:rPr>
        <w:t xml:space="preserve">. </w:t>
      </w:r>
      <w:r w:rsidR="00112D06">
        <w:rPr>
          <w:sz w:val="24"/>
          <w:szCs w:val="24"/>
        </w:rPr>
        <w:t>siječnja</w:t>
      </w:r>
      <w:r w:rsidR="004523E0" w:rsidRPr="00112D06">
        <w:rPr>
          <w:sz w:val="24"/>
          <w:szCs w:val="24"/>
        </w:rPr>
        <w:t xml:space="preserve"> 201</w:t>
      </w:r>
      <w:r w:rsidR="00112D06">
        <w:rPr>
          <w:sz w:val="24"/>
          <w:szCs w:val="24"/>
        </w:rPr>
        <w:t>9</w:t>
      </w:r>
      <w:r w:rsidR="004523E0" w:rsidRPr="00112D06">
        <w:rPr>
          <w:sz w:val="24"/>
          <w:szCs w:val="24"/>
        </w:rPr>
        <w:t>.</w:t>
      </w:r>
      <w:r w:rsidR="00335640" w:rsidRPr="00112D06">
        <w:rPr>
          <w:sz w:val="24"/>
          <w:szCs w:val="24"/>
        </w:rPr>
        <w:t>, koje je objavljeno na mrežnoj strani</w:t>
      </w:r>
      <w:r w:rsidR="00854714" w:rsidRPr="00112D06">
        <w:rPr>
          <w:sz w:val="24"/>
          <w:szCs w:val="24"/>
        </w:rPr>
        <w:t xml:space="preserve">ci e-oglasna ploča ovoga suda </w:t>
      </w:r>
      <w:r w:rsidR="00112D06">
        <w:rPr>
          <w:sz w:val="24"/>
          <w:szCs w:val="24"/>
        </w:rPr>
        <w:t>3</w:t>
      </w:r>
      <w:r w:rsidR="00112D06" w:rsidRPr="00112D06">
        <w:rPr>
          <w:sz w:val="24"/>
          <w:szCs w:val="24"/>
        </w:rPr>
        <w:t xml:space="preserve">. </w:t>
      </w:r>
      <w:r w:rsidR="00112D06">
        <w:rPr>
          <w:sz w:val="24"/>
          <w:szCs w:val="24"/>
        </w:rPr>
        <w:t>siječnja</w:t>
      </w:r>
      <w:r w:rsidR="00112D06" w:rsidRPr="00112D06">
        <w:rPr>
          <w:sz w:val="24"/>
          <w:szCs w:val="24"/>
        </w:rPr>
        <w:t xml:space="preserve"> 201</w:t>
      </w:r>
      <w:r w:rsidR="00112D06">
        <w:rPr>
          <w:sz w:val="24"/>
          <w:szCs w:val="24"/>
        </w:rPr>
        <w:t>9</w:t>
      </w:r>
      <w:r w:rsidR="004523E0" w:rsidRPr="00112D06">
        <w:rPr>
          <w:sz w:val="24"/>
          <w:szCs w:val="24"/>
        </w:rPr>
        <w:t>.</w:t>
      </w:r>
      <w:r w:rsidR="00335640" w:rsidRPr="00112D06">
        <w:rPr>
          <w:sz w:val="24"/>
          <w:szCs w:val="24"/>
        </w:rPr>
        <w:t>, otvoren je predstečajni postupak nad dužnikom u skladu s o</w:t>
      </w:r>
      <w:r w:rsidRPr="00112D06">
        <w:rPr>
          <w:sz w:val="24"/>
          <w:szCs w:val="24"/>
        </w:rPr>
        <w:t xml:space="preserve">dredbama čl. 34. SZ-a, dok je </w:t>
      </w:r>
      <w:r w:rsidR="00112D06">
        <w:rPr>
          <w:sz w:val="24"/>
          <w:szCs w:val="24"/>
        </w:rPr>
        <w:t>30. travnja</w:t>
      </w:r>
      <w:r w:rsidR="00335640" w:rsidRPr="00112D06">
        <w:rPr>
          <w:sz w:val="24"/>
          <w:szCs w:val="24"/>
        </w:rPr>
        <w:t xml:space="preserve"> 201</w:t>
      </w:r>
      <w:r w:rsidR="00325B54" w:rsidRPr="00112D06">
        <w:rPr>
          <w:sz w:val="24"/>
          <w:szCs w:val="24"/>
        </w:rPr>
        <w:t>9</w:t>
      </w:r>
      <w:r w:rsidR="00335640" w:rsidRPr="00112D06">
        <w:rPr>
          <w:sz w:val="24"/>
          <w:szCs w:val="24"/>
        </w:rPr>
        <w:t>. održano ročište radi ispitivanja tražbina u skladu s odredbama čl. 46. SZ-a.</w:t>
      </w:r>
      <w:r w:rsidR="00D92C04" w:rsidRPr="00112D06">
        <w:rPr>
          <w:sz w:val="24"/>
          <w:szCs w:val="24"/>
        </w:rPr>
        <w:t xml:space="preserve"> Na ročištu su ispitane tražbine koje je dužnik naveo u prijedlogu za otvaranje predstečajnog postupka (članak 39. SZ-a), odnosno koje su prijavili vjerovnic</w:t>
      </w:r>
      <w:r w:rsidR="005E290F" w:rsidRPr="00112D06">
        <w:rPr>
          <w:sz w:val="24"/>
          <w:szCs w:val="24"/>
        </w:rPr>
        <w:t xml:space="preserve">i (članak 36. SZ-a) u roku od 21 dana računajući od dana dostave rješenja o pokretanju predstečajnog postupka. </w:t>
      </w:r>
    </w:p>
    <w:p w:rsidRDefault="005E290F" w:rsidP="005E290F" w:rsidR="005E290F" w:rsidRPr="00112D06">
      <w:pPr>
        <w:widowControl/>
        <w:ind w:firstLine="720"/>
        <w:jc w:val="both"/>
        <w:rPr>
          <w:sz w:val="24"/>
          <w:szCs w:val="24"/>
        </w:rPr>
      </w:pPr>
      <w:r w:rsidRPr="00112D06">
        <w:rPr>
          <w:sz w:val="24"/>
          <w:szCs w:val="24"/>
        </w:rPr>
        <w:t>Prema odredbi čl. 34. st. 1. toč. 3. SZ-a, rješenje o otvaranju predstečajnog postupka osobito sadržava poziv dužniku i povjereniku ako je imenovan da nadležnoj jedinici Financijske agencije u roku 30 dana od dostave tablice prijavljenih tražbina dostavi pisano očitovanje o svakoj prijavljenoj tražbini priznaje li je ili osporava, uz obveznu naznaku iznosa za koji se tražbina osporava  i razloga osporavanja.</w:t>
      </w:r>
    </w:p>
    <w:p w:rsidRDefault="005E290F" w:rsidP="005E290F" w:rsidR="005E290F" w:rsidRPr="00112D06">
      <w:pPr>
        <w:widowControl/>
        <w:ind w:firstLine="720"/>
        <w:jc w:val="both"/>
        <w:rPr>
          <w:sz w:val="24"/>
          <w:szCs w:val="24"/>
        </w:rPr>
      </w:pPr>
      <w:r w:rsidRPr="00112D06">
        <w:rPr>
          <w:sz w:val="24"/>
          <w:szCs w:val="24"/>
        </w:rPr>
        <w:lastRenderedPageBreak/>
        <w:t>U konkretnom slučaju, u odnosu na tražbine koje su prijavili vjerovnici (čl. 36. SZ-a)  te u odnosu na pojedine tražbine navedene u prijedlogu za otvaranje predstečajnog postupka dužnik i po</w:t>
      </w:r>
      <w:r w:rsidR="003F2CD5" w:rsidRPr="00112D06">
        <w:rPr>
          <w:sz w:val="24"/>
          <w:szCs w:val="24"/>
        </w:rPr>
        <w:t>vjerenik su se pojedinačno očitovali (objavljeno na mrežnoj stran</w:t>
      </w:r>
      <w:r w:rsidR="00112D06">
        <w:rPr>
          <w:sz w:val="24"/>
          <w:szCs w:val="24"/>
        </w:rPr>
        <w:t>ici Trgovačkog suda u Zagrebu 18</w:t>
      </w:r>
      <w:r w:rsidR="003F2CD5" w:rsidRPr="00112D06">
        <w:rPr>
          <w:sz w:val="24"/>
          <w:szCs w:val="24"/>
        </w:rPr>
        <w:t xml:space="preserve">. </w:t>
      </w:r>
      <w:r w:rsidR="00112D06">
        <w:rPr>
          <w:sz w:val="24"/>
          <w:szCs w:val="24"/>
        </w:rPr>
        <w:t>ožujka</w:t>
      </w:r>
      <w:r w:rsidR="003F2CD5" w:rsidRPr="00112D06">
        <w:rPr>
          <w:sz w:val="24"/>
          <w:szCs w:val="24"/>
        </w:rPr>
        <w:t xml:space="preserve"> 2019.</w:t>
      </w:r>
      <w:r w:rsidR="00112D06">
        <w:rPr>
          <w:sz w:val="24"/>
          <w:szCs w:val="24"/>
        </w:rPr>
        <w:t xml:space="preserve"> i 19. ožujka 2019.</w:t>
      </w:r>
      <w:r w:rsidR="003F2CD5" w:rsidRPr="00112D06">
        <w:rPr>
          <w:sz w:val="24"/>
          <w:szCs w:val="24"/>
        </w:rPr>
        <w:t xml:space="preserve">) tj. u  roku za očitovanje </w:t>
      </w:r>
      <w:r w:rsidRPr="00112D06">
        <w:rPr>
          <w:sz w:val="24"/>
          <w:szCs w:val="24"/>
        </w:rPr>
        <w:t>o prijavljenim tražbinama propisanom čl. 34. st. 1. toč. 3. SZ-a.</w:t>
      </w:r>
      <w:r w:rsidRPr="00112D06">
        <w:rPr>
          <w:sz w:val="24"/>
          <w:szCs w:val="24"/>
        </w:rPr>
        <w:tab/>
      </w:r>
    </w:p>
    <w:p w:rsidRDefault="005E290F" w:rsidP="00931A39" w:rsidR="00931A39" w:rsidRPr="00112D06">
      <w:pPr>
        <w:widowControl/>
        <w:ind w:firstLine="720"/>
        <w:jc w:val="both"/>
        <w:rPr>
          <w:sz w:val="24"/>
          <w:szCs w:val="24"/>
        </w:rPr>
      </w:pPr>
      <w:r w:rsidRPr="00112D06">
        <w:rPr>
          <w:sz w:val="24"/>
          <w:szCs w:val="24"/>
        </w:rPr>
        <w:t>Prema objavljenoj tablici osporenih tražbina vjerovnici nisu osporavali prijavljene tražbine drugih vjerovnika.</w:t>
      </w:r>
    </w:p>
    <w:p w:rsidRDefault="005E290F" w:rsidP="005E290F" w:rsidR="005E290F" w:rsidRPr="00112D06">
      <w:pPr>
        <w:widowControl/>
        <w:ind w:firstLine="720"/>
        <w:jc w:val="both"/>
        <w:rPr>
          <w:sz w:val="24"/>
          <w:szCs w:val="24"/>
        </w:rPr>
      </w:pPr>
      <w:r w:rsidRPr="00112D06">
        <w:rPr>
          <w:sz w:val="24"/>
          <w:szCs w:val="24"/>
        </w:rPr>
        <w:t>Prema odredbi članka 47. SZ-a tražbine prijavljene u propisanom roku smatraju se utvrđenim ako ih nije osporio dužnik, povjerenik ako je imenovan ili vjerovnik.</w:t>
      </w:r>
    </w:p>
    <w:p w:rsidRDefault="005E290F" w:rsidP="005E290F" w:rsidR="005E290F" w:rsidRPr="00112D06">
      <w:pPr>
        <w:widowControl/>
        <w:ind w:firstLine="720"/>
        <w:jc w:val="both"/>
        <w:rPr>
          <w:sz w:val="24"/>
          <w:szCs w:val="24"/>
        </w:rPr>
      </w:pPr>
      <w:r w:rsidRPr="00112D06">
        <w:rPr>
          <w:sz w:val="24"/>
          <w:szCs w:val="24"/>
        </w:rPr>
        <w:t>Slijedom naprijed navedenog,  kako je tražbine navedene u toč. I ovog rješenja dužnik naveo u prijedlogu za otvaranje predstečajnog postupka (predmnjeva prijave tražbine), odnosno, prijavili vjerovnici u propisanom roku, a te tražbine nisu osporili dužnik, povjerenik ili vjerovnici, to se temeljem odredbe članka 47. SZ-a ove  tražbine smatraju utvrđenima.</w:t>
      </w:r>
    </w:p>
    <w:p w:rsidRDefault="00A3647E" w:rsidP="00927BF8" w:rsidR="00927BF8" w:rsidRPr="00112D06">
      <w:pPr>
        <w:widowControl/>
        <w:jc w:val="both"/>
        <w:rPr>
          <w:sz w:val="24"/>
          <w:szCs w:val="24"/>
        </w:rPr>
      </w:pPr>
      <w:r w:rsidRPr="00112D06">
        <w:rPr>
          <w:sz w:val="24"/>
          <w:szCs w:val="24"/>
        </w:rPr>
        <w:tab/>
      </w:r>
    </w:p>
    <w:p w:rsidRDefault="00927BF8" w:rsidP="00927BF8" w:rsidR="005138BD" w:rsidRPr="003E407B">
      <w:pPr>
        <w:widowControl/>
        <w:jc w:val="both"/>
        <w:rPr>
          <w:sz w:val="24"/>
          <w:szCs w:val="24"/>
        </w:rPr>
      </w:pPr>
      <w:r w:rsidRPr="00112D06">
        <w:rPr>
          <w:sz w:val="24"/>
          <w:szCs w:val="24"/>
        </w:rPr>
        <w:tab/>
      </w:r>
      <w:r w:rsidR="00AF516A" w:rsidRPr="00112D06">
        <w:rPr>
          <w:sz w:val="24"/>
          <w:szCs w:val="24"/>
        </w:rPr>
        <w:t>Tražbine naved</w:t>
      </w:r>
      <w:r w:rsidR="00751816" w:rsidRPr="00112D06">
        <w:rPr>
          <w:sz w:val="24"/>
          <w:szCs w:val="24"/>
        </w:rPr>
        <w:t xml:space="preserve">ene pod toč. II </w:t>
      </w:r>
      <w:r w:rsidR="003E407B">
        <w:rPr>
          <w:sz w:val="24"/>
          <w:szCs w:val="24"/>
        </w:rPr>
        <w:t xml:space="preserve">A </w:t>
      </w:r>
      <w:r w:rsidR="00751816" w:rsidRPr="00112D06">
        <w:rPr>
          <w:sz w:val="24"/>
          <w:szCs w:val="24"/>
        </w:rPr>
        <w:t>rješenja ospori</w:t>
      </w:r>
      <w:r w:rsidR="003E407B">
        <w:rPr>
          <w:sz w:val="24"/>
          <w:szCs w:val="24"/>
        </w:rPr>
        <w:t xml:space="preserve">o je povjerenik, a tražbine </w:t>
      </w:r>
      <w:r w:rsidR="003E407B" w:rsidRPr="00112D06">
        <w:rPr>
          <w:sz w:val="24"/>
          <w:szCs w:val="24"/>
        </w:rPr>
        <w:t xml:space="preserve">navedene pod toč. II </w:t>
      </w:r>
      <w:r w:rsidR="003E407B">
        <w:rPr>
          <w:sz w:val="24"/>
          <w:szCs w:val="24"/>
        </w:rPr>
        <w:t xml:space="preserve">B </w:t>
      </w:r>
      <w:r w:rsidR="003E407B" w:rsidRPr="00112D06">
        <w:rPr>
          <w:sz w:val="24"/>
          <w:szCs w:val="24"/>
        </w:rPr>
        <w:t>rješenja ospori</w:t>
      </w:r>
      <w:r w:rsidR="003E407B">
        <w:rPr>
          <w:sz w:val="24"/>
          <w:szCs w:val="24"/>
        </w:rPr>
        <w:t>o je</w:t>
      </w:r>
      <w:r w:rsidR="00AF516A" w:rsidRPr="003E407B">
        <w:rPr>
          <w:sz w:val="24"/>
          <w:szCs w:val="24"/>
        </w:rPr>
        <w:t xml:space="preserve"> d</w:t>
      </w:r>
      <w:r w:rsidR="006C76B5" w:rsidRPr="003E407B">
        <w:rPr>
          <w:sz w:val="24"/>
          <w:szCs w:val="24"/>
        </w:rPr>
        <w:t>užnik</w:t>
      </w:r>
      <w:r w:rsidR="00AF516A" w:rsidRPr="003E407B">
        <w:rPr>
          <w:sz w:val="24"/>
          <w:szCs w:val="24"/>
        </w:rPr>
        <w:t>.</w:t>
      </w:r>
    </w:p>
    <w:p w:rsidRDefault="005138BD" w:rsidP="00927BF8" w:rsidR="005138BD" w:rsidRPr="00112D06">
      <w:pPr>
        <w:widowControl/>
        <w:jc w:val="both"/>
        <w:rPr>
          <w:sz w:val="24"/>
          <w:szCs w:val="24"/>
        </w:rPr>
      </w:pPr>
    </w:p>
    <w:p w:rsidRDefault="005138BD" w:rsidP="005138BD" w:rsidR="005138BD" w:rsidRPr="00DF7C64">
      <w:pPr>
        <w:widowControl/>
        <w:jc w:val="both"/>
        <w:rPr>
          <w:sz w:val="24"/>
          <w:szCs w:val="24"/>
        </w:rPr>
      </w:pPr>
      <w:r w:rsidRPr="00DF7C64">
        <w:rPr>
          <w:sz w:val="24"/>
          <w:szCs w:val="24"/>
        </w:rPr>
        <w:tab/>
        <w:t xml:space="preserve">Osporene su tražbine vjerovnika i to: </w:t>
      </w:r>
    </w:p>
    <w:p w:rsidRDefault="005138BD" w:rsidP="005138BD" w:rsidR="005138BD" w:rsidRPr="00DF7C64">
      <w:pPr>
        <w:widowControl/>
        <w:jc w:val="both"/>
        <w:rPr>
          <w:sz w:val="24"/>
          <w:szCs w:val="24"/>
        </w:rPr>
      </w:pPr>
    </w:p>
    <w:p w:rsidRDefault="005138BD" w:rsidP="005138BD" w:rsidR="005138BD" w:rsidRPr="00DF7C64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DF7C64">
        <w:rPr>
          <w:rFonts w:hAnsi="Times New Roman" w:ascii="Times New Roman"/>
          <w:sz w:val="24"/>
          <w:szCs w:val="24"/>
        </w:rPr>
        <w:t xml:space="preserve">1. </w:t>
      </w:r>
      <w:r w:rsidR="00112D06" w:rsidRPr="00DF7C64">
        <w:rPr>
          <w:rFonts w:hAnsi="Times New Roman" w:ascii="Times New Roman"/>
          <w:sz w:val="24"/>
          <w:szCs w:val="24"/>
        </w:rPr>
        <w:t>DUBRAVKO FRANJO, OIB: 11082280643, Jakovlje, Svete Doroteje 76, u iznosu od 4.037,49 kn</w:t>
      </w:r>
      <w:r w:rsidRPr="00DF7C64">
        <w:rPr>
          <w:rFonts w:hAnsi="Times New Roman" w:ascii="Times New Roman"/>
          <w:sz w:val="24"/>
          <w:szCs w:val="24"/>
        </w:rPr>
        <w:t>, a kao razlo</w:t>
      </w:r>
      <w:r w:rsidR="00112D06" w:rsidRPr="00DF7C64">
        <w:rPr>
          <w:rFonts w:hAnsi="Times New Roman" w:ascii="Times New Roman"/>
          <w:sz w:val="24"/>
          <w:szCs w:val="24"/>
        </w:rPr>
        <w:t>g osporavanja je navedeno je kako iz dostavljene konto kartice  proizlazi da tražbine sa stanjem na dan 3. siječnja 2019. iznose 10.730,19 kn.</w:t>
      </w:r>
      <w:r w:rsidRPr="00DF7C64">
        <w:rPr>
          <w:rFonts w:hAnsi="Times New Roman" w:ascii="Times New Roman"/>
          <w:sz w:val="24"/>
          <w:szCs w:val="24"/>
        </w:rPr>
        <w:tab/>
      </w:r>
    </w:p>
    <w:p w:rsidRDefault="005138BD" w:rsidP="005138BD" w:rsidR="005138BD" w:rsidRPr="00DF7C64">
      <w:pPr>
        <w:jc w:val="both"/>
        <w:rPr>
          <w:sz w:val="24"/>
          <w:szCs w:val="24"/>
        </w:rPr>
      </w:pPr>
      <w:r w:rsidRPr="00DF7C64">
        <w:rPr>
          <w:sz w:val="24"/>
          <w:szCs w:val="24"/>
        </w:rPr>
        <w:t>Tražbina je raspravljena na ročištu. Osporavanje nije otklonjeno.</w:t>
      </w:r>
    </w:p>
    <w:p w:rsidRDefault="005138BD" w:rsidP="005138BD" w:rsidR="005138BD" w:rsidRPr="00DF7C64">
      <w:pPr>
        <w:jc w:val="both"/>
        <w:rPr>
          <w:sz w:val="24"/>
          <w:szCs w:val="24"/>
        </w:rPr>
      </w:pPr>
      <w:r w:rsidRPr="00DF7C64">
        <w:rPr>
          <w:sz w:val="24"/>
          <w:szCs w:val="24"/>
        </w:rPr>
        <w:t xml:space="preserve">Kako u odnosu na osporenu tražbinu ne postoji ovršna isprava na parnicu je upućen vjerovnik </w:t>
      </w:r>
      <w:r w:rsidR="003E407B">
        <w:rPr>
          <w:sz w:val="24"/>
          <w:szCs w:val="24"/>
        </w:rPr>
        <w:t>osporene tražbine (čl. 48. st. 2</w:t>
      </w:r>
      <w:r w:rsidRPr="00DF7C64">
        <w:rPr>
          <w:sz w:val="24"/>
          <w:szCs w:val="24"/>
        </w:rPr>
        <w:t>. SZ-a).</w:t>
      </w:r>
    </w:p>
    <w:p w:rsidRDefault="005138BD" w:rsidP="005138BD" w:rsidR="005138BD" w:rsidRPr="00DF7C64">
      <w:pPr>
        <w:jc w:val="both"/>
        <w:rPr>
          <w:sz w:val="24"/>
          <w:szCs w:val="24"/>
        </w:rPr>
      </w:pPr>
    </w:p>
    <w:p w:rsidRDefault="005138BD" w:rsidP="005138BD" w:rsidR="005138BD" w:rsidRPr="00DF7C64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DF7C64">
        <w:rPr>
          <w:rFonts w:hAnsi="Times New Roman" w:ascii="Times New Roman"/>
          <w:sz w:val="24"/>
          <w:szCs w:val="24"/>
        </w:rPr>
        <w:t xml:space="preserve">2. </w:t>
      </w:r>
      <w:r w:rsidR="00DF7C64" w:rsidRPr="00DF7C64">
        <w:rPr>
          <w:rFonts w:hAnsi="Times New Roman" w:ascii="Times New Roman"/>
          <w:sz w:val="24"/>
          <w:szCs w:val="24"/>
        </w:rPr>
        <w:t>CROATIA osiguranje d.d., OIB: 26187994862, Vatroslava Jagića 33, Zagreb, u iznosu od 815,21 kn</w:t>
      </w:r>
      <w:r w:rsidRPr="00DF7C64">
        <w:rPr>
          <w:rFonts w:hAnsi="Times New Roman" w:ascii="Times New Roman"/>
          <w:sz w:val="24"/>
          <w:szCs w:val="24"/>
        </w:rPr>
        <w:t xml:space="preserve">, a kao razlog osporavanja je navedeno da je </w:t>
      </w:r>
      <w:r w:rsidR="00DF7C64" w:rsidRPr="00DF7C64">
        <w:rPr>
          <w:rFonts w:hAnsi="Times New Roman" w:ascii="Times New Roman"/>
          <w:sz w:val="24"/>
          <w:szCs w:val="24"/>
        </w:rPr>
        <w:t>navedena tražbina podmirena u cijelosti</w:t>
      </w:r>
      <w:r w:rsidRPr="00DF7C64">
        <w:rPr>
          <w:rFonts w:hAnsi="Times New Roman" w:ascii="Times New Roman"/>
          <w:sz w:val="24"/>
          <w:szCs w:val="24"/>
        </w:rPr>
        <w:t>.</w:t>
      </w:r>
    </w:p>
    <w:p w:rsidRDefault="005138BD" w:rsidP="005138BD" w:rsidR="005138BD" w:rsidRPr="00DF7C64">
      <w:pPr>
        <w:jc w:val="both"/>
        <w:rPr>
          <w:sz w:val="24"/>
          <w:szCs w:val="24"/>
        </w:rPr>
      </w:pPr>
      <w:r w:rsidRPr="00DF7C64">
        <w:rPr>
          <w:sz w:val="24"/>
          <w:szCs w:val="24"/>
        </w:rPr>
        <w:t>Tražbina je raspravljena na ročištu. Osporavanje nije otklonjeno.</w:t>
      </w:r>
    </w:p>
    <w:p w:rsidRDefault="005138BD" w:rsidP="005138BD" w:rsidR="005138BD" w:rsidRPr="00DF7C64">
      <w:pPr>
        <w:jc w:val="both"/>
        <w:rPr>
          <w:sz w:val="24"/>
          <w:szCs w:val="24"/>
        </w:rPr>
      </w:pPr>
      <w:r w:rsidRPr="00DF7C64">
        <w:rPr>
          <w:sz w:val="24"/>
          <w:szCs w:val="24"/>
        </w:rPr>
        <w:t>Kako u odnosu na osporenu tražbinu ne postoji ovršna isprava na parnicu je upućen vjerovnik osporene tražbine (čl. 48. st. 1. SZ-a).</w:t>
      </w:r>
    </w:p>
    <w:p w:rsidRDefault="005138BD" w:rsidP="005138BD" w:rsidR="005138BD" w:rsidRPr="00DF7C64">
      <w:pPr>
        <w:jc w:val="both"/>
        <w:rPr>
          <w:sz w:val="24"/>
          <w:szCs w:val="24"/>
        </w:rPr>
      </w:pPr>
    </w:p>
    <w:p w:rsidRDefault="005138BD" w:rsidP="00DF7C64" w:rsidR="005138BD" w:rsidRPr="00DF7C64">
      <w:pPr>
        <w:jc w:val="both"/>
        <w:rPr>
          <w:sz w:val="24"/>
          <w:szCs w:val="24"/>
        </w:rPr>
      </w:pPr>
      <w:r w:rsidRPr="00DF7C64">
        <w:rPr>
          <w:sz w:val="24"/>
          <w:szCs w:val="24"/>
        </w:rPr>
        <w:t xml:space="preserve">3. </w:t>
      </w:r>
      <w:r w:rsidR="00DF7C64" w:rsidRPr="00DF7C64">
        <w:rPr>
          <w:sz w:val="24"/>
          <w:szCs w:val="24"/>
        </w:rPr>
        <w:t>GENERAL LOGISTICS SYSTEMS CROATIA d.o.o., OIB: 88360795357, Varaždinska 116, Popovec u iznosu od 2.218,87 kn</w:t>
      </w:r>
      <w:r w:rsidRPr="00DF7C64">
        <w:rPr>
          <w:sz w:val="24"/>
          <w:szCs w:val="24"/>
        </w:rPr>
        <w:t>,</w:t>
      </w:r>
      <w:r w:rsidRPr="00DF7C64">
        <w:rPr>
          <w:rFonts w:eastAsia="Arial Unicode MS"/>
          <w:sz w:val="24"/>
          <w:szCs w:val="24"/>
        </w:rPr>
        <w:t xml:space="preserve"> </w:t>
      </w:r>
      <w:r w:rsidRPr="00DF7C64">
        <w:rPr>
          <w:sz w:val="24"/>
          <w:szCs w:val="24"/>
        </w:rPr>
        <w:t xml:space="preserve">a kao razlog osporavanja je navedeno da je </w:t>
      </w:r>
      <w:r w:rsidR="00DF7C64" w:rsidRPr="00DF7C64">
        <w:rPr>
          <w:sz w:val="24"/>
          <w:szCs w:val="24"/>
        </w:rPr>
        <w:t>dio osporene tražbine u iznosu od 1.281,37 kn odnosi se na račun 28868/1/1, a dio u iznosu od 937,50 kn odnosi se na predvidive troškove odvjetnika i javnog bilježnika koji se neće ostvariti.</w:t>
      </w:r>
      <w:r w:rsidRPr="00DF7C64">
        <w:rPr>
          <w:sz w:val="24"/>
          <w:szCs w:val="24"/>
        </w:rPr>
        <w:tab/>
      </w:r>
    </w:p>
    <w:p w:rsidRDefault="005138BD" w:rsidP="005138BD" w:rsidR="005138BD" w:rsidRPr="00DF7C64">
      <w:pPr>
        <w:jc w:val="both"/>
        <w:rPr>
          <w:sz w:val="24"/>
          <w:szCs w:val="24"/>
        </w:rPr>
      </w:pPr>
      <w:r w:rsidRPr="00DF7C64">
        <w:rPr>
          <w:sz w:val="24"/>
          <w:szCs w:val="24"/>
        </w:rPr>
        <w:t>Tražbina je raspravljena na ročištu. Osporavanje nije otklonjeno.</w:t>
      </w:r>
    </w:p>
    <w:p w:rsidRDefault="005138BD" w:rsidP="005138BD" w:rsidR="005138BD" w:rsidRPr="00DF7C64">
      <w:pPr>
        <w:jc w:val="both"/>
        <w:rPr>
          <w:sz w:val="24"/>
          <w:szCs w:val="24"/>
        </w:rPr>
      </w:pPr>
      <w:r w:rsidRPr="00DF7C64">
        <w:rPr>
          <w:sz w:val="24"/>
          <w:szCs w:val="24"/>
        </w:rPr>
        <w:t>Kako u odnosu na osporenu tražbinu ne postoji ovršna isprava na parnicu je upućen vjerovnik osporene tražbine (čl. 48. st. 1. SZ-a).</w:t>
      </w:r>
    </w:p>
    <w:p w:rsidRDefault="005138BD" w:rsidP="005138BD" w:rsidR="005138BD" w:rsidRPr="00DF7C64">
      <w:pPr>
        <w:jc w:val="both"/>
        <w:rPr>
          <w:sz w:val="24"/>
          <w:szCs w:val="24"/>
        </w:rPr>
      </w:pPr>
    </w:p>
    <w:p w:rsidRDefault="005138BD" w:rsidP="005138BD" w:rsidR="005138BD" w:rsidRPr="00DF7C64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DF7C64">
        <w:rPr>
          <w:rFonts w:hAnsi="Times New Roman" w:ascii="Times New Roman"/>
          <w:sz w:val="24"/>
          <w:szCs w:val="24"/>
        </w:rPr>
        <w:t xml:space="preserve">4. </w:t>
      </w:r>
      <w:r w:rsidR="00DF7C64" w:rsidRPr="00DF7C64">
        <w:rPr>
          <w:rFonts w:hAnsi="Times New Roman" w:ascii="Times New Roman"/>
          <w:sz w:val="24"/>
          <w:szCs w:val="24"/>
        </w:rPr>
        <w:t>HEP ELEKTRA d.o.o., OIB: 43965974818, Ulica grada Vukovara 37, Zagreb, u iznosu od 845,46 kn</w:t>
      </w:r>
      <w:r w:rsidRPr="00DF7C64">
        <w:rPr>
          <w:rFonts w:hAnsi="Times New Roman" w:ascii="Times New Roman"/>
          <w:sz w:val="24"/>
          <w:szCs w:val="24"/>
        </w:rPr>
        <w:t xml:space="preserve">, a kao razlog osporavanja je navedeno da je </w:t>
      </w:r>
      <w:r w:rsidR="00DF7C64" w:rsidRPr="00DF7C64">
        <w:rPr>
          <w:rFonts w:hAnsi="Times New Roman" w:ascii="Times New Roman"/>
          <w:sz w:val="24"/>
          <w:szCs w:val="24"/>
        </w:rPr>
        <w:t>tražbina podmirena u cijelosti</w:t>
      </w:r>
      <w:r w:rsidRPr="00DF7C64">
        <w:rPr>
          <w:rFonts w:hAnsi="Times New Roman" w:ascii="Times New Roman"/>
          <w:sz w:val="24"/>
          <w:szCs w:val="24"/>
        </w:rPr>
        <w:t>.</w:t>
      </w:r>
      <w:r w:rsidRPr="00DF7C64">
        <w:rPr>
          <w:rFonts w:hAnsi="Times New Roman" w:ascii="Times New Roman"/>
          <w:sz w:val="24"/>
          <w:szCs w:val="24"/>
        </w:rPr>
        <w:tab/>
      </w:r>
    </w:p>
    <w:p w:rsidRDefault="00DF7C64" w:rsidP="005138BD" w:rsidR="00DF7C64" w:rsidRPr="00CB3561">
      <w:pPr>
        <w:jc w:val="both"/>
        <w:rPr>
          <w:sz w:val="24"/>
          <w:szCs w:val="24"/>
        </w:rPr>
      </w:pPr>
    </w:p>
    <w:p w:rsidRDefault="005138BD" w:rsidP="005138BD" w:rsidR="005138BD" w:rsidRPr="00CB3561">
      <w:pPr>
        <w:jc w:val="both"/>
        <w:rPr>
          <w:sz w:val="24"/>
          <w:szCs w:val="24"/>
        </w:rPr>
      </w:pPr>
      <w:r w:rsidRPr="00CB3561">
        <w:rPr>
          <w:sz w:val="24"/>
          <w:szCs w:val="24"/>
        </w:rPr>
        <w:t xml:space="preserve">Tražbina je raspravljena na ročištu. Osporavanje </w:t>
      </w:r>
      <w:r w:rsidR="00131F96" w:rsidRPr="00CB3561">
        <w:rPr>
          <w:sz w:val="24"/>
          <w:szCs w:val="24"/>
        </w:rPr>
        <w:t>je otklonjeno za iznos od 731,98 kn, dok osporavanje za izn</w:t>
      </w:r>
      <w:r w:rsidR="008F4963" w:rsidRPr="00CB3561">
        <w:rPr>
          <w:sz w:val="24"/>
          <w:szCs w:val="24"/>
        </w:rPr>
        <w:t>os od 113,48 kn nije otklonjeno, a kao razlog osporavanja za iznos od 113,48 kn je</w:t>
      </w:r>
      <w:r w:rsidR="00CB3561" w:rsidRPr="00CB3561">
        <w:rPr>
          <w:sz w:val="24"/>
          <w:szCs w:val="24"/>
        </w:rPr>
        <w:t xml:space="preserve"> navedeno da je tražbina u tom dijelu podmirena.</w:t>
      </w:r>
      <w:r w:rsidR="008F4963" w:rsidRPr="00CB3561">
        <w:rPr>
          <w:sz w:val="24"/>
          <w:szCs w:val="24"/>
        </w:rPr>
        <w:t xml:space="preserve"> </w:t>
      </w:r>
    </w:p>
    <w:p w:rsidRDefault="005138BD" w:rsidP="005138BD" w:rsidR="005138BD" w:rsidRPr="00CB3561">
      <w:pPr>
        <w:jc w:val="both"/>
        <w:rPr>
          <w:sz w:val="24"/>
          <w:szCs w:val="24"/>
        </w:rPr>
      </w:pPr>
      <w:r w:rsidRPr="00CB3561">
        <w:rPr>
          <w:sz w:val="24"/>
          <w:szCs w:val="24"/>
        </w:rPr>
        <w:t>Kako u odnosu na osporenu tražbinu ne postoji ovršna isprava na parnicu je upućen vjerovnik osporene tražbine (čl. 48. st. 1. SZ-a).</w:t>
      </w:r>
    </w:p>
    <w:p w:rsidRDefault="005138BD" w:rsidP="005138BD" w:rsidR="005138BD" w:rsidRPr="00112D06">
      <w:pPr>
        <w:widowControl/>
        <w:jc w:val="both"/>
        <w:rPr>
          <w:sz w:val="24"/>
          <w:szCs w:val="24"/>
        </w:rPr>
      </w:pPr>
      <w:r w:rsidRPr="00112D06">
        <w:rPr>
          <w:sz w:val="24"/>
          <w:szCs w:val="24"/>
        </w:rPr>
        <w:lastRenderedPageBreak/>
        <w:tab/>
        <w:t>Prema odredbi čl. 48. st. 1. do 3.  SZ-a prijavljenu tražbinu je ovlašten osporiti  dužnik (stavak 1.), zatim, ako je tražbinu priznao dužnik, tražbinu je ovlašten osporiti povjerenik (stavak 2.), te ako su tražbinu priznali dužnik i povjerenik, ovlašten ju je osporiti vjerovnik (stavak 3.).</w:t>
      </w:r>
    </w:p>
    <w:p w:rsidRDefault="005138BD" w:rsidP="005138BD" w:rsidR="005138BD" w:rsidRPr="00112D06">
      <w:pPr>
        <w:widowControl/>
        <w:ind w:firstLine="708"/>
        <w:jc w:val="both"/>
        <w:rPr>
          <w:sz w:val="24"/>
          <w:szCs w:val="24"/>
        </w:rPr>
      </w:pPr>
      <w:r w:rsidRPr="00112D06">
        <w:rPr>
          <w:sz w:val="24"/>
          <w:szCs w:val="24"/>
        </w:rPr>
        <w:t>Odredbom čl. 50. st. 3. SZ-a propisano je kako se na upućivanje u parnicu u predstečajnom postupku na odgovarajući način primjenjuju odredbe o upućivanju na parnicu u stečajnom postupku.</w:t>
      </w:r>
    </w:p>
    <w:p w:rsidRDefault="00CB3561" w:rsidP="005138BD" w:rsidR="00CB3561">
      <w:pPr>
        <w:widowControl/>
        <w:ind w:firstLine="708"/>
        <w:jc w:val="both"/>
        <w:rPr>
          <w:sz w:val="24"/>
          <w:szCs w:val="24"/>
        </w:rPr>
      </w:pPr>
    </w:p>
    <w:p w:rsidRDefault="005138BD" w:rsidP="005138BD" w:rsidR="005138BD" w:rsidRPr="00112D06">
      <w:pPr>
        <w:widowControl/>
        <w:ind w:firstLine="708"/>
        <w:jc w:val="both"/>
        <w:rPr>
          <w:sz w:val="24"/>
          <w:szCs w:val="24"/>
        </w:rPr>
      </w:pPr>
      <w:r w:rsidRPr="00112D06">
        <w:rPr>
          <w:sz w:val="24"/>
          <w:szCs w:val="24"/>
        </w:rPr>
        <w:t>Kako za osporene tražbine navedene pod  toč. II. izreke rješenja vjerovnici nemaju ovršnu ispravu, na parnicu radi utvrđenja osporene tražbine temeljem čl. 48. st. 1.</w:t>
      </w:r>
      <w:r w:rsidR="00EA1CBC">
        <w:rPr>
          <w:sz w:val="24"/>
          <w:szCs w:val="24"/>
        </w:rPr>
        <w:t xml:space="preserve"> i 2.</w:t>
      </w:r>
      <w:r w:rsidRPr="00112D06">
        <w:rPr>
          <w:sz w:val="24"/>
          <w:szCs w:val="24"/>
        </w:rPr>
        <w:t xml:space="preserve"> SZ-a upućeni su vjerovnici osporenih tražbina.</w:t>
      </w:r>
    </w:p>
    <w:p w:rsidRDefault="005138BD" w:rsidP="00927BF8" w:rsidR="005138BD" w:rsidRPr="00112D06">
      <w:pPr>
        <w:widowControl/>
        <w:jc w:val="both"/>
        <w:rPr>
          <w:sz w:val="24"/>
          <w:szCs w:val="24"/>
        </w:rPr>
      </w:pPr>
    </w:p>
    <w:p w:rsidRDefault="00FB004D" w:rsidP="00D376B6" w:rsidR="00DE5C7C" w:rsidRPr="00FF68F7">
      <w:pPr>
        <w:jc w:val="center"/>
        <w:rPr>
          <w:sz w:val="24"/>
          <w:szCs w:val="24"/>
        </w:rPr>
      </w:pPr>
      <w:r w:rsidRPr="00FF68F7">
        <w:rPr>
          <w:sz w:val="24"/>
          <w:szCs w:val="24"/>
        </w:rPr>
        <w:t xml:space="preserve">U Zagrebu </w:t>
      </w:r>
      <w:r w:rsidR="005B5F7D">
        <w:rPr>
          <w:sz w:val="24"/>
          <w:szCs w:val="24"/>
        </w:rPr>
        <w:t>30</w:t>
      </w:r>
      <w:r w:rsidR="00DE5C7C" w:rsidRPr="00FF68F7">
        <w:rPr>
          <w:sz w:val="24"/>
          <w:szCs w:val="24"/>
        </w:rPr>
        <w:t xml:space="preserve">. </w:t>
      </w:r>
      <w:r w:rsidR="000A4C50" w:rsidRPr="00FF68F7">
        <w:rPr>
          <w:sz w:val="24"/>
          <w:szCs w:val="24"/>
        </w:rPr>
        <w:t>travnja</w:t>
      </w:r>
      <w:r w:rsidR="00DE5C7C" w:rsidRPr="00FF68F7">
        <w:rPr>
          <w:sz w:val="24"/>
          <w:szCs w:val="24"/>
        </w:rPr>
        <w:t xml:space="preserve"> 201</w:t>
      </w:r>
      <w:r w:rsidR="000A4C50" w:rsidRPr="00FF68F7">
        <w:rPr>
          <w:sz w:val="24"/>
          <w:szCs w:val="24"/>
        </w:rPr>
        <w:t>9</w:t>
      </w:r>
      <w:r w:rsidR="00DE5C7C" w:rsidRPr="00FF68F7">
        <w:rPr>
          <w:sz w:val="24"/>
          <w:szCs w:val="24"/>
        </w:rPr>
        <w:t>.</w:t>
      </w:r>
    </w:p>
    <w:p w:rsidRDefault="00DE5C7C" w:rsidP="00DE5C7C" w:rsidR="00DE5C7C" w:rsidRPr="00FF68F7">
      <w:pPr>
        <w:widowControl/>
        <w:ind w:firstLine="720" w:left="5040"/>
        <w:jc w:val="right"/>
        <w:rPr>
          <w:sz w:val="24"/>
          <w:szCs w:val="24"/>
        </w:rPr>
      </w:pPr>
      <w:r w:rsidRPr="00FF68F7">
        <w:rPr>
          <w:sz w:val="24"/>
          <w:szCs w:val="24"/>
        </w:rPr>
        <w:t xml:space="preserve">   </w:t>
      </w:r>
    </w:p>
    <w:p w:rsidRDefault="00DE5C7C" w:rsidP="00D376B6" w:rsidR="00DE5C7C" w:rsidRPr="00FF68F7">
      <w:pPr>
        <w:widowControl/>
        <w:ind w:firstLine="708" w:left="6372"/>
        <w:jc w:val="right"/>
        <w:rPr>
          <w:sz w:val="24"/>
          <w:szCs w:val="24"/>
        </w:rPr>
      </w:pPr>
      <w:r w:rsidRPr="00FF68F7">
        <w:rPr>
          <w:sz w:val="24"/>
          <w:szCs w:val="24"/>
        </w:rPr>
        <w:t>SUDAC:</w:t>
      </w:r>
    </w:p>
    <w:p w:rsidRDefault="00DE5C7C" w:rsidP="00D376B6" w:rsidR="00DE5C7C" w:rsidRPr="00FF68F7">
      <w:pPr>
        <w:jc w:val="right"/>
        <w:rPr>
          <w:sz w:val="24"/>
          <w:szCs w:val="24"/>
        </w:rPr>
      </w:pPr>
      <w:r w:rsidRPr="00FF68F7">
        <w:rPr>
          <w:sz w:val="24"/>
          <w:szCs w:val="24"/>
        </w:rPr>
        <w:tab/>
        <w:t>Nikolina Dorić Hadžisejdić</w:t>
      </w:r>
      <w:r w:rsidR="003A6B1B">
        <w:rPr>
          <w:sz w:val="24"/>
          <w:szCs w:val="24"/>
        </w:rPr>
        <w:t>, v.r.</w:t>
      </w:r>
      <w:r w:rsidRPr="00FF68F7">
        <w:rPr>
          <w:sz w:val="24"/>
          <w:szCs w:val="24"/>
        </w:rPr>
        <w:t xml:space="preserve"> </w:t>
      </w:r>
    </w:p>
    <w:p w:rsidRDefault="00DE5C7C" w:rsidP="00DE5C7C" w:rsidR="00DE5C7C" w:rsidRPr="00FF68F7">
      <w:pPr>
        <w:widowControl/>
        <w:ind w:firstLine="720" w:left="7068"/>
        <w:rPr>
          <w:sz w:val="24"/>
          <w:szCs w:val="24"/>
        </w:rPr>
      </w:pPr>
    </w:p>
    <w:p w:rsidRDefault="00DE5C7C" w:rsidP="00DE5C7C" w:rsidR="00DE5C7C" w:rsidRPr="00FF68F7">
      <w:pPr>
        <w:widowControl/>
        <w:jc w:val="both"/>
        <w:rPr>
          <w:sz w:val="24"/>
          <w:szCs w:val="24"/>
        </w:rPr>
      </w:pPr>
    </w:p>
    <w:p w:rsidRDefault="00DE5C7C" w:rsidP="00DE5C7C" w:rsidR="00DE5C7C" w:rsidRPr="00FF68F7">
      <w:pPr>
        <w:widowControl/>
        <w:jc w:val="both"/>
        <w:rPr>
          <w:sz w:val="24"/>
          <w:szCs w:val="24"/>
        </w:rPr>
      </w:pPr>
      <w:r w:rsidRPr="00FF68F7">
        <w:rPr>
          <w:sz w:val="24"/>
          <w:szCs w:val="24"/>
        </w:rPr>
        <w:t>UPUTA O PRAVNOM LIJEKU:</w:t>
      </w:r>
    </w:p>
    <w:p w:rsidRDefault="00DE5C7C" w:rsidP="00DE5C7C" w:rsidR="00DE5C7C" w:rsidRPr="00FF68F7">
      <w:pPr>
        <w:jc w:val="both"/>
        <w:rPr>
          <w:sz w:val="24"/>
          <w:szCs w:val="24"/>
          <w:lang w:val="pl-PL"/>
        </w:rPr>
      </w:pPr>
      <w:r w:rsidRPr="00FF68F7">
        <w:rPr>
          <w:sz w:val="24"/>
          <w:szCs w:val="24"/>
        </w:rPr>
        <w:t xml:space="preserve">Protiv rješenja o utvrđenim i osporenim tražbinama pravo na žalbu ima dužnik i svaki vjerovnik u dijelu koji se odnosi na njegovu prijavljenu tražbinu i tražbinu koju je osporio (čl. 51. st. 1. SZ-a). </w:t>
      </w:r>
      <w:r w:rsidRPr="00FF68F7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DE5C7C" w:rsidP="00DE5C7C" w:rsidR="00DE5C7C">
      <w:pPr>
        <w:widowControl/>
        <w:jc w:val="both"/>
        <w:rPr>
          <w:sz w:val="24"/>
          <w:szCs w:val="24"/>
        </w:rPr>
      </w:pPr>
    </w:p>
    <w:p w:rsidRDefault="003A6B1B" w:rsidP="007B64C7" w:rsidR="003A6B1B">
      <w:pPr>
        <w:ind w:firstLine="708" w:left="3540"/>
        <w:jc w:val="right"/>
        <w:rPr>
          <w:sz w:val="24"/>
          <w:szCs w:val="24"/>
        </w:rPr>
      </w:pPr>
    </w:p>
    <w:p w:rsidRDefault="003A6B1B" w:rsidP="007B64C7" w:rsidR="003A6B1B" w:rsidRPr="003A6B1B">
      <w:pPr>
        <w:ind w:firstLine="708" w:left="3540"/>
        <w:jc w:val="right"/>
        <w:rPr>
          <w:sz w:val="24"/>
          <w:szCs w:val="24"/>
        </w:rPr>
      </w:pPr>
      <w:r w:rsidRPr="003A6B1B">
        <w:rPr>
          <w:sz w:val="24"/>
          <w:szCs w:val="24"/>
        </w:rPr>
        <w:t>Za točnost otpravka-ovlašteni službenik:</w:t>
      </w:r>
    </w:p>
    <w:p w:rsidRDefault="003A6B1B" w:rsidP="007B64C7" w:rsidR="003A6B1B" w:rsidRPr="003A6B1B">
      <w:pPr>
        <w:ind w:firstLine="708" w:left="3540"/>
        <w:jc w:val="right"/>
        <w:rPr>
          <w:sz w:val="24"/>
          <w:szCs w:val="24"/>
        </w:rPr>
      </w:pPr>
      <w:r w:rsidRPr="003A6B1B">
        <w:rPr>
          <w:sz w:val="24"/>
          <w:szCs w:val="24"/>
        </w:rPr>
        <w:t xml:space="preserve">                                       Valentina Gabud</w:t>
      </w:r>
    </w:p>
    <w:p w:rsidRDefault="003A6B1B" w:rsidP="00DE5C7C" w:rsidR="003A6B1B" w:rsidRPr="003A6B1B">
      <w:pPr>
        <w:widowControl/>
        <w:jc w:val="both"/>
        <w:rPr>
          <w:sz w:val="24"/>
          <w:szCs w:val="24"/>
        </w:rPr>
      </w:pPr>
    </w:p>
    <w:sectPr w:rsidSect="00F51BC6" w:rsidR="003A6B1B" w:rsidRPr="003A6B1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5B54" w:rsidR="00325B54">
      <w:r>
        <w:separator/>
      </w:r>
    </w:p>
  </w:endnote>
  <w:endnote w:id="0" w:type="continuationSeparator">
    <w:p w:rsidRDefault="00325B54" w:rsidR="00325B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5B54" w:rsidR="00325B54">
      <w:r>
        <w:separator/>
      </w:r>
    </w:p>
  </w:footnote>
  <w:footnote w:id="0" w:type="continuationSeparator">
    <w:p w:rsidRDefault="00325B54" w:rsidR="00325B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5B54" w:rsidP="004D45C7" w:rsidR="00325B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5B54" w:rsidR="00325B5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5B54" w:rsidP="004D45C7" w:rsidR="00325B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6B1B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325B54" w:rsidP="004D45C7" w:rsidR="00325B54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89</w:t>
    </w:r>
    <w:r w:rsidRPr="009A6E93">
      <w:rPr>
        <w:sz w:val="24"/>
        <w:szCs w:val="24"/>
      </w:rPr>
      <w:t>.St-</w:t>
    </w:r>
    <w:r w:rsidR="005B5F7D">
      <w:rPr>
        <w:sz w:val="24"/>
        <w:szCs w:val="24"/>
      </w:rPr>
      <w:t>3053/18-</w:t>
    </w:r>
    <w:r w:rsidR="00E67CE1">
      <w:rPr>
        <w:sz w:val="24"/>
        <w:szCs w:val="24"/>
      </w:rPr>
      <w:t>13</w:t>
    </w:r>
  </w:p>
  <w:p w:rsidRDefault="00325B54" w:rsidP="004D45C7" w:rsidR="00325B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5B54" w:rsidR="00325B54">
    <w:pPr>
      <w:pStyle w:val="Zaglavlje"/>
    </w:pPr>
    <w:r>
      <w:t xml:space="preserve">              </w:t>
    </w:r>
    <w:r>
      <w:rPr>
        <w:noProof/>
      </w:rPr>
      <w:drawing>
        <wp:inline distR="0" distL="0" distB="0" distT="0">
          <wp:extent cy="958215" cx="723900"/>
          <wp:effectExtent b="0" r="0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5821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344D9"/>
    <w:multiLevelType w:val="hybridMultilevel"/>
    <w:tmpl w:val="BB02DEB4"/>
    <w:lvl w:tplc="6A467982" w:ilvl="0">
      <w:start w:val="24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">
    <w:nsid w:val="144A7D4A"/>
    <w:multiLevelType w:val="hybridMultilevel"/>
    <w:tmpl w:val="FDCAC526"/>
    <w:lvl w:tplc="6A467982" w:ilvl="0">
      <w:start w:val="19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9080004"/>
    <w:multiLevelType w:val="hybridMultilevel"/>
    <w:tmpl w:val="E3B08F3E"/>
    <w:lvl w:tplc="6A467982" w:ilvl="0">
      <w:start w:val="53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2FE80F58"/>
    <w:multiLevelType w:val="hybridMultilevel"/>
    <w:tmpl w:val="5C861704"/>
    <w:lvl w:tplc="AB4E838E" w:ilvl="0">
      <w:start w:val="6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E834314"/>
    <w:multiLevelType w:val="hybridMultilevel"/>
    <w:tmpl w:val="E7428488"/>
    <w:lvl w:tplc="041A000F"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60A67BAD"/>
    <w:multiLevelType w:val="hybridMultilevel"/>
    <w:tmpl w:val="AFB6869C"/>
    <w:lvl w:tplc="9B22E868" w:ilvl="0">
      <w:start w:val="2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16D28D6"/>
    <w:multiLevelType w:val="hybridMultilevel"/>
    <w:tmpl w:val="15B2BA5E"/>
    <w:lvl w:tplc="6A467982" w:ilvl="0">
      <w:start w:val="50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7"/>
  </w:num>
  <w:num w:numId="6">
    <w:abstractNumId w:val="2"/>
  </w:num>
  <w:num w:numId="7">
    <w:abstractNumId w:val="5"/>
  </w:num>
  <w:num w:numId="8">
    <w:abstractNumId w:val="6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3E11"/>
    <w:rsid w:val="00005BBF"/>
    <w:rsid w:val="00011F4F"/>
    <w:rsid w:val="00021773"/>
    <w:rsid w:val="00025D5B"/>
    <w:rsid w:val="00026772"/>
    <w:rsid w:val="00047035"/>
    <w:rsid w:val="00051E71"/>
    <w:rsid w:val="000600F5"/>
    <w:rsid w:val="000633DC"/>
    <w:rsid w:val="00085349"/>
    <w:rsid w:val="00091873"/>
    <w:rsid w:val="000A21F1"/>
    <w:rsid w:val="000A2632"/>
    <w:rsid w:val="000A4C50"/>
    <w:rsid w:val="000B736E"/>
    <w:rsid w:val="000C2293"/>
    <w:rsid w:val="000C43B9"/>
    <w:rsid w:val="000C6462"/>
    <w:rsid w:val="000D52F8"/>
    <w:rsid w:val="000D6193"/>
    <w:rsid w:val="000E057D"/>
    <w:rsid w:val="000E24E2"/>
    <w:rsid w:val="000F5B5D"/>
    <w:rsid w:val="001065A6"/>
    <w:rsid w:val="001121B5"/>
    <w:rsid w:val="00112D06"/>
    <w:rsid w:val="0011597E"/>
    <w:rsid w:val="00131F96"/>
    <w:rsid w:val="00134A55"/>
    <w:rsid w:val="00151FCB"/>
    <w:rsid w:val="00154A3D"/>
    <w:rsid w:val="00164CFE"/>
    <w:rsid w:val="00193977"/>
    <w:rsid w:val="00193FFB"/>
    <w:rsid w:val="001A3B02"/>
    <w:rsid w:val="001B02FE"/>
    <w:rsid w:val="001C2CC6"/>
    <w:rsid w:val="001C792D"/>
    <w:rsid w:val="001F657D"/>
    <w:rsid w:val="00203C58"/>
    <w:rsid w:val="00226F9D"/>
    <w:rsid w:val="00227370"/>
    <w:rsid w:val="0025701F"/>
    <w:rsid w:val="00261EC5"/>
    <w:rsid w:val="002634FB"/>
    <w:rsid w:val="002A16DB"/>
    <w:rsid w:val="002A6FD8"/>
    <w:rsid w:val="002B007F"/>
    <w:rsid w:val="002B0A06"/>
    <w:rsid w:val="002B1DC9"/>
    <w:rsid w:val="002B2DAC"/>
    <w:rsid w:val="002C2247"/>
    <w:rsid w:val="002C6C6C"/>
    <w:rsid w:val="00303608"/>
    <w:rsid w:val="00307DDE"/>
    <w:rsid w:val="00325B54"/>
    <w:rsid w:val="00335640"/>
    <w:rsid w:val="00350E6B"/>
    <w:rsid w:val="00355F9C"/>
    <w:rsid w:val="00361D6B"/>
    <w:rsid w:val="00366E33"/>
    <w:rsid w:val="00374751"/>
    <w:rsid w:val="003A6B1B"/>
    <w:rsid w:val="003B06CA"/>
    <w:rsid w:val="003D395F"/>
    <w:rsid w:val="003E407B"/>
    <w:rsid w:val="003E4725"/>
    <w:rsid w:val="003F0AD7"/>
    <w:rsid w:val="003F2CD5"/>
    <w:rsid w:val="003F6C06"/>
    <w:rsid w:val="004021BF"/>
    <w:rsid w:val="004060E0"/>
    <w:rsid w:val="0041039C"/>
    <w:rsid w:val="00412A5B"/>
    <w:rsid w:val="004149ED"/>
    <w:rsid w:val="00415927"/>
    <w:rsid w:val="00417323"/>
    <w:rsid w:val="00417EC8"/>
    <w:rsid w:val="0044747B"/>
    <w:rsid w:val="004523E0"/>
    <w:rsid w:val="00452C6A"/>
    <w:rsid w:val="00475D50"/>
    <w:rsid w:val="00475F9C"/>
    <w:rsid w:val="00476E76"/>
    <w:rsid w:val="00490B87"/>
    <w:rsid w:val="00491398"/>
    <w:rsid w:val="004924C3"/>
    <w:rsid w:val="004A4F10"/>
    <w:rsid w:val="004B653E"/>
    <w:rsid w:val="004C25B1"/>
    <w:rsid w:val="004D45C7"/>
    <w:rsid w:val="004F0350"/>
    <w:rsid w:val="004F3685"/>
    <w:rsid w:val="005138BD"/>
    <w:rsid w:val="00530EE2"/>
    <w:rsid w:val="00532D51"/>
    <w:rsid w:val="00542CD6"/>
    <w:rsid w:val="00547602"/>
    <w:rsid w:val="00557F42"/>
    <w:rsid w:val="005603DF"/>
    <w:rsid w:val="005837BC"/>
    <w:rsid w:val="00594C0B"/>
    <w:rsid w:val="0059682F"/>
    <w:rsid w:val="005A4A86"/>
    <w:rsid w:val="005A7D53"/>
    <w:rsid w:val="005B5F7D"/>
    <w:rsid w:val="005E290F"/>
    <w:rsid w:val="005F3747"/>
    <w:rsid w:val="00605DCA"/>
    <w:rsid w:val="0063127F"/>
    <w:rsid w:val="006342B4"/>
    <w:rsid w:val="00651D6D"/>
    <w:rsid w:val="00655F3F"/>
    <w:rsid w:val="00657ECC"/>
    <w:rsid w:val="00665391"/>
    <w:rsid w:val="00682519"/>
    <w:rsid w:val="00692398"/>
    <w:rsid w:val="006937C4"/>
    <w:rsid w:val="00695F63"/>
    <w:rsid w:val="006B04E3"/>
    <w:rsid w:val="006B3F36"/>
    <w:rsid w:val="006B678B"/>
    <w:rsid w:val="006C3D33"/>
    <w:rsid w:val="006C76B5"/>
    <w:rsid w:val="006D51EF"/>
    <w:rsid w:val="00751816"/>
    <w:rsid w:val="00756B2D"/>
    <w:rsid w:val="00757A10"/>
    <w:rsid w:val="007649F9"/>
    <w:rsid w:val="007746AA"/>
    <w:rsid w:val="00774B28"/>
    <w:rsid w:val="00776383"/>
    <w:rsid w:val="007B51BD"/>
    <w:rsid w:val="007B6567"/>
    <w:rsid w:val="007C5ED3"/>
    <w:rsid w:val="007D1845"/>
    <w:rsid w:val="007E3C4E"/>
    <w:rsid w:val="00810C9B"/>
    <w:rsid w:val="008144D1"/>
    <w:rsid w:val="00833B0E"/>
    <w:rsid w:val="00854714"/>
    <w:rsid w:val="008668FF"/>
    <w:rsid w:val="00872A4A"/>
    <w:rsid w:val="008750C8"/>
    <w:rsid w:val="008810E3"/>
    <w:rsid w:val="00882A8B"/>
    <w:rsid w:val="008833A0"/>
    <w:rsid w:val="008840D5"/>
    <w:rsid w:val="00894357"/>
    <w:rsid w:val="0089653D"/>
    <w:rsid w:val="008A1D6F"/>
    <w:rsid w:val="008C683A"/>
    <w:rsid w:val="008D2B2F"/>
    <w:rsid w:val="008D5068"/>
    <w:rsid w:val="008E3F99"/>
    <w:rsid w:val="008F4734"/>
    <w:rsid w:val="008F4963"/>
    <w:rsid w:val="008F6EFA"/>
    <w:rsid w:val="0090229D"/>
    <w:rsid w:val="00905C89"/>
    <w:rsid w:val="00913C24"/>
    <w:rsid w:val="00927BF8"/>
    <w:rsid w:val="00931A39"/>
    <w:rsid w:val="009515AE"/>
    <w:rsid w:val="0096525A"/>
    <w:rsid w:val="009A17E2"/>
    <w:rsid w:val="009A4132"/>
    <w:rsid w:val="009A7682"/>
    <w:rsid w:val="009B05BE"/>
    <w:rsid w:val="009B5743"/>
    <w:rsid w:val="009C0C74"/>
    <w:rsid w:val="009F1CA4"/>
    <w:rsid w:val="009F45E8"/>
    <w:rsid w:val="00A075DD"/>
    <w:rsid w:val="00A1054B"/>
    <w:rsid w:val="00A203CE"/>
    <w:rsid w:val="00A32105"/>
    <w:rsid w:val="00A3647E"/>
    <w:rsid w:val="00A4481C"/>
    <w:rsid w:val="00A51DEE"/>
    <w:rsid w:val="00A51F28"/>
    <w:rsid w:val="00A60BCD"/>
    <w:rsid w:val="00A64029"/>
    <w:rsid w:val="00A64E43"/>
    <w:rsid w:val="00A706BA"/>
    <w:rsid w:val="00A71C89"/>
    <w:rsid w:val="00A758E3"/>
    <w:rsid w:val="00A86B34"/>
    <w:rsid w:val="00A95B63"/>
    <w:rsid w:val="00AB025F"/>
    <w:rsid w:val="00AB3DF8"/>
    <w:rsid w:val="00AC62AA"/>
    <w:rsid w:val="00AC6A52"/>
    <w:rsid w:val="00AC76E7"/>
    <w:rsid w:val="00AD3373"/>
    <w:rsid w:val="00AE14C9"/>
    <w:rsid w:val="00AF516A"/>
    <w:rsid w:val="00AF64B0"/>
    <w:rsid w:val="00B14BC1"/>
    <w:rsid w:val="00B322AC"/>
    <w:rsid w:val="00B3714E"/>
    <w:rsid w:val="00B40D90"/>
    <w:rsid w:val="00B51145"/>
    <w:rsid w:val="00B54A8B"/>
    <w:rsid w:val="00B81430"/>
    <w:rsid w:val="00B91C7C"/>
    <w:rsid w:val="00BB2EB8"/>
    <w:rsid w:val="00BB7104"/>
    <w:rsid w:val="00BC3B49"/>
    <w:rsid w:val="00C00A8F"/>
    <w:rsid w:val="00C25C2B"/>
    <w:rsid w:val="00C33A26"/>
    <w:rsid w:val="00C646E7"/>
    <w:rsid w:val="00C716BA"/>
    <w:rsid w:val="00C93627"/>
    <w:rsid w:val="00C96142"/>
    <w:rsid w:val="00C973FB"/>
    <w:rsid w:val="00CB1ED2"/>
    <w:rsid w:val="00CB3561"/>
    <w:rsid w:val="00CB419D"/>
    <w:rsid w:val="00CE1081"/>
    <w:rsid w:val="00CE525C"/>
    <w:rsid w:val="00CF4002"/>
    <w:rsid w:val="00D15472"/>
    <w:rsid w:val="00D20336"/>
    <w:rsid w:val="00D269A3"/>
    <w:rsid w:val="00D346CF"/>
    <w:rsid w:val="00D376B6"/>
    <w:rsid w:val="00D40A17"/>
    <w:rsid w:val="00D4523F"/>
    <w:rsid w:val="00D50B9E"/>
    <w:rsid w:val="00D51326"/>
    <w:rsid w:val="00D55EA0"/>
    <w:rsid w:val="00D60D3E"/>
    <w:rsid w:val="00D65810"/>
    <w:rsid w:val="00D66EB8"/>
    <w:rsid w:val="00D92C04"/>
    <w:rsid w:val="00DA4583"/>
    <w:rsid w:val="00DB53E0"/>
    <w:rsid w:val="00DC4A08"/>
    <w:rsid w:val="00DD1753"/>
    <w:rsid w:val="00DE26CD"/>
    <w:rsid w:val="00DE2B73"/>
    <w:rsid w:val="00DE2E33"/>
    <w:rsid w:val="00DE5C7C"/>
    <w:rsid w:val="00DF2CF6"/>
    <w:rsid w:val="00DF7C64"/>
    <w:rsid w:val="00E13F8D"/>
    <w:rsid w:val="00E151B4"/>
    <w:rsid w:val="00E17E7B"/>
    <w:rsid w:val="00E304F5"/>
    <w:rsid w:val="00E3265C"/>
    <w:rsid w:val="00E33F8D"/>
    <w:rsid w:val="00E525EE"/>
    <w:rsid w:val="00E53BE5"/>
    <w:rsid w:val="00E57F3E"/>
    <w:rsid w:val="00E63399"/>
    <w:rsid w:val="00E65A20"/>
    <w:rsid w:val="00E67CE1"/>
    <w:rsid w:val="00E80A3A"/>
    <w:rsid w:val="00E84620"/>
    <w:rsid w:val="00E870F2"/>
    <w:rsid w:val="00E975DA"/>
    <w:rsid w:val="00EA1CBC"/>
    <w:rsid w:val="00EA4B16"/>
    <w:rsid w:val="00EA6ABC"/>
    <w:rsid w:val="00EB04A4"/>
    <w:rsid w:val="00EB62F9"/>
    <w:rsid w:val="00EB688C"/>
    <w:rsid w:val="00EC5F71"/>
    <w:rsid w:val="00EE1F13"/>
    <w:rsid w:val="00F0731C"/>
    <w:rsid w:val="00F20CE1"/>
    <w:rsid w:val="00F42084"/>
    <w:rsid w:val="00F51BC6"/>
    <w:rsid w:val="00F60844"/>
    <w:rsid w:val="00F63270"/>
    <w:rsid w:val="00F661AD"/>
    <w:rsid w:val="00F86F4A"/>
    <w:rsid w:val="00F917D0"/>
    <w:rsid w:val="00F962EF"/>
    <w:rsid w:val="00FA188C"/>
    <w:rsid w:val="00FA221F"/>
    <w:rsid w:val="00FB004D"/>
    <w:rsid w:val="00FD5E74"/>
    <w:rsid w:val="00FE02E4"/>
    <w:rsid w:val="00FE1CAF"/>
    <w:rsid w:val="00FF6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" w:type="table">
    <w:name w:val="Rešetka tablice1"/>
    <w:basedOn w:val="Obinatablica"/>
    <w:next w:val="Reetkatablice"/>
    <w:uiPriority w:val="59"/>
    <w:rsid w:val="00C00A8F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icareetke4-isticanje11" w:type="table">
    <w:name w:val="Tablica rešetke 4 - isticanje 11"/>
    <w:basedOn w:val="Obinatablica"/>
    <w:uiPriority w:val="49"/>
    <w:rsid w:val="000C6462"/>
    <w:rPr>
      <w:rFonts w:cstheme="minorBidi" w:eastAsiaTheme="minorHAnsi" w:hAnsiTheme="minorHAnsi" w:asciiTheme="minorHAnsi"/>
      <w:sz w:val="22"/>
      <w:szCs w:val="22"/>
      <w:lang w:eastAsia="en-US"/>
    </w:r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ZaglavljeChar" w:type="character">
    <w:name w:val="Zaglavlje Char"/>
    <w:basedOn w:val="Zadanifontodlomka"/>
    <w:link w:val="Zaglavlje"/>
    <w:uiPriority w:val="99"/>
    <w:rsid w:val="009B5743"/>
  </w:style>
  <w:style w:styleId="Tekstrezerviranogmjesta" w:type="character">
    <w:name w:val="Placeholder Text"/>
    <w:basedOn w:val="Zadanifontodlomka"/>
    <w:uiPriority w:val="99"/>
    <w:semiHidden/>
    <w:rsid w:val="003A6B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B1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6B1B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6B1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6B1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C00A8F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icareetke4-isticanje11" w:type="table">
    <w:name w:val="Tablica rešetke 4 - isticanje 11"/>
    <w:basedOn w:val="Obinatablica"/>
    <w:uiPriority w:val="49"/>
    <w:rsid w:val="000C6462"/>
    <w:rPr>
      <w:rFonts w:asciiTheme="minorHAnsi" w:cstheme="minorBidi" w:eastAsiaTheme="minorHAnsi" w:hAnsiTheme="minorHAnsi"/>
      <w:sz w:val="22"/>
      <w:szCs w:val="22"/>
      <w:lang w:eastAsia="en-US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ZaglavljeChar" w:type="character">
    <w:name w:val="Zaglavlje Char"/>
    <w:basedOn w:val="Zadanifontodlomka"/>
    <w:link w:val="Zaglavlje"/>
    <w:uiPriority w:val="99"/>
    <w:rsid w:val="009B5743"/>
  </w:style>
  <w:style w:styleId="Tekstrezerviranogmjesta" w:type="character">
    <w:name w:val="Placeholder Text"/>
    <w:basedOn w:val="Zadanifontodlomka"/>
    <w:uiPriority w:val="99"/>
    <w:semiHidden/>
    <w:rsid w:val="003A6B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B1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6B1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6B1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6B1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43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884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61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757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travnja 2019.</izvorni_sadrzaj>
    <derivirana_varijabla naziv="DomainObject.DatumDonosenjaOdluke_1">30.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3053</izvorni_sadrzaj>
    <derivirana_varijabla naziv="DomainObject.Predmet.Broj_1">3053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2018.</izvorni_sadrzaj>
    <derivirana_varijabla naziv="DomainObject.Predmet.DatumOsnivanja_1">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St-3053/2018</izvorni_sadrzaj>
    <derivirana_varijabla naziv="DomainObject.Predmet.OznakaBroj_1">St-3053/2018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CAKE DECORATION j.d.o.o.</izvorni_sadrzaj>
    <derivirana_varijabla naziv="DomainObject.Predmet.ProtustrankaFormated_1">  CAKE DECORATION j.d.o.o.</derivirana_varijabla>
  </DomainObject.Predmet.ProtustrankaFormated>
  <DomainObject.Predmet.ProtustrankaFormatedOIB>
    <izvorni_sadrzaj>  CAKE DECORATION j.d.o.o., OIB 56789011170</izvorni_sadrzaj>
    <derivirana_varijabla naziv="DomainObject.Predmet.ProtustrankaFormatedOIB_1">  CAKE DECORATION j.d.o.o., OIB 56789011170</derivirana_varijabla>
  </DomainObject.Predmet.ProtustrankaFormatedOIB>
  <DomainObject.Predmet.ProtustrankaFormatedWithAdress>
    <izvorni_sadrzaj> CAKE DECORATION j.d.o.o., Horvaćanska cesta 31/B, 10000 Zagreb</izvorni_sadrzaj>
    <derivirana_varijabla naziv="DomainObject.Predmet.ProtustrankaFormatedWithAdress_1"> CAKE DECORATION j.d.o.o., Horvaćanska cesta 31/B, 10000 Zagreb</derivirana_varijabla>
  </DomainObject.Predmet.ProtustrankaFormatedWithAdress>
  <DomainObject.Predmet.ProtustrankaFormatedWithAdressOIB>
    <izvorni_sadrzaj> CAKE DECORATION j.d.o.o., OIB 56789011170, Horvaćanska cesta 31/B, 10000 Zagreb</izvorni_sadrzaj>
    <derivirana_varijabla naziv="DomainObject.Predmet.ProtustrankaFormatedWithAdressOIB_1"> CAKE DECORATION j.d.o.o., OIB 56789011170, Horvaćanska cesta 31/B, 10000 Zagreb</derivirana_varijabla>
  </DomainObject.Predmet.ProtustrankaFormatedWithAdressOIB>
  <DomainObject.Predmet.ProtustrankaWithAdress>
    <izvorni_sadrzaj>CAKE DECORATION j.d.o.o. Horvaćanska cesta 31/B, 10000 Zagreb</izvorni_sadrzaj>
    <derivirana_varijabla naziv="DomainObject.Predmet.ProtustrankaWithAdress_1">CAKE DECORATION j.d.o.o. Horvaćanska cesta 31/B, 10000 Zagreb</derivirana_varijabla>
  </DomainObject.Predmet.ProtustrankaWithAdress>
  <DomainObject.Predmet.ProtustrankaWithAdressOIB>
    <izvorni_sadrzaj>CAKE DECORATION j.d.o.o., OIB 56789011170, Horvaćanska cesta 31/B, 10000 Zagreb</izvorni_sadrzaj>
    <derivirana_varijabla naziv="DomainObject.Predmet.ProtustrankaWithAdressOIB_1">CAKE DECORATION j.d.o.o., OIB 56789011170, Horvaćanska cesta 31/B, 10000 Zagreb</derivirana_varijabla>
  </DomainObject.Predmet.ProtustrankaWithAdressOIB>
  <DomainObject.Predmet.ProtustrankaNazivFormated>
    <izvorni_sadrzaj>CAKE DECORATION j.d.o.o.</izvorni_sadrzaj>
    <derivirana_varijabla naziv="DomainObject.Predmet.ProtustrankaNazivFormated_1">CAKE DECORATION j.d.o.o.</derivirana_varijabla>
  </DomainObject.Predmet.ProtustrankaNazivFormated>
  <DomainObject.Predmet.ProtustrankaNazivFormatedOIB>
    <izvorni_sadrzaj>CAKE DECORATION j.d.o.o., OIB 56789011170</izvorni_sadrzaj>
    <derivirana_varijabla naziv="DomainObject.Predmet.ProtustrankaNazivFormatedOIB_1">CAKE DECORATION j.d.o.o., OIB 56789011170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CAKE DECORATION j.d.o.o.; Dubravko Franjo</izvorni_sadrzaj>
    <derivirana_varijabla naziv="DomainObject.Predmet.StrankaFormated_1">  CAKE DECORATION j.d.o.o.; Dubravko Franjo</derivirana_varijabla>
  </DomainObject.Predmet.StrankaFormated>
  <DomainObject.Predmet.StrankaFormatedOIB>
    <izvorni_sadrzaj>  CAKE DECORATION j.d.o.o., OIB 56789011170; Dubravko Franjo, OIB 11082280643</izvorni_sadrzaj>
    <derivirana_varijabla naziv="DomainObject.Predmet.StrankaFormatedOIB_1">  CAKE DECORATION j.d.o.o., OIB 56789011170; Dubravko Franjo, OIB 11082280643</derivirana_varijabla>
  </DomainObject.Predmet.StrankaFormatedOIB>
  <DomainObject.Predmet.StrankaFormatedWithAdress>
    <izvorni_sadrzaj> CAKE DECORATION j.d.o.o., Horvaćanska cesta 31/B, 10000 Zagreb; Dubravko Franjo, Ulica Svete Doroteje 76, 10297 Jakovlje</izvorni_sadrzaj>
    <derivirana_varijabla naziv="DomainObject.Predmet.StrankaFormatedWithAdress_1"> CAKE DECORATION j.d.o.o., Horvaćanska cesta 31/B, 10000 Zagreb; Dubravko Franjo, Ulica Svete Doroteje 76, 10297 Jakovlje</derivirana_varijabla>
  </DomainObject.Predmet.StrankaFormatedWithAdress>
  <DomainObject.Predmet.StrankaFormatedWithAdressOIB>
    <izvorni_sadrzaj> CAKE DECORATION j.d.o.o., OIB 56789011170, Horvaćanska cesta 31/B, 10000 Zagreb; Dubravko Franjo, OIB 11082280643, Ulica Svete Doroteje 76, 10297 Jakovlje</izvorni_sadrzaj>
    <derivirana_varijabla naziv="DomainObject.Predmet.StrankaFormatedWithAdressOIB_1"> CAKE DECORATION j.d.o.o., OIB 56789011170, Horvaćanska cesta 31/B, 10000 Zagreb; Dubravko Franjo, OIB 11082280643, Ulica Svete Doroteje 76, 10297 Jakovlje</derivirana_varijabla>
  </DomainObject.Predmet.StrankaFormatedWithAdressOIB>
  <DomainObject.Predmet.StrankaWithAdress>
    <izvorni_sadrzaj>CAKE DECORATION j.d.o.o. Horvaćanska cesta 31/B,10000 Zagreb,Dubravko Franjo Ulica Svete Doroteje 76,10297 Jakovlje</izvorni_sadrzaj>
    <derivirana_varijabla naziv="DomainObject.Predmet.StrankaWithAdress_1">CAKE DECORATION j.d.o.o. Horvaćanska cesta 31/B,10000 Zagreb,Dubravko Franjo Ulica Svete Doroteje 76,10297 Jakovlje</derivirana_varijabla>
  </DomainObject.Predmet.StrankaWithAdress>
  <DomainObject.Predmet.StrankaWithAdressOIB>
    <izvorni_sadrzaj>CAKE DECORATION j.d.o.o., OIB 56789011170, Horvaćanska cesta 31/B,10000 Zagreb,Dubravko Franjo, OIB 11082280643, Ulica Svete Doroteje 76,10297 Jakovlje</izvorni_sadrzaj>
    <derivirana_varijabla naziv="DomainObject.Predmet.StrankaWithAdressOIB_1">CAKE DECORATION j.d.o.o., OIB 56789011170, Horvaćanska cesta 31/B,10000 Zagreb,Dubravko Franjo, OIB 11082280643, Ulica Svete Doroteje 76,10297 Jakovlje</derivirana_varijabla>
  </DomainObject.Predmet.StrankaWithAdressOIB>
  <DomainObject.Predmet.StrankaNazivFormated>
    <izvorni_sadrzaj>CAKE DECORATION j.d.o.o.,Dubravko Franjo</izvorni_sadrzaj>
    <derivirana_varijabla naziv="DomainObject.Predmet.StrankaNazivFormated_1">CAKE DECORATION j.d.o.o.,Dubravko Franjo</derivirana_varijabla>
  </DomainObject.Predmet.StrankaNazivFormated>
  <DomainObject.Predmet.StrankaNazivFormatedOIB>
    <izvorni_sadrzaj>CAKE DECORATION j.d.o.o., OIB 56789011170,Dubravko Franjo, OIB 11082280643</izvorni_sadrzaj>
    <derivirana_varijabla naziv="DomainObject.Predmet.StrankaNazivFormatedOIB_1">CAKE DECORATION j.d.o.o., OIB 56789011170,Dubravko Franjo, OIB 11082280643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CAKE DECORATION j.d.o.o.</item>
      <item>Dubravko Franjo</item>
    </izvorni_sadrzaj>
    <derivirana_varijabla naziv="DomainObject.Predmet.StrankaListFormated_1">
      <item>CAKE DECORATION j.d.o.o.</item>
      <item>Dubravko Franjo</item>
    </derivirana_varijabla>
  </DomainObject.Predmet.StrankaListFormated>
  <DomainObject.Predmet.StrankaListFormatedOIB>
    <izvorni_sadrzaj>
      <item>CAKE DECORATION j.d.o.o., OIB 56789011170</item>
      <item>Dubravko Franjo, OIB 11082280643</item>
    </izvorni_sadrzaj>
    <derivirana_varijabla naziv="DomainObject.Predmet.StrankaListFormatedOIB_1">
      <item>CAKE DECORATION j.d.o.o., OIB 56789011170</item>
      <item>Dubravko Franjo, OIB 11082280643</item>
    </derivirana_varijabla>
  </DomainObject.Predmet.StrankaListFormatedOIB>
  <DomainObject.Predmet.StrankaListFormatedWithAdress>
    <izvorni_sadrzaj>
      <item>CAKE DECORATION j.d.o.o., Horvaćanska cesta 31/B, 10000 Zagreb</item>
      <item>Dubravko Franjo, Ulica Svete Doroteje 76, 10297 Jakovlje</item>
    </izvorni_sadrzaj>
    <derivirana_varijabla naziv="DomainObject.Predmet.StrankaListFormatedWithAdress_1">
      <item>CAKE DECORATION j.d.o.o., Horvaćanska cesta 31/B, 10000 Zagreb</item>
      <item>Dubravko Franjo, Ulica Svete Doroteje 76, 10297 Jakovlje</item>
    </derivirana_varijabla>
  </DomainObject.Predmet.StrankaListFormatedWithAdress>
  <DomainObject.Predmet.StrankaListFormatedWithAdressOIB>
    <izvorni_sadrzaj>
      <item>CAKE DECORATION j.d.o.o., OIB 56789011170, Horvaćanska cesta 31/B, 10000 Zagreb</item>
      <item>Dubravko Franjo, OIB 11082280643, Ulica Svete Doroteje 76, 10297 Jakovlje</item>
    </izvorni_sadrzaj>
    <derivirana_varijabla naziv="DomainObject.Predmet.StrankaListFormatedWithAdressOIB_1">
      <item>CAKE DECORATION j.d.o.o., OIB 56789011170, Horvaćanska cesta 31/B, 10000 Zagreb</item>
      <item>Dubravko Franjo, OIB 11082280643, Ulica Svete Doroteje 76, 10297 Jakovlje</item>
    </derivirana_varijabla>
  </DomainObject.Predmet.StrankaListFormatedWithAdressOIB>
  <DomainObject.Predmet.StrankaListNazivFormated>
    <izvorni_sadrzaj>
      <item>CAKE DECORATION j.d.o.o.</item>
      <item>Dubravko Franjo</item>
    </izvorni_sadrzaj>
    <derivirana_varijabla naziv="DomainObject.Predmet.StrankaListNazivFormated_1">
      <item>CAKE DECORATION j.d.o.o.</item>
      <item>Dubravko Franjo</item>
    </derivirana_varijabla>
  </DomainObject.Predmet.StrankaListNazivFormated>
  <DomainObject.Predmet.StrankaListNazivFormatedOIB>
    <izvorni_sadrzaj>
      <item>CAKE DECORATION j.d.o.o., OIB 56789011170</item>
      <item>Dubravko Franjo, OIB 11082280643</item>
    </izvorni_sadrzaj>
    <derivirana_varijabla naziv="DomainObject.Predmet.StrankaListNazivFormatedOIB_1">
      <item>CAKE DECORATION j.d.o.o., OIB 56789011170</item>
      <item>Dubravko Franjo, OIB 11082280643</item>
    </derivirana_varijabla>
  </DomainObject.Predmet.StrankaListNazivFormatedOIB>
  <DomainObject.Predmet.ProtuStrankaListFormated>
    <izvorni_sadrzaj>
      <item>CAKE DECORATION j.d.o.o.</item>
    </izvorni_sadrzaj>
    <derivirana_varijabla naziv="DomainObject.Predmet.ProtuStrankaListFormated_1">
      <item>CAKE DECORATION j.d.o.o.</item>
    </derivirana_varijabla>
  </DomainObject.Predmet.ProtuStrankaListFormated>
  <DomainObject.Predmet.ProtuStrankaListFormatedOIB>
    <izvorni_sadrzaj>
      <item>CAKE DECORATION j.d.o.o., OIB 56789011170</item>
    </izvorni_sadrzaj>
    <derivirana_varijabla naziv="DomainObject.Predmet.ProtuStrankaListFormatedOIB_1">
      <item>CAKE DECORATION j.d.o.o., OIB 56789011170</item>
    </derivirana_varijabla>
  </DomainObject.Predmet.ProtuStrankaListFormatedOIB>
  <DomainObject.Predmet.ProtuStrankaListFormatedWithAdress>
    <izvorni_sadrzaj>
      <item>CAKE DECORATION j.d.o.o., Horvaćanska cesta 31/B, 10000 Zagreb</item>
    </izvorni_sadrzaj>
    <derivirana_varijabla naziv="DomainObject.Predmet.ProtuStrankaListFormatedWithAdress_1">
      <item>CAKE DECORATION j.d.o.o., Horvaćanska cesta 31/B, 10000 Zagreb</item>
    </derivirana_varijabla>
  </DomainObject.Predmet.ProtuStrankaListFormatedWithAdress>
  <DomainObject.Predmet.ProtuStrankaListFormatedWithAdressOIB>
    <izvorni_sadrzaj>
      <item>CAKE DECORATION j.d.o.o., OIB 56789011170, Horvaćanska cesta 31/B, 10000 Zagreb</item>
    </izvorni_sadrzaj>
    <derivirana_varijabla naziv="DomainObject.Predmet.ProtuStrankaListFormatedWithAdressOIB_1">
      <item>CAKE DECORATION j.d.o.o., OIB 56789011170, Horvaćanska cesta 31/B, 10000 Zagreb</item>
    </derivirana_varijabla>
  </DomainObject.Predmet.ProtuStrankaListFormatedWithAdressOIB>
  <DomainObject.Predmet.ProtuStrankaListNazivFormated>
    <izvorni_sadrzaj>
      <item>CAKE DECORATION j.d.o.o.</item>
    </izvorni_sadrzaj>
    <derivirana_varijabla naziv="DomainObject.Predmet.ProtuStrankaListNazivFormated_1">
      <item>CAKE DECORATION j.d.o.o.</item>
    </derivirana_varijabla>
  </DomainObject.Predmet.ProtuStrankaListNazivFormated>
  <DomainObject.Predmet.ProtuStrankaListNazivFormatedOIB>
    <izvorni_sadrzaj>
      <item>CAKE DECORATION j.d.o.o., OIB 56789011170</item>
    </izvorni_sadrzaj>
    <derivirana_varijabla naziv="DomainObject.Predmet.ProtuStrankaListNazivFormatedOIB_1">
      <item>CAKE DECORATION j.d.o.o., OIB 56789011170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CAKE DECORATION j.d.o.o. i dr.</izvorni_sadrzaj>
    <derivirana_varijabla naziv="DomainObject.Predmet.StrankaIDrugi_1">CAKE DECORATION j.d.o.o. i dr.</derivirana_varijabla>
  </DomainObject.Predmet.StrankaIDrugi>
  <DomainObject.Predmet.ProtustrankaIDrugi>
    <izvorni_sadrzaj>CAKE DECORATION j.d.o.o.</izvorni_sadrzaj>
    <derivirana_varijabla naziv="DomainObject.Predmet.ProtustrankaIDrugi_1">CAKE DECORATION j.d.o.o.</derivirana_varijabla>
  </DomainObject.Predmet.ProtustrankaIDrugi>
  <DomainObject.Predmet.StrankaIDrugiAdressOIB>
    <izvorni_sadrzaj>CAKE DECORATION j.d.o.o., OIB 56789011170, Horvaćanska cesta 31/B, 10000 Zagreb i dr.</izvorni_sadrzaj>
    <derivirana_varijabla naziv="DomainObject.Predmet.StrankaIDrugiAdressOIB_1">CAKE DECORATION j.d.o.o., OIB 56789011170, Horvaćanska cesta 31/B, 10000 Zagreb i dr.</derivirana_varijabla>
  </DomainObject.Predmet.StrankaIDrugiAdressOIB>
  <DomainObject.Predmet.ProtustrankaIDrugiAdressOIB>
    <izvorni_sadrzaj>CAKE DECORATION j.d.o.o., OIB 56789011170, Horvaćanska cesta 31/B, 10000 Zagreb</izvorni_sadrzaj>
    <derivirana_varijabla naziv="DomainObject.Predmet.ProtustrankaIDrugiAdressOIB_1">CAKE DECORATION j.d.o.o., OIB 56789011170, Horvaćanska cesta 31/B,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CAKE DECORATION j.d.o.o.</item>
      <item>CAKE DECORATION j.d.o.o.</item>
      <item>Dubravko Franjo</item>
    </izvorni_sadrzaj>
    <derivirana_varijabla naziv="DomainObject.Predmet.SudioniciListNaziv_1">
      <item>CAKE DECORATION j.d.o.o.</item>
      <item>CAKE DECORATION j.d.o.o.</item>
      <item>Dubravko Franjo</item>
    </derivirana_varijabla>
  </DomainObject.Predmet.SudioniciListNaziv>
  <DomainObject.Predmet.SudioniciListAdressOIB>
    <izvorni_sadrzaj>
      <item>CAKE DECORATION j.d.o.o., OIB 56789011170, Horvaćanska cesta 31/B,10000 Zagreb</item>
      <item>CAKE DECORATION j.d.o.o., OIB 56789011170, Horvaćanska cesta 31/B,10000 Zagreb</item>
      <item>Dubravko Franjo, OIB 11082280643, Ulica Svete Doroteje 76,10297 Jakovlje</item>
    </izvorni_sadrzaj>
    <derivirana_varijabla naziv="DomainObject.Predmet.SudioniciListAdressOIB_1">
      <item>CAKE DECORATION j.d.o.o., OIB 56789011170, Horvaćanska cesta 31/B,10000 Zagreb</item>
      <item>CAKE DECORATION j.d.o.o., OIB 56789011170, Horvaćanska cesta 31/B,10000 Zagreb</item>
      <item>Dubravko Franjo, OIB 11082280643, Ulica Svete Doroteje 76,10297 Jakovlje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56789011170</item>
      <item>, OIB 56789011170</item>
      <item>, OIB 11082280643</item>
    </izvorni_sadrzaj>
    <derivirana_varijabla naziv="DomainObject.Predmet.SudioniciListNazivOIB_1">
      <item>, OIB 56789011170</item>
      <item>, OIB 56789011170</item>
      <item>, OIB 11082280643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travnja 2019.</izvorni_sadrzaj>
    <derivirana_varijabla naziv="DomainObject.Predmet.DatumZadnjeOdrzaneSudskeRadnje_1">30. travnja 2019.</derivirana_varijabla>
  </DomainObject.Predmet.DatumZadnjeOdrzaneSudskeRadnje>
  <DomainObject.PredzadnjaOdlukaIzPredmeta.DatumDonosenjaOdluke>
    <izvorni_sadrzaj>7. prosinca 2018.</izvorni_sadrzaj>
    <derivirana_varijabla naziv="DomainObject.PredzadnjaOdlukaIzPredmeta.DatumDonosenjaOdluke_1">7. prosinca 2018.</derivirana_varijabla>
  </DomainObject.PredzadnjaOdlukaIzPredmeta.DatumDonosenjaOdluke>
  <DomainObject.PredzadnjaOdlukaIzPredmeta.Oznaka>
    <izvorni_sadrzaj>St-3053/2018-2</izvorni_sadrzaj>
    <derivirana_varijabla naziv="DomainObject.PredzadnjaOdlukaIzPredmeta.Oznaka_1">St-3053/2018-2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ED6486-CAE8-4AF4-BE90-76A3C6D8A2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1861</properties:Words>
  <properties:Characters>10407</properties:Characters>
  <properties:Lines>435</properties:Lines>
  <properties:Paragraphs>226</properties:Paragraphs>
  <properties:TotalTime>404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12305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2017-08-08T06:42:00Z</dcterms:created>
  <dc:creator>ilukac</dc:creator>
  <cp:lastModifiedBy>Valentina Gabud</cp:lastModifiedBy>
  <cp:lastPrinted>2019-05-02T11:28:00Z</cp:lastPrinted>
  <dcterms:modified xmlns:xsi="http://www.w3.org/2001/XMLSchema-instance" xsi:type="dcterms:W3CDTF">2019-05-02T11:28:00Z</dcterms:modified>
  <cp:revision>40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(4. Rj utvrđene-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