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2e1f" w14:paraId="b732e1f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F83AFA" w:rsidR="00F83AF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802E7" w:rsidRPr="00482933">
        <w:rPr>
          <w:sz w:val="24"/>
        </w:rPr>
        <w:t>40.</w:t>
      </w:r>
      <w:r w:rsidR="00C802E7">
        <w:rPr>
          <w:b/>
          <w:sz w:val="24"/>
        </w:rPr>
        <w:t xml:space="preserve"> </w:t>
      </w:r>
      <w:r w:rsidR="00C802E7" w:rsidRPr="00482933">
        <w:rPr>
          <w:sz w:val="24"/>
        </w:rPr>
        <w:t>S</w:t>
      </w:r>
      <w:r w:rsidR="00C802E7">
        <w:rPr>
          <w:sz w:val="24"/>
        </w:rPr>
        <w:t>t-2966/2016</w:t>
      </w:r>
    </w:p>
    <w:p w:rsidRDefault="002C44C9" w:rsidP="002C44C9" w:rsidR="002C44C9">
      <w:pPr>
        <w:jc w:val="right"/>
        <w:rPr>
          <w:sz w:val="24"/>
        </w:rPr>
      </w:pPr>
    </w:p>
    <w:p w:rsidRDefault="00253C77" w:rsidP="00253C77" w:rsidR="00253C77">
      <w:pPr>
        <w:rPr>
          <w:sz w:val="24"/>
        </w:rPr>
      </w:pPr>
    </w:p>
    <w:p w:rsidRDefault="00253C77" w:rsidP="00253C77" w:rsidR="00253C77">
      <w:pPr>
        <w:rPr>
          <w:sz w:val="24"/>
        </w:rPr>
      </w:pPr>
    </w:p>
    <w:p w:rsidRDefault="00253C77" w:rsidP="00253C77" w:rsidR="00253C77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53C77" w:rsidP="00253C77" w:rsidR="00253C77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53C77" w:rsidP="00253C77" w:rsidR="00253C77">
      <w:pPr>
        <w:jc w:val="both"/>
        <w:rPr>
          <w:sz w:val="24"/>
        </w:rPr>
      </w:pPr>
    </w:p>
    <w:p w:rsidRDefault="00327BB1" w:rsidP="00346C26" w:rsidR="00787EDE">
      <w:pPr>
        <w:ind w:firstLine="72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 xml:space="preserve">nad dužnikom </w:t>
      </w:r>
      <w:r w:rsidR="000A188D">
        <w:rPr>
          <w:sz w:val="24"/>
          <w:szCs w:val="24"/>
        </w:rPr>
        <w:t>DRENUŠA PROMET d.o.o., Zagreb,Kupska 1, OIB 51785807219</w:t>
      </w:r>
      <w:r w:rsidR="00701A3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863EB7">
        <w:rPr>
          <w:sz w:val="24"/>
          <w:szCs w:val="24"/>
        </w:rPr>
        <w:t>11</w:t>
      </w:r>
      <w:r>
        <w:rPr>
          <w:sz w:val="24"/>
          <w:szCs w:val="24"/>
        </w:rPr>
        <w:t>.ožujka 2019.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863EB7">
        <w:rPr>
          <w:sz w:val="24"/>
          <w:szCs w:val="24"/>
        </w:rPr>
        <w:t>Davor Ivančić, Čakovec,Park Rudolfa Kropeka 1.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F64376" w:rsidRPr="00D9678D">
        <w:rPr>
          <w:sz w:val="24"/>
          <w:szCs w:val="24"/>
        </w:rPr>
        <w:t xml:space="preserve"> </w:t>
      </w:r>
      <w:r w:rsidR="000A188D">
        <w:rPr>
          <w:sz w:val="24"/>
          <w:szCs w:val="24"/>
        </w:rPr>
        <w:t xml:space="preserve">DRENUŠA PROMET d.o.o., Zagreb,Kupska 1, OIB 51785807219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0A188D" w:rsidP="000A188D" w:rsidR="000A18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0A188D" w:rsidP="000A188D" w:rsidR="000A188D">
      <w:pPr>
        <w:ind w:firstLine="708"/>
        <w:jc w:val="both"/>
        <w:rPr>
          <w:sz w:val="24"/>
          <w:szCs w:val="24"/>
        </w:rPr>
      </w:pPr>
    </w:p>
    <w:p w:rsidRDefault="000A188D" w:rsidP="000A188D" w:rsidR="000A18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A188D" w:rsidP="000A188D" w:rsidR="000A18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770 dana, u ukupnom iznosu od 187.189,23 kn. </w:t>
      </w:r>
    </w:p>
    <w:p w:rsidRDefault="00FC27FA" w:rsidP="0028508C" w:rsidR="00FC27FA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CB6C3A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lastRenderedPageBreak/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F33898">
        <w:rPr>
          <w:sz w:val="24"/>
          <w:szCs w:val="24"/>
        </w:rPr>
        <w:t>6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r w:rsidR="00F33898">
        <w:rPr>
          <w:sz w:val="24"/>
          <w:szCs w:val="24"/>
        </w:rPr>
        <w:t>22</w:t>
      </w:r>
      <w:r>
        <w:rPr>
          <w:sz w:val="24"/>
          <w:szCs w:val="24"/>
        </w:rPr>
        <w:t xml:space="preserve">.studenog 2019. prema kojoj je na dan 1.rujna 2015.  račun dužnika u blokadi </w:t>
      </w:r>
      <w:r w:rsidR="00130FFE">
        <w:rPr>
          <w:sz w:val="24"/>
          <w:szCs w:val="24"/>
        </w:rPr>
        <w:t>770</w:t>
      </w:r>
      <w:r w:rsidR="00647A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dana, a iznos blokade je </w:t>
      </w:r>
      <w:r w:rsidR="009F570C">
        <w:rPr>
          <w:sz w:val="24"/>
          <w:szCs w:val="24"/>
        </w:rPr>
        <w:t xml:space="preserve"> </w:t>
      </w:r>
      <w:r w:rsidR="00130FFE">
        <w:rPr>
          <w:sz w:val="24"/>
          <w:szCs w:val="24"/>
        </w:rPr>
        <w:t>187.189,23</w:t>
      </w:r>
      <w:r>
        <w:rPr>
          <w:sz w:val="24"/>
          <w:szCs w:val="24"/>
        </w:rPr>
        <w:t xml:space="preserve"> kn.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 xml:space="preserve"> Prema dostavljenim podacima dužnik nema u vlasništvu nekretnina.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863EB7">
        <w:rPr>
          <w:sz w:val="24"/>
          <w:szCs w:val="24"/>
        </w:rPr>
        <w:t>11</w:t>
      </w:r>
      <w:r w:rsidR="00C24FBE">
        <w:rPr>
          <w:sz w:val="24"/>
          <w:szCs w:val="24"/>
        </w:rPr>
        <w:t>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621F3A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621F3A" w:rsidP="00621F3A" w:rsidR="00621F3A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službenik:</w:t>
      </w:r>
    </w:p>
    <w:p w:rsidRDefault="00621F3A" w:rsidP="00621F3A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Valentina Delač </w:t>
      </w:r>
      <w:r w:rsidR="008E6585"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F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21F3A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188D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05571"/>
    <w:rsid w:val="00110BF5"/>
    <w:rsid w:val="00130FFE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D7D02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1F3A"/>
    <w:rsid w:val="00624965"/>
    <w:rsid w:val="0063189F"/>
    <w:rsid w:val="006348C1"/>
    <w:rsid w:val="00634FD1"/>
    <w:rsid w:val="006359F6"/>
    <w:rsid w:val="006364C5"/>
    <w:rsid w:val="00647AE7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3100"/>
    <w:rsid w:val="00C24542"/>
    <w:rsid w:val="00C24FBE"/>
    <w:rsid w:val="00C257AD"/>
    <w:rsid w:val="00C30121"/>
    <w:rsid w:val="00C34D4E"/>
    <w:rsid w:val="00C6528F"/>
    <w:rsid w:val="00C7384C"/>
    <w:rsid w:val="00C802E7"/>
    <w:rsid w:val="00C85ABA"/>
    <w:rsid w:val="00C95AC8"/>
    <w:rsid w:val="00C970F4"/>
    <w:rsid w:val="00CB227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358"/>
    <w:rsid w:val="00D15A09"/>
    <w:rsid w:val="00D301DA"/>
    <w:rsid w:val="00D3458F"/>
    <w:rsid w:val="00D45B00"/>
    <w:rsid w:val="00D47A14"/>
    <w:rsid w:val="00D57845"/>
    <w:rsid w:val="00D61EF9"/>
    <w:rsid w:val="00D641DB"/>
    <w:rsid w:val="00D738FC"/>
    <w:rsid w:val="00D74659"/>
    <w:rsid w:val="00D85738"/>
    <w:rsid w:val="00D923D6"/>
    <w:rsid w:val="00D9678D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F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F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F3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F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F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F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F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F3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F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F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2966</izvorni_sadrzaj>
    <derivirana_varijabla naziv="DomainObject.Predmet.Broj_1">2966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St-2966/2016</izvorni_sadrzaj>
    <derivirana_varijabla naziv="DomainObject.Predmet.OznakaBroj_1">St-2966/2016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DRENUŠA PROMET d.o.o.</izvorni_sadrzaj>
    <derivirana_varijabla naziv="DomainObject.Predmet.ProtustrankaFormated_1">  DRENUŠA PROMET d.o.o.</derivirana_varijabla>
  </DomainObject.Predmet.ProtustrankaFormated>
  <DomainObject.Predmet.ProtustrankaFormatedOIB>
    <izvorni_sadrzaj>  DRENUŠA PROMET d.o.o., OIB 51785807219</izvorni_sadrzaj>
    <derivirana_varijabla naziv="DomainObject.Predmet.ProtustrankaFormatedOIB_1">  DRENUŠA PROMET d.o.o., OIB 51785807219</derivirana_varijabla>
  </DomainObject.Predmet.ProtustrankaFormatedOIB>
  <DomainObject.Predmet.ProtustrankaFormatedWithAdress>
    <izvorni_sadrzaj> DRENUŠA PROMET d.o.o., Kupska 1, 10000 Zagreb</izvorni_sadrzaj>
    <derivirana_varijabla naziv="DomainObject.Predmet.ProtustrankaFormatedWithAdress_1"> DRENUŠA PROMET d.o.o., Kupska 1, 10000 Zagreb</derivirana_varijabla>
  </DomainObject.Predmet.ProtustrankaFormatedWithAdress>
  <DomainObject.Predmet.ProtustrankaFormatedWithAdressOIB>
    <izvorni_sadrzaj> DRENUŠA PROMET d.o.o., OIB 51785807219, Kupska 1, 10000 Zagreb</izvorni_sadrzaj>
    <derivirana_varijabla naziv="DomainObject.Predmet.ProtustrankaFormatedWithAdressOIB_1"> DRENUŠA PROMET d.o.o., OIB 51785807219, Kupska 1, 10000 Zagreb</derivirana_varijabla>
  </DomainObject.Predmet.ProtustrankaFormatedWithAdressOIB>
  <DomainObject.Predmet.ProtustrankaWithAdress>
    <izvorni_sadrzaj>DRENUŠA PROMET d.o.o. Kupska 1, 10000 Zagreb</izvorni_sadrzaj>
    <derivirana_varijabla naziv="DomainObject.Predmet.ProtustrankaWithAdress_1">DRENUŠA PROMET d.o.o. Kupska 1, 10000 Zagreb</derivirana_varijabla>
  </DomainObject.Predmet.ProtustrankaWithAdress>
  <DomainObject.Predmet.ProtustrankaWithAdressOIB>
    <izvorni_sadrzaj>DRENUŠA PROMET d.o.o., OIB 51785807219, Kupska 1, 10000 Zagreb</izvorni_sadrzaj>
    <derivirana_varijabla naziv="DomainObject.Predmet.ProtustrankaWithAdressOIB_1">DRENUŠA PROMET d.o.o., OIB 51785807219, Kupska 1, 10000 Zagreb</derivirana_varijabla>
  </DomainObject.Predmet.ProtustrankaWithAdressOIB>
  <DomainObject.Predmet.ProtustrankaNazivFormated>
    <izvorni_sadrzaj>DRENUŠA PROMET d.o.o.</izvorni_sadrzaj>
    <derivirana_varijabla naziv="DomainObject.Predmet.ProtustrankaNazivFormated_1">DRENUŠA PROMET d.o.o.</derivirana_varijabla>
  </DomainObject.Predmet.ProtustrankaNazivFormated>
  <DomainObject.Predmet.ProtustrankaNazivFormatedOIB>
    <izvorni_sadrzaj>DRENUŠA PROMET d.o.o., OIB 51785807219</izvorni_sadrzaj>
    <derivirana_varijabla naziv="DomainObject.Predmet.ProtustrankaNazivFormatedOIB_1">DRENUŠA PROMET d.o.o., OIB 51785807219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DRENUŠA PROMET d.o.o.</item>
    </izvorni_sadrzaj>
    <derivirana_varijabla naziv="DomainObject.Predmet.ProtuStrankaListFormated_1">
      <item>DRENUŠA PROMET d.o.o.</item>
    </derivirana_varijabla>
  </DomainObject.Predmet.ProtuStrankaListFormated>
  <DomainObject.Predmet.ProtuStrankaListFormatedOIB>
    <izvorni_sadrzaj>
      <item>DRENUŠA PROMET d.o.o., OIB 51785807219</item>
    </izvorni_sadrzaj>
    <derivirana_varijabla naziv="DomainObject.Predmet.ProtuStrankaListFormatedOIB_1">
      <item>DRENUŠA PROMET d.o.o., OIB 51785807219</item>
    </derivirana_varijabla>
  </DomainObject.Predmet.ProtuStrankaListFormatedOIB>
  <DomainObject.Predmet.ProtuStrankaListFormatedWithAdress>
    <izvorni_sadrzaj>
      <item>DRENUŠA PROMET d.o.o., Kupska 1, 10000 Zagreb</item>
    </izvorni_sadrzaj>
    <derivirana_varijabla naziv="DomainObject.Predmet.ProtuStrankaListFormatedWithAdress_1">
      <item>DRENUŠA PROMET d.o.o., Kupska 1, 10000 Zagreb</item>
    </derivirana_varijabla>
  </DomainObject.Predmet.ProtuStrankaListFormatedWithAdress>
  <DomainObject.Predmet.ProtuStrankaListFormatedWithAdressOIB>
    <izvorni_sadrzaj>
      <item>DRENUŠA PROMET d.o.o., OIB 51785807219, Kupska 1, 10000 Zagreb</item>
    </izvorni_sadrzaj>
    <derivirana_varijabla naziv="DomainObject.Predmet.ProtuStrankaListFormatedWithAdressOIB_1">
      <item>DRENUŠA PROMET d.o.o., OIB 51785807219, Kupska 1, 10000 Zagreb</item>
    </derivirana_varijabla>
  </DomainObject.Predmet.ProtuStrankaListFormatedWithAdressOIB>
  <DomainObject.Predmet.ProtuStrankaListNazivFormated>
    <izvorni_sadrzaj>
      <item>DRENUŠA PROMET d.o.o.</item>
    </izvorni_sadrzaj>
    <derivirana_varijabla naziv="DomainObject.Predmet.ProtuStrankaListNazivFormated_1">
      <item>DRENUŠA PROMET d.o.o.</item>
    </derivirana_varijabla>
  </DomainObject.Predmet.ProtuStrankaListNazivFormated>
  <DomainObject.Predmet.ProtuStrankaListNazivFormatedOIB>
    <izvorni_sadrzaj>
      <item>DRENUŠA PROMET d.o.o., OIB 51785807219</item>
    </izvorni_sadrzaj>
    <derivirana_varijabla naziv="DomainObject.Predmet.ProtuStrankaListNazivFormatedOIB_1">
      <item>DRENUŠA PROMET d.o.o., OIB 51785807219</item>
    </derivirana_varijabla>
  </DomainObject.Predmet.ProtuStrankaListNazivFormatedOIB>
  <DomainObject.Predmet.OstaliListFormated>
    <izvorni_sadrzaj>
      <item>Visar Qenaj</item>
    </izvorni_sadrzaj>
    <derivirana_varijabla naziv="DomainObject.Predmet.OstaliListFormated_1">
      <item>Visar Qenaj</item>
    </derivirana_varijabla>
  </DomainObject.Predmet.OstaliListFormated>
  <DomainObject.Predmet.OstaliListFormatedOIB>
    <izvorni_sadrzaj>
      <item>Visar Qenaj, OIB 07453406951</item>
    </izvorni_sadrzaj>
    <derivirana_varijabla naziv="DomainObject.Predmet.OstaliListFormatedOIB_1">
      <item>Visar Qenaj, OIB 07453406951</item>
    </derivirana_varijabla>
  </DomainObject.Predmet.OstaliListFormatedOIB>
  <DomainObject.Predmet.OstaliListFormatedWithAdress>
    <izvorni_sadrzaj>
      <item>Visar Qenaj, Ulica Murve 78/A, 23312 Novigrad</item>
    </izvorni_sadrzaj>
    <derivirana_varijabla naziv="DomainObject.Predmet.OstaliListFormatedWithAdress_1">
      <item>Visar Qenaj, Ulica Murve 78/A, 23312 Novigrad</item>
    </derivirana_varijabla>
  </DomainObject.Predmet.OstaliListFormatedWithAdress>
  <DomainObject.Predmet.OstaliListFormatedWithAdressOIB>
    <izvorni_sadrzaj>
      <item>Visar Qenaj, OIB 07453406951, Ulica Murve 78/A, 23312 Novigrad</item>
    </izvorni_sadrzaj>
    <derivirana_varijabla naziv="DomainObject.Predmet.OstaliListFormatedWithAdressOIB_1">
      <item>Visar Qenaj, OIB 07453406951, Ulica Murve 78/A, 23312 Novigrad</item>
    </derivirana_varijabla>
  </DomainObject.Predmet.OstaliListFormatedWithAdressOIB>
  <DomainObject.Predmet.OstaliListNazivFormated>
    <izvorni_sadrzaj>
      <item>Visar Qenaj</item>
    </izvorni_sadrzaj>
    <derivirana_varijabla naziv="DomainObject.Predmet.OstaliListNazivFormated_1">
      <item>Visar Qenaj</item>
    </derivirana_varijabla>
  </DomainObject.Predmet.OstaliListNazivFormated>
  <DomainObject.Predmet.OstaliListNazivFormatedOIB>
    <izvorni_sadrzaj>
      <item>Visar Qenaj, OIB 07453406951</item>
    </izvorni_sadrzaj>
    <derivirana_varijabla naziv="DomainObject.Predmet.OstaliListNazivFormatedOIB_1">
      <item>Visar Qenaj, OIB 07453406951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DRENUŠA PROMET d.o.o.</izvorni_sadrzaj>
    <derivirana_varijabla naziv="DomainObject.Predmet.ProtustrankaIDrugi_1">DRENUŠA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DRENUŠA PROMET d.o.o., OIB 51785807219, Kupska 1, 10000 Zagreb</izvorni_sadrzaj>
    <derivirana_varijabla naziv="DomainObject.Predmet.ProtustrankaIDrugiAdressOIB_1">DRENUŠA PROMET d.o.o., OIB 51785807219, Kupska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DRENUŠA PROMET d.o.o.</item>
      <item>Visar Qenaj</item>
    </izvorni_sadrzaj>
    <derivirana_varijabla naziv="DomainObject.Predmet.SudioniciListNaziv_1">
      <item>FINA Regionalni centar Zagreb</item>
      <item>DRENUŠA PROMET d.o.o.</item>
      <item>Visar Qenaj</item>
    </derivirana_varijabla>
  </DomainObject.Predmet.SudioniciListNaziv>
  <DomainObject.Predmet.SudioniciListAdressOIB>
    <izvorni_sadrzaj>
      <item>FINA Regionalni centar Zagreb, OIB 85821130368, Trg svibanjskih žrtava 1995. 1,10000 Zagreb</item>
      <item>DRENUŠA PROMET d.o.o., OIB 51785807219, Kupska 1,10000 Zagreb</item>
      <item>Visar Qenaj, OIB 07453406951, Ulica Murve 78/A,23312 Novigrad</item>
    </izvorni_sadrzaj>
    <derivirana_varijabla naziv="DomainObject.Predmet.SudioniciListAdressOIB_1">
      <item>FINA Regionalni centar Zagreb, OIB 85821130368, Trg svibanjskih žrtava 1995. 1,10000 Zagreb</item>
      <item>DRENUŠA PROMET d.o.o., OIB 51785807219, Kupska 1,10000 Zagreb</item>
      <item>Visar Qenaj, OIB 07453406951, Ulica Murve 78/A,23312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51785807219</item>
      <item>, OIB 07453406951</item>
    </izvorni_sadrzaj>
    <derivirana_varijabla naziv="DomainObject.Predmet.SudioniciListNazivOIB_1">
      <item>, OIB 85821130368</item>
      <item>, OIB 51785807219</item>
      <item>, OIB 07453406951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635</properties:Words>
  <properties:Characters>3608</properties:Characters>
  <properties:Lines>94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2019-03-12T10:26:00Z</dcterms:created>
  <dc:creator>Ante</dc:creator>
  <cp:lastModifiedBy>Valentina Delač</cp:lastModifiedBy>
  <cp:lastPrinted>2019-03-12T10:28:00Z</cp:lastPrinted>
  <dcterms:modified xmlns:xsi="http://www.w3.org/2001/XMLSchema-instance" xsi:type="dcterms:W3CDTF">2019-03-12T10:28:00Z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(Drenuša promet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