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2fd1b" w14:paraId="4a2fd1b" w:rsidRDefault="00BD716C" w:rsidP="0042254D" w:rsidR="00BD716C">
      <w:pPr>
        <w:spacing w:lineRule="auto" w:line="240" w:after="0"/>
        <w:ind w:firstLine="708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BD716C" w:rsidP="0042254D" w:rsidR="00BD716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8062D" w:rsidP="0042254D" w:rsidR="00D8062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8062D" w:rsidP="0042254D" w:rsidR="00D8062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006B2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Trgovački sud u Rijeci, po sutkinji tog suda  Emi Brdovčak, u stečajnom predmetu povodom zahtjeva FINANCIJSKE AGENCIJE za provedbu skraćenog stečajnog postupka nad dužnikom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 </w:t>
      </w:r>
      <w:r w:rsidR="00C06D7D">
        <w:rPr>
          <w:rFonts w:cs="Times New Roman" w:hAnsi="Times New Roman" w:ascii="Times New Roman"/>
          <w:sz w:val="24"/>
          <w:szCs w:val="24"/>
        </w:rPr>
        <w:t>TEHNOGIPS d.o.o. Matulji, Trtni 70</w:t>
      </w:r>
      <w:r w:rsidR="00E85A2E">
        <w:rPr>
          <w:rFonts w:cs="Times New Roman" w:hAnsi="Times New Roman" w:ascii="Times New Roman"/>
          <w:sz w:val="24"/>
          <w:szCs w:val="24"/>
        </w:rPr>
        <w:t xml:space="preserve">, OIB: </w:t>
      </w:r>
      <w:r w:rsidR="00C06D7D">
        <w:rPr>
          <w:rFonts w:cs="Times New Roman" w:hAnsi="Times New Roman" w:ascii="Times New Roman"/>
          <w:sz w:val="24"/>
          <w:szCs w:val="24"/>
        </w:rPr>
        <w:t>95436524760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, </w:t>
      </w:r>
      <w:r w:rsidR="000D09BE">
        <w:rPr>
          <w:rFonts w:cs="Times New Roman" w:hAnsi="Times New Roman" w:ascii="Times New Roman"/>
          <w:sz w:val="24"/>
          <w:szCs w:val="24"/>
        </w:rPr>
        <w:t>14</w:t>
      </w:r>
      <w:r w:rsidRPr="0042254D">
        <w:rPr>
          <w:rFonts w:cs="Times New Roman" w:hAnsi="Times New Roman" w:ascii="Times New Roman"/>
          <w:sz w:val="24"/>
          <w:szCs w:val="24"/>
        </w:rPr>
        <w:t xml:space="preserve">. </w:t>
      </w:r>
      <w:r w:rsidR="000D09BE">
        <w:rPr>
          <w:rFonts w:cs="Times New Roman" w:hAnsi="Times New Roman" w:ascii="Times New Roman"/>
          <w:sz w:val="24"/>
          <w:szCs w:val="24"/>
        </w:rPr>
        <w:t xml:space="preserve">kolovoza </w:t>
      </w:r>
      <w:r w:rsidRPr="0042254D">
        <w:rPr>
          <w:rFonts w:cs="Times New Roman" w:hAnsi="Times New Roman" w:ascii="Times New Roman"/>
          <w:sz w:val="24"/>
          <w:szCs w:val="24"/>
        </w:rPr>
        <w:t>201</w:t>
      </w:r>
      <w:r w:rsidR="005A6257">
        <w:rPr>
          <w:rFonts w:cs="Times New Roman" w:hAnsi="Times New Roman" w:ascii="Times New Roman"/>
          <w:sz w:val="24"/>
          <w:szCs w:val="24"/>
        </w:rPr>
        <w:t>8</w:t>
      </w:r>
      <w:r w:rsidRPr="0042254D">
        <w:rPr>
          <w:rFonts w:cs="Times New Roman" w:hAnsi="Times New Roman" w:ascii="Times New Roman"/>
          <w:sz w:val="24"/>
          <w:szCs w:val="24"/>
        </w:rPr>
        <w:t>.</w:t>
      </w:r>
    </w:p>
    <w:p w:rsidRDefault="0042254D" w:rsidP="0042254D" w:rsid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O G L A S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Dužnik</w:t>
      </w:r>
      <w:r w:rsidR="00C61B30" w:rsidRPr="0042254D">
        <w:rPr>
          <w:sz w:val="24"/>
          <w:szCs w:val="24"/>
        </w:rPr>
        <w:t xml:space="preserve"> </w:t>
      </w:r>
      <w:r w:rsidR="00C06D7D">
        <w:rPr>
          <w:rFonts w:cs="Times New Roman" w:hAnsi="Times New Roman" w:ascii="Times New Roman"/>
          <w:sz w:val="24"/>
          <w:szCs w:val="24"/>
        </w:rPr>
        <w:t>TEHNOGIPS d.o.o. Matulji, Trtni 70, OIB: 95436524760</w:t>
      </w:r>
      <w:r w:rsidR="00811BBC" w:rsidRPr="0042254D">
        <w:rPr>
          <w:rFonts w:cs="Times New Roman" w:hAnsi="Times New Roman" w:ascii="Times New Roman"/>
          <w:sz w:val="24"/>
          <w:szCs w:val="24"/>
        </w:rPr>
        <w:t xml:space="preserve">, </w:t>
      </w:r>
      <w:r w:rsidRPr="0042254D">
        <w:rPr>
          <w:rFonts w:cs="Times New Roman" w:hAnsi="Times New Roman" w:ascii="Times New Roman"/>
          <w:sz w:val="24"/>
          <w:szCs w:val="24"/>
        </w:rPr>
        <w:t>ima ukupan dug evidentiran na temelju neizvršenih osnova za plaćanje u iz</w:t>
      </w:r>
      <w:r w:rsidR="00811BBC" w:rsidRPr="0042254D">
        <w:rPr>
          <w:rFonts w:cs="Times New Roman" w:hAnsi="Times New Roman" w:ascii="Times New Roman"/>
          <w:sz w:val="24"/>
          <w:szCs w:val="24"/>
        </w:rPr>
        <w:t xml:space="preserve">nosu </w:t>
      </w:r>
      <w:r w:rsidR="00B006B2" w:rsidRPr="0042254D">
        <w:rPr>
          <w:rFonts w:cs="Times New Roman" w:hAnsi="Times New Roman" w:ascii="Times New Roman"/>
          <w:sz w:val="24"/>
          <w:szCs w:val="24"/>
        </w:rPr>
        <w:t xml:space="preserve">od </w:t>
      </w:r>
      <w:r w:rsidR="00C06D7D">
        <w:rPr>
          <w:rFonts w:cs="Times New Roman" w:hAnsi="Times New Roman" w:ascii="Times New Roman"/>
          <w:sz w:val="24"/>
          <w:szCs w:val="24"/>
        </w:rPr>
        <w:t>120.927,22</w:t>
      </w:r>
      <w:r w:rsidR="000550D1">
        <w:rPr>
          <w:rFonts w:cs="Times New Roman" w:hAnsi="Times New Roman" w:ascii="Times New Roman"/>
          <w:sz w:val="24"/>
          <w:szCs w:val="24"/>
        </w:rPr>
        <w:t xml:space="preserve"> </w:t>
      </w:r>
      <w:r w:rsidR="00757587">
        <w:rPr>
          <w:rFonts w:cs="Times New Roman" w:hAnsi="Times New Roman" w:ascii="Times New Roman"/>
          <w:sz w:val="24"/>
          <w:szCs w:val="24"/>
        </w:rPr>
        <w:t>kn</w:t>
      </w:r>
      <w:r w:rsidRPr="0042254D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Poziva se osoba ovlaštena za zastupanje dužnika po zakonu da u roku od 15 dana od dana objave oglasa podnese sudu, p</w:t>
      </w:r>
      <w:r w:rsidR="00444729" w:rsidRPr="0042254D">
        <w:rPr>
          <w:rFonts w:cs="Times New Roman" w:hAnsi="Times New Roman" w:ascii="Times New Roman"/>
          <w:sz w:val="24"/>
          <w:szCs w:val="24"/>
        </w:rPr>
        <w:t>ozivom na posl. br. 8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 St-</w:t>
      </w:r>
      <w:r w:rsidR="00C06D7D">
        <w:rPr>
          <w:rFonts w:cs="Times New Roman" w:hAnsi="Times New Roman" w:ascii="Times New Roman"/>
          <w:sz w:val="24"/>
          <w:szCs w:val="24"/>
        </w:rPr>
        <w:t>407</w:t>
      </w:r>
      <w:r w:rsidR="00B006B2" w:rsidRPr="0042254D">
        <w:rPr>
          <w:rFonts w:cs="Times New Roman" w:hAnsi="Times New Roman" w:ascii="Times New Roman"/>
          <w:sz w:val="24"/>
          <w:szCs w:val="24"/>
        </w:rPr>
        <w:t>/1</w:t>
      </w:r>
      <w:r w:rsidR="00006BC7">
        <w:rPr>
          <w:rFonts w:cs="Times New Roman" w:hAnsi="Times New Roman" w:ascii="Times New Roman"/>
          <w:sz w:val="24"/>
          <w:szCs w:val="24"/>
        </w:rPr>
        <w:t>8</w:t>
      </w:r>
      <w:r w:rsidRPr="0042254D">
        <w:rPr>
          <w:rFonts w:cs="Times New Roman" w:hAnsi="Times New Roman" w:ascii="Times New Roman"/>
          <w:sz w:val="24"/>
          <w:szCs w:val="24"/>
        </w:rPr>
        <w:t>, javnobilježnički ovjerovljen popis imovine i obveza na propisanom obrascu.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Pozivaju se vjerovnici da najkasnije u roku od 45 dana od objave ovog oglasa predlože otvaranje stečajnoga postupka, p</w:t>
      </w:r>
      <w:r w:rsidR="00444729" w:rsidRPr="0042254D">
        <w:rPr>
          <w:rFonts w:cs="Times New Roman" w:hAnsi="Times New Roman" w:ascii="Times New Roman"/>
          <w:sz w:val="24"/>
          <w:szCs w:val="24"/>
        </w:rPr>
        <w:t>ozivom na posl. br. 8</w:t>
      </w:r>
      <w:r w:rsidR="00757587">
        <w:rPr>
          <w:rFonts w:cs="Times New Roman" w:hAnsi="Times New Roman" w:ascii="Times New Roman"/>
          <w:sz w:val="24"/>
          <w:szCs w:val="24"/>
        </w:rPr>
        <w:t xml:space="preserve"> St-</w:t>
      </w:r>
      <w:r w:rsidR="00C06D7D">
        <w:rPr>
          <w:rFonts w:cs="Times New Roman" w:hAnsi="Times New Roman" w:ascii="Times New Roman"/>
          <w:sz w:val="24"/>
          <w:szCs w:val="24"/>
        </w:rPr>
        <w:t>407</w:t>
      </w:r>
      <w:r w:rsidR="00811BBC" w:rsidRPr="0042254D">
        <w:rPr>
          <w:rFonts w:cs="Times New Roman" w:hAnsi="Times New Roman" w:ascii="Times New Roman"/>
          <w:sz w:val="24"/>
          <w:szCs w:val="24"/>
        </w:rPr>
        <w:t>/1</w:t>
      </w:r>
      <w:r w:rsidR="00006BC7">
        <w:rPr>
          <w:rFonts w:cs="Times New Roman" w:hAnsi="Times New Roman" w:ascii="Times New Roman"/>
          <w:sz w:val="24"/>
          <w:szCs w:val="24"/>
        </w:rPr>
        <w:t>8</w:t>
      </w:r>
      <w:r w:rsidRPr="0042254D">
        <w:rPr>
          <w:rFonts w:cs="Times New Roman" w:hAnsi="Times New Roman" w:ascii="Times New Roman"/>
          <w:sz w:val="24"/>
          <w:szCs w:val="24"/>
        </w:rPr>
        <w:t>, na propisanom obrascu.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2254D" w:rsidP="0042254D" w:rsid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C61B30" w:rsidP="0042254D" w:rsidR="0050520B" w:rsidRP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U Rijeci </w:t>
      </w:r>
      <w:r w:rsidR="000D09BE">
        <w:rPr>
          <w:rFonts w:cs="Times New Roman" w:hAnsi="Times New Roman" w:ascii="Times New Roman"/>
          <w:sz w:val="24"/>
          <w:szCs w:val="24"/>
        </w:rPr>
        <w:t>14</w:t>
      </w:r>
      <w:r w:rsidR="00757587">
        <w:rPr>
          <w:rFonts w:cs="Times New Roman" w:hAnsi="Times New Roman" w:ascii="Times New Roman"/>
          <w:sz w:val="24"/>
          <w:szCs w:val="24"/>
        </w:rPr>
        <w:t xml:space="preserve">. </w:t>
      </w:r>
      <w:r w:rsidR="000D09BE">
        <w:rPr>
          <w:rFonts w:cs="Times New Roman" w:hAnsi="Times New Roman" w:ascii="Times New Roman"/>
          <w:sz w:val="24"/>
          <w:szCs w:val="24"/>
        </w:rPr>
        <w:t xml:space="preserve">kolovoza </w:t>
      </w:r>
      <w:r w:rsidR="0050520B" w:rsidRPr="0042254D">
        <w:rPr>
          <w:rFonts w:cs="Times New Roman" w:hAnsi="Times New Roman" w:ascii="Times New Roman"/>
          <w:sz w:val="24"/>
          <w:szCs w:val="24"/>
        </w:rPr>
        <w:t>201</w:t>
      </w:r>
      <w:r w:rsidR="005A6257">
        <w:rPr>
          <w:rFonts w:cs="Times New Roman" w:hAnsi="Times New Roman" w:ascii="Times New Roman"/>
          <w:sz w:val="24"/>
          <w:szCs w:val="24"/>
        </w:rPr>
        <w:t>8</w:t>
      </w:r>
      <w:r w:rsidR="0050520B" w:rsidRPr="0042254D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50520B" w:rsidP="0042254D" w:rsidR="0050520B" w:rsidRPr="0042254D">
      <w:pPr>
        <w:spacing w:lineRule="auto" w:line="240" w:after="0"/>
        <w:rPr>
          <w:sz w:val="24"/>
          <w:szCs w:val="24"/>
        </w:rPr>
      </w:pP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  <w:t xml:space="preserve">     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2254D">
        <w:rPr>
          <w:sz w:val="24"/>
          <w:szCs w:val="24"/>
        </w:rPr>
        <w:t xml:space="preserve">                 </w:t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  <w:t>Sutkinja</w:t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="0042254D">
        <w:rPr>
          <w:rFonts w:cs="Times New Roman" w:hAnsi="Times New Roman" w:ascii="Times New Roman"/>
          <w:sz w:val="24"/>
          <w:szCs w:val="24"/>
        </w:rPr>
        <w:t xml:space="preserve">       </w:t>
      </w:r>
      <w:r w:rsidRPr="0042254D">
        <w:rPr>
          <w:rFonts w:cs="Times New Roman" w:hAnsi="Times New Roman" w:ascii="Times New Roman"/>
          <w:sz w:val="24"/>
          <w:szCs w:val="24"/>
        </w:rPr>
        <w:t>Ema Brdovčak</w:t>
      </w: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A0EB0" w:rsidP="0042254D" w:rsidR="002A0EB0" w:rsidRPr="0042254D">
      <w:pPr>
        <w:spacing w:lineRule="auto" w:line="240" w:after="0"/>
        <w:rPr>
          <w:sz w:val="24"/>
          <w:szCs w:val="24"/>
        </w:rPr>
      </w:pPr>
    </w:p>
    <w:sectPr w:rsidR="002A0EB0" w:rsidRPr="0042254D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29C1" w:rsidP="007C29C1" w:rsidR="007C29C1">
      <w:pPr>
        <w:spacing w:lineRule="auto" w:line="240" w:after="0"/>
      </w:pPr>
      <w:r>
        <w:separator/>
      </w:r>
    </w:p>
  </w:endnote>
  <w:endnote w:id="0" w:type="continuationSeparator">
    <w:p w:rsidRDefault="007C29C1" w:rsidP="007C29C1" w:rsidR="007C29C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29C1" w:rsidP="007C29C1" w:rsidR="007C29C1">
      <w:pPr>
        <w:spacing w:lineRule="auto" w:line="240" w:after="0"/>
      </w:pPr>
      <w:r>
        <w:separator/>
      </w:r>
    </w:p>
  </w:footnote>
  <w:footnote w:id="0" w:type="continuationSeparator">
    <w:p w:rsidRDefault="007C29C1" w:rsidP="007C29C1" w:rsidR="007C29C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5CCB" w:rsidP="00AC5CCB" w:rsidR="00AC5CCB" w:rsidRPr="00AC5CCB">
    <w:pPr>
      <w:spacing w:lineRule="auto" w:line="240" w:after="0"/>
      <w:ind w:firstLine="708"/>
      <w:rPr>
        <w:rFonts w:cs="Times New Roman" w:hAnsi="Times New Roman" w:ascii="Times New Roman"/>
        <w:sz w:val="20"/>
        <w:szCs w:val="20"/>
      </w:rPr>
    </w:pPr>
    <w:r w:rsidRPr="00AC5CCB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AC5CCB" w:rsidP="00AC5CCB" w:rsidR="00AC5CCB" w:rsidRPr="00AC5CCB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AC5CCB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AC5CCB" w:rsidP="00AC5CCB" w:rsidR="00AC5CCB" w:rsidRPr="00AC5CCB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AC5CCB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AC5CCB" w:rsidP="00AC5CCB" w:rsidR="00AC5CCB" w:rsidRPr="00AC5CCB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AC5CCB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520B"/>
    <w:rsid w:val="00006BC7"/>
    <w:rsid w:val="000210A6"/>
    <w:rsid w:val="00047DEF"/>
    <w:rsid w:val="000550D1"/>
    <w:rsid w:val="000601F8"/>
    <w:rsid w:val="00062B38"/>
    <w:rsid w:val="00067A0F"/>
    <w:rsid w:val="00094C98"/>
    <w:rsid w:val="000D09BE"/>
    <w:rsid w:val="000E214E"/>
    <w:rsid w:val="000F0ECE"/>
    <w:rsid w:val="00104512"/>
    <w:rsid w:val="001918A2"/>
    <w:rsid w:val="001B1DDA"/>
    <w:rsid w:val="00280CB2"/>
    <w:rsid w:val="002A0EB0"/>
    <w:rsid w:val="002C06C2"/>
    <w:rsid w:val="00312B46"/>
    <w:rsid w:val="0033334A"/>
    <w:rsid w:val="00382636"/>
    <w:rsid w:val="003A0CC4"/>
    <w:rsid w:val="003C684F"/>
    <w:rsid w:val="0042254D"/>
    <w:rsid w:val="004407C1"/>
    <w:rsid w:val="00444729"/>
    <w:rsid w:val="0049766C"/>
    <w:rsid w:val="004A400A"/>
    <w:rsid w:val="004C59CB"/>
    <w:rsid w:val="004D0FAA"/>
    <w:rsid w:val="004E462B"/>
    <w:rsid w:val="004E4C4A"/>
    <w:rsid w:val="0050520B"/>
    <w:rsid w:val="00514D2A"/>
    <w:rsid w:val="00523FF7"/>
    <w:rsid w:val="005A6257"/>
    <w:rsid w:val="00610A46"/>
    <w:rsid w:val="00751C84"/>
    <w:rsid w:val="00757587"/>
    <w:rsid w:val="007739FB"/>
    <w:rsid w:val="007B2EEE"/>
    <w:rsid w:val="007B7E95"/>
    <w:rsid w:val="007C29C1"/>
    <w:rsid w:val="007F6A0B"/>
    <w:rsid w:val="00811BBC"/>
    <w:rsid w:val="00843F04"/>
    <w:rsid w:val="008A087F"/>
    <w:rsid w:val="008A59AD"/>
    <w:rsid w:val="009545C2"/>
    <w:rsid w:val="00973A9F"/>
    <w:rsid w:val="009761E5"/>
    <w:rsid w:val="009C315F"/>
    <w:rsid w:val="00A83AA2"/>
    <w:rsid w:val="00AB43CB"/>
    <w:rsid w:val="00AB50D3"/>
    <w:rsid w:val="00AC5CCB"/>
    <w:rsid w:val="00B006B2"/>
    <w:rsid w:val="00B201F2"/>
    <w:rsid w:val="00B37466"/>
    <w:rsid w:val="00B62876"/>
    <w:rsid w:val="00BB75F7"/>
    <w:rsid w:val="00BC58E4"/>
    <w:rsid w:val="00BD716C"/>
    <w:rsid w:val="00C06D7D"/>
    <w:rsid w:val="00C61B30"/>
    <w:rsid w:val="00CB094B"/>
    <w:rsid w:val="00CC1022"/>
    <w:rsid w:val="00CD2616"/>
    <w:rsid w:val="00D8062D"/>
    <w:rsid w:val="00DA3EAA"/>
    <w:rsid w:val="00DD6A52"/>
    <w:rsid w:val="00DE2656"/>
    <w:rsid w:val="00DF19C3"/>
    <w:rsid w:val="00E35E07"/>
    <w:rsid w:val="00E452C6"/>
    <w:rsid w:val="00E761BC"/>
    <w:rsid w:val="00E85A2E"/>
    <w:rsid w:val="00E85C5F"/>
    <w:rsid w:val="00EA3AA1"/>
    <w:rsid w:val="00EC1342"/>
    <w:rsid w:val="00EC5763"/>
    <w:rsid w:val="00EE1C43"/>
    <w:rsid w:val="00F224CA"/>
    <w:rsid w:val="00F43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29C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C29C1"/>
  </w:style>
  <w:style w:styleId="Podnoje" w:type="paragraph">
    <w:name w:val="footer"/>
    <w:basedOn w:val="Normal"/>
    <w:link w:val="PodnojeChar"/>
    <w:uiPriority w:val="99"/>
    <w:unhideWhenUsed/>
    <w:rsid w:val="007C29C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C29C1"/>
  </w:style>
  <w:style w:styleId="Tekstbalonia" w:type="paragraph">
    <w:name w:val="Balloon Text"/>
    <w:basedOn w:val="Normal"/>
    <w:link w:val="TekstbaloniaChar"/>
    <w:uiPriority w:val="99"/>
    <w:semiHidden/>
    <w:unhideWhenUsed/>
    <w:rsid w:val="007C29C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29C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407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07C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07C1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07C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07C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29C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C29C1"/>
  </w:style>
  <w:style w:styleId="Podnoje" w:type="paragraph">
    <w:name w:val="footer"/>
    <w:basedOn w:val="Normal"/>
    <w:link w:val="PodnojeChar"/>
    <w:uiPriority w:val="99"/>
    <w:unhideWhenUsed/>
    <w:rsid w:val="007C29C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C29C1"/>
  </w:style>
  <w:style w:styleId="Tekstbalonia" w:type="paragraph">
    <w:name w:val="Balloon Text"/>
    <w:basedOn w:val="Normal"/>
    <w:link w:val="TekstbaloniaChar"/>
    <w:uiPriority w:val="99"/>
    <w:semiHidden/>
    <w:unhideWhenUsed/>
    <w:rsid w:val="007C29C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29C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407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07C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07C1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07C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07C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kolovoza 2018.</izvorni_sadrzaj>
    <derivirana_varijabla naziv="DomainObject.DatumDonosenjaOdluke_1">14.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407</izvorni_sadrzaj>
    <derivirana_varijabla naziv="DomainObject.Predmet.Broj_1">407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2018.</izvorni_sadrzaj>
    <derivirana_varijabla naziv="DomainObject.Predmet.DatumOsnivanja_1">17.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St-407/2018</izvorni_sadrzaj>
    <derivirana_varijabla naziv="DomainObject.Predmet.OznakaBroj_1">St-407/2018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TEHNOGIPS d.o.o.</izvorni_sadrzaj>
    <derivirana_varijabla naziv="DomainObject.Predmet.ProtustrankaFormated_1">  TEHNOGIPS d.o.o.</derivirana_varijabla>
  </DomainObject.Predmet.ProtustrankaFormated>
  <DomainObject.Predmet.ProtustrankaFormatedOIB>
    <izvorni_sadrzaj>  TEHNOGIPS d.o.o., OIB 95436524760</izvorni_sadrzaj>
    <derivirana_varijabla naziv="DomainObject.Predmet.ProtustrankaFormatedOIB_1">  TEHNOGIPS d.o.o., OIB 95436524760</derivirana_varijabla>
  </DomainObject.Predmet.ProtustrankaFormatedOIB>
  <DomainObject.Predmet.ProtustrankaFormatedWithAdress>
    <izvorni_sadrzaj> TEHNOGIPS d.o.o., Trtni 70, 51211 Matulji</izvorni_sadrzaj>
    <derivirana_varijabla naziv="DomainObject.Predmet.ProtustrankaFormatedWithAdress_1"> TEHNOGIPS d.o.o., Trtni 70, 51211 Matulji</derivirana_varijabla>
  </DomainObject.Predmet.ProtustrankaFormatedWithAdress>
  <DomainObject.Predmet.ProtustrankaFormatedWithAdressOIB>
    <izvorni_sadrzaj> TEHNOGIPS d.o.o., OIB 95436524760, Trtni 70, 51211 Matulji</izvorni_sadrzaj>
    <derivirana_varijabla naziv="DomainObject.Predmet.ProtustrankaFormatedWithAdressOIB_1"> TEHNOGIPS d.o.o., OIB 95436524760, Trtni 70, 51211 Matulji</derivirana_varijabla>
  </DomainObject.Predmet.ProtustrankaFormatedWithAdressOIB>
  <DomainObject.Predmet.ProtustrankaWithAdress>
    <izvorni_sadrzaj>TEHNOGIPS d.o.o. Trtni 70, 51211 Matulji</izvorni_sadrzaj>
    <derivirana_varijabla naziv="DomainObject.Predmet.ProtustrankaWithAdress_1">TEHNOGIPS d.o.o. Trtni 70, 51211 Matulji</derivirana_varijabla>
  </DomainObject.Predmet.ProtustrankaWithAdress>
  <DomainObject.Predmet.ProtustrankaWithAdressOIB>
    <izvorni_sadrzaj>TEHNOGIPS d.o.o., OIB 95436524760, Trtni 70, 51211 Matulji</izvorni_sadrzaj>
    <derivirana_varijabla naziv="DomainObject.Predmet.ProtustrankaWithAdressOIB_1">TEHNOGIPS d.o.o., OIB 95436524760, Trtni 70, 51211 Matulji</derivirana_varijabla>
  </DomainObject.Predmet.ProtustrankaWithAdressOIB>
  <DomainObject.Predmet.ProtustrankaNazivFormated>
    <izvorni_sadrzaj>TEHNOGIPS d.o.o.</izvorni_sadrzaj>
    <derivirana_varijabla naziv="DomainObject.Predmet.ProtustrankaNazivFormated_1">TEHNOGIPS d.o.o.</derivirana_varijabla>
  </DomainObject.Predmet.ProtustrankaNazivFormated>
  <DomainObject.Predmet.ProtustrankaNazivFormatedOIB>
    <izvorni_sadrzaj>TEHNOGIPS d.o.o., OIB 95436524760</izvorni_sadrzaj>
    <derivirana_varijabla naziv="DomainObject.Predmet.ProtustrankaNazivFormatedOIB_1">TEHNOGIPS d.o.o., OIB 95436524760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TEHNOGIPS d.o.o.</item>
    </izvorni_sadrzaj>
    <derivirana_varijabla naziv="DomainObject.Predmet.ProtuStrankaListFormated_1">
      <item>TEHNOGIPS d.o.o.</item>
    </derivirana_varijabla>
  </DomainObject.Predmet.ProtuStrankaListFormated>
  <DomainObject.Predmet.ProtuStrankaListFormatedOIB>
    <izvorni_sadrzaj>
      <item>TEHNOGIPS d.o.o., OIB 95436524760</item>
    </izvorni_sadrzaj>
    <derivirana_varijabla naziv="DomainObject.Predmet.ProtuStrankaListFormatedOIB_1">
      <item>TEHNOGIPS d.o.o., OIB 95436524760</item>
    </derivirana_varijabla>
  </DomainObject.Predmet.ProtuStrankaListFormatedOIB>
  <DomainObject.Predmet.ProtuStrankaListFormatedWithAdress>
    <izvorni_sadrzaj>
      <item>TEHNOGIPS d.o.o., Trtni 70, 51211 Matulji</item>
    </izvorni_sadrzaj>
    <derivirana_varijabla naziv="DomainObject.Predmet.ProtuStrankaListFormatedWithAdress_1">
      <item>TEHNOGIPS d.o.o., Trtni 70, 51211 Matulji</item>
    </derivirana_varijabla>
  </DomainObject.Predmet.ProtuStrankaListFormatedWithAdress>
  <DomainObject.Predmet.ProtuStrankaListFormatedWithAdressOIB>
    <izvorni_sadrzaj>
      <item>TEHNOGIPS d.o.o., OIB 95436524760, Trtni 70, 51211 Matulji</item>
    </izvorni_sadrzaj>
    <derivirana_varijabla naziv="DomainObject.Predmet.ProtuStrankaListFormatedWithAdressOIB_1">
      <item>TEHNOGIPS d.o.o., OIB 95436524760, Trtni 70, 51211 Matulji</item>
    </derivirana_varijabla>
  </DomainObject.Predmet.ProtuStrankaListFormatedWithAdressOIB>
  <DomainObject.Predmet.ProtuStrankaListNazivFormated>
    <izvorni_sadrzaj>
      <item>TEHNOGIPS d.o.o.</item>
    </izvorni_sadrzaj>
    <derivirana_varijabla naziv="DomainObject.Predmet.ProtuStrankaListNazivFormated_1">
      <item>TEHNOGIPS d.o.o.</item>
    </derivirana_varijabla>
  </DomainObject.Predmet.ProtuStrankaListNazivFormated>
  <DomainObject.Predmet.ProtuStrankaListNazivFormatedOIB>
    <izvorni_sadrzaj>
      <item>TEHNOGIPS d.o.o., OIB 95436524760</item>
    </izvorni_sadrzaj>
    <derivirana_varijabla naziv="DomainObject.Predmet.ProtuStrankaListNazivFormatedOIB_1">
      <item>TEHNOGIPS d.o.o., OIB 95436524760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kolovoza 2018.</izvorni_sadrzaj>
    <derivirana_varijabla naziv="DomainObject.Datum_1">14.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TEHNOGIPS d.o.o.</izvorni_sadrzaj>
    <derivirana_varijabla naziv="DomainObject.Predmet.ProtustrankaIDrugi_1">TEHNOGIPS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TEHNOGIPS d.o.o., OIB 95436524760, Trtni 70, 51211 Matulji</izvorni_sadrzaj>
    <derivirana_varijabla naziv="DomainObject.Predmet.ProtustrankaIDrugiAdressOIB_1">TEHNOGIPS d.o.o., OIB 95436524760, Trtni 70, 51211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TEHNOGIPS d.o.o.</item>
    </izvorni_sadrzaj>
    <derivirana_varijabla naziv="DomainObject.Predmet.SudioniciListNaziv_1">
      <item>FINA  Rijeka</item>
      <item>TEHNOGIPS d.o.o.</item>
    </derivirana_varijabla>
  </DomainObject.Predmet.SudioniciListNaziv>
  <DomainObject.Predmet.SudioniciListAdressOIB>
    <izvorni_sadrzaj>
      <item>FINA  Rijeka, OIB 85821130368, Frana Kurelca 8,51000 Rijeka</item>
      <item>TEHNOGIPS d.o.o., OIB 95436524760, Trtni 70,51211 Matulji</item>
    </izvorni_sadrzaj>
    <derivirana_varijabla naziv="DomainObject.Predmet.SudioniciListAdressOIB_1">
      <item>FINA  Rijeka, OIB 85821130368, Frana Kurelca 8,51000 Rijeka</item>
      <item>TEHNOGIPS d.o.o., OIB 95436524760, Trtni 70,51211 Matulji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95436524760</item>
    </izvorni_sadrzaj>
    <derivirana_varijabla naziv="DomainObject.Predmet.SudioniciListNazivOIB_1">
      <item>, OIB 85821130368</item>
      <item>, OIB 95436524760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220</properties:Words>
  <properties:Characters>1191</properties:Characters>
  <properties:Lines>36</properties:Lines>
  <properties:Paragraphs>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2018-08-14T07:11:00Z</dcterms:created>
  <dc:creator>wsadmin</dc:creator>
  <cp:lastModifiedBy>Renata Valić</cp:lastModifiedBy>
  <cp:lastPrinted>2018-08-14T07:09:00Z</cp:lastPrinted>
  <dcterms:modified xmlns:xsi="http://www.w3.org/2001/XMLSchema-instance" xsi:type="dcterms:W3CDTF">2018-08-14T07:31:00Z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(407-18 oglas TEHNOGIPS.docx)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