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abf6" w14:paraId="4d9abf6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09574" cx="531830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742" cx="53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673581">
        <w:rPr>
          <w:sz w:val="24"/>
          <w:szCs w:val="24"/>
        </w:rPr>
        <w:t>5904</w:t>
      </w:r>
      <w:r>
        <w:rPr>
          <w:sz w:val="24"/>
          <w:szCs w:val="24"/>
        </w:rPr>
        <w:t>/16</w:t>
      </w:r>
    </w:p>
    <w:p w:rsidRDefault="00A97F50" w:rsidP="00A97F50" w:rsidR="00A97F5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673581">
        <w:rPr>
          <w:sz w:val="24"/>
          <w:szCs w:val="24"/>
        </w:rPr>
        <w:t>GRADNJA TRGOVINA LUČIĆ, društvo s ograničenom odgovornošću za trgovinu i graditeljstvo, Zagreb (Grad Zagreb), Jazbina 20/a, OIB: 50944999255, dana 9</w:t>
      </w:r>
      <w:r>
        <w:rPr>
          <w:sz w:val="24"/>
          <w:szCs w:val="24"/>
        </w:rPr>
        <w:t xml:space="preserve">. </w:t>
      </w:r>
      <w:r w:rsidR="00673581">
        <w:rPr>
          <w:sz w:val="24"/>
          <w:szCs w:val="24"/>
        </w:rPr>
        <w:t>veljače 2018</w:t>
      </w:r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vjerovnika na kojem će se ispitati prijavljene tražbine (ispitno ročište), za dan </w:t>
      </w:r>
      <w:r w:rsidR="00737FFE">
        <w:rPr>
          <w:b/>
          <w:sz w:val="24"/>
          <w:szCs w:val="24"/>
          <w:u w:val="single"/>
        </w:rPr>
        <w:t>4. travnja 2018. godine u 10:0</w:t>
      </w:r>
      <w:r w:rsidRPr="00673581">
        <w:rPr>
          <w:b/>
          <w:sz w:val="24"/>
          <w:szCs w:val="24"/>
          <w:u w:val="single"/>
        </w:rPr>
        <w:t>0</w:t>
      </w:r>
      <w:r>
        <w:rPr>
          <w:sz w:val="24"/>
          <w:szCs w:val="24"/>
        </w:rPr>
        <w:t xml:space="preserve"> sati u zgradi Trgovačkog suda u Zagrebu, Zagreb, Petrinjska 8, soba  br. </w:t>
      </w:r>
      <w:r w:rsidR="00673581">
        <w:rPr>
          <w:sz w:val="24"/>
          <w:szCs w:val="24"/>
        </w:rPr>
        <w:t>91/II</w:t>
      </w:r>
      <w:r>
        <w:rPr>
          <w:sz w:val="24"/>
          <w:szCs w:val="24"/>
        </w:rPr>
        <w:t xml:space="preserve"> (ulična zgrada).</w:t>
      </w: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737FFE">
        <w:rPr>
          <w:sz w:val="24"/>
          <w:szCs w:val="24"/>
        </w:rPr>
        <w:t>og postupka određuje se za dan 4</w:t>
      </w:r>
      <w:r>
        <w:rPr>
          <w:sz w:val="24"/>
          <w:szCs w:val="24"/>
        </w:rPr>
        <w:t xml:space="preserve">. </w:t>
      </w:r>
      <w:r w:rsidR="00737FFE">
        <w:rPr>
          <w:sz w:val="24"/>
          <w:szCs w:val="24"/>
        </w:rPr>
        <w:t>travnja 2018. godine u 10:15</w:t>
      </w:r>
      <w:r>
        <w:rPr>
          <w:sz w:val="24"/>
          <w:szCs w:val="24"/>
        </w:rPr>
        <w:t xml:space="preserve"> sati.</w:t>
      </w:r>
    </w:p>
    <w:p w:rsidRDefault="00A97F50" w:rsidP="00A97F50" w:rsidR="00A97F50">
      <w:pPr>
        <w:pStyle w:val="Odlomakpopisa"/>
        <w:rPr>
          <w:sz w:val="24"/>
          <w:szCs w:val="24"/>
        </w:rPr>
      </w:pPr>
    </w:p>
    <w:p w:rsidRDefault="00673581" w:rsidP="00673581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9</w:t>
      </w:r>
      <w:r w:rsidR="00A97F50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2018</w:t>
      </w:r>
      <w:r w:rsidR="00A97F50">
        <w:rPr>
          <w:sz w:val="24"/>
          <w:szCs w:val="24"/>
        </w:rPr>
        <w:t>.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673581" w:rsidP="00673581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</w:t>
      </w:r>
    </w:p>
    <w:p w:rsidRDefault="00673581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91748D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žalba nije dopuštena (čl. 278 ZPP-a u svezi s čl. 10 SZ).</w:t>
      </w:r>
    </w:p>
    <w:p w:rsidRDefault="00A97F50" w:rsidP="0091748D" w:rsidR="00A97F50" w:rsidRPr="0091748D">
      <w:pPr>
        <w:ind w:left="4956"/>
        <w:jc w:val="both"/>
        <w:rPr>
          <w:sz w:val="24"/>
          <w:szCs w:val="24"/>
        </w:rPr>
      </w:pPr>
    </w:p>
    <w:p w:rsidRDefault="0091748D" w:rsidP="0091748D" w:rsidR="0091748D" w:rsidRPr="0091748D">
      <w:pPr>
        <w:ind w:left="4956"/>
        <w:rPr>
          <w:sz w:val="24"/>
          <w:szCs w:val="24"/>
        </w:rPr>
      </w:pPr>
      <w:r w:rsidRPr="0091748D">
        <w:rPr>
          <w:sz w:val="24"/>
          <w:szCs w:val="24"/>
        </w:rPr>
        <w:t xml:space="preserve">Za točnost </w:t>
      </w:r>
      <w:proofErr w:type="spellStart"/>
      <w:r w:rsidRPr="0091748D">
        <w:rPr>
          <w:sz w:val="24"/>
          <w:szCs w:val="24"/>
        </w:rPr>
        <w:t>otpravka</w:t>
      </w:r>
      <w:proofErr w:type="spellEnd"/>
      <w:r w:rsidRPr="0091748D">
        <w:rPr>
          <w:sz w:val="24"/>
          <w:szCs w:val="24"/>
        </w:rPr>
        <w:t>-ovlašteni službenik</w:t>
      </w:r>
    </w:p>
    <w:p w:rsidRDefault="0091748D" w:rsidP="0091748D" w:rsidR="0091748D" w:rsidRPr="0091748D">
      <w:pPr>
        <w:ind w:left="4956"/>
        <w:rPr>
          <w:sz w:val="24"/>
          <w:szCs w:val="24"/>
        </w:rPr>
      </w:pPr>
      <w:r w:rsidRPr="0091748D">
        <w:rPr>
          <w:sz w:val="24"/>
          <w:szCs w:val="24"/>
        </w:rPr>
        <w:tab/>
        <w:t xml:space="preserve">   Monika Grbac</w:t>
      </w:r>
    </w:p>
    <w:p w:rsidRDefault="0091748D" w:rsidP="0091748D" w:rsidR="0091748D" w:rsidRPr="0091748D">
      <w:pPr>
        <w:jc w:val="both"/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2B4A0D"/>
    <w:rsid w:val="00673581"/>
    <w:rsid w:val="00737FFE"/>
    <w:rsid w:val="0091748D"/>
    <w:rsid w:val="00A97F50"/>
    <w:rsid w:val="00B1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4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48D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4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4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4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48D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4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4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5904</izvorni_sadrzaj>
    <derivirana_varijabla naziv="DomainObject.Predmet.Broj_1">5904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St-5904/2016</izvorni_sadrzaj>
    <derivirana_varijabla naziv="DomainObject.Predmet.OznakaBroj_1">St-5904/2016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GRADNJA TRGOVINA LUČIĆ d.o.o. zastupanog po punomoćniku Niko Lučić; Vladimir Modrić</izvorni_sadrzaj>
    <derivirana_varijabla naziv="DomainObject.Predmet.ProtustrankaFormated_1">  GRADNJA TRGOVINA LUČIĆ d.o.o. zastupanog po punomoćniku Niko Lučić; Vladimir Modrić</derivirana_varijabla>
  </DomainObject.Predmet.ProtustrankaFormated>
  <DomainObject.Predmet.ProtustrankaFormatedOIB>
    <izvorni_sadrzaj>  GRADNJA TRGOVINA LUČIĆ d.o.o., OIB 50944999255 zastupanog po punomoćniku Niko Lučić; Vladimir Modrić</izvorni_sadrzaj>
    <derivirana_varijabla naziv="DomainObject.Predmet.ProtustrankaFormatedOIB_1">  GRADNJA TRGOVINA LUČIĆ d.o.o., OIB 50944999255 zastupanog po punomoćniku Niko Lučić; Vladimir Modrić</derivirana_varijabla>
  </DomainObject.Predmet.ProtustrankaFormatedOIB>
  <DomainObject.Predmet.ProtustrankaFormatedWithAdress>
    <izvorni_sadrzaj> GRADNJA TRGOVINA LUČIĆ d.o.o., Jazbina 20/a, 10000 Zagreb zastupanog po punomoćniku Niko Lučić; Vladimir Modrić</izvorni_sadrzaj>
    <derivirana_varijabla naziv="DomainObject.Predmet.ProtustrankaFormatedWithAdress_1"> GRADNJA TRGOVINA LUČIĆ d.o.o., Jazbina 20/a, 10000 Zagreb zastupanog po punomoćniku Niko Lučić; Vladimir Modrić</derivirana_varijabla>
  </DomainObject.Predmet.ProtustrankaFormatedWithAdress>
  <DomainObject.Predmet.ProtustrankaFormatedWithAdressOIB>
    <izvorni_sadrzaj> GRADNJA TRGOVINA LUČIĆ d.o.o., OIB 50944999255, Jazbina 20/a, 10000 Zagreb zastupanog po punomoćniku Niko Lučić; Vladimir Modrić</izvorni_sadrzaj>
    <derivirana_varijabla naziv="DomainObject.Predmet.ProtustrankaFormatedWithAdressOIB_1"> GRADNJA TRGOVINA LUČIĆ d.o.o., OIB 50944999255, Jazbina 20/a, 10000 Zagreb zastupanog po punomoćniku Niko Lučić; Vladimir Modrić</derivirana_varijabla>
  </DomainObject.Predmet.ProtustrankaFormatedWithAdressOIB>
  <DomainObject.Predmet.ProtustrankaWithAdress>
    <izvorni_sadrzaj>GRADNJA TRGOVINA LUČIĆ d.o.o. Jazbina 20/a, 10000 Zagreb</izvorni_sadrzaj>
    <derivirana_varijabla naziv="DomainObject.Predmet.ProtustrankaWithAdress_1">GRADNJA TRGOVINA LUČIĆ d.o.o. Jazbina 20/a, 10000 Zagreb</derivirana_varijabla>
  </DomainObject.Predmet.ProtustrankaWithAdress>
  <DomainObject.Predmet.ProtustrankaWithAdressOIB>
    <izvorni_sadrzaj>GRADNJA TRGOVINA LUČIĆ d.o.o., OIB 50944999255, Jazbina 20/a, 10000 Zagreb</izvorni_sadrzaj>
    <derivirana_varijabla naziv="DomainObject.Predmet.ProtustrankaWithAdressOIB_1">GRADNJA TRGOVINA LUČIĆ d.o.o., OIB 50944999255, Jazbina 20/a, 10000 Zagreb</derivirana_varijabla>
  </DomainObject.Predmet.ProtustrankaWithAdressOIB>
  <DomainObject.Predmet.ProtustrankaNazivFormated>
    <izvorni_sadrzaj>GRADNJA TRGOVINA LUČIĆ d.o.o.</izvorni_sadrzaj>
    <derivirana_varijabla naziv="DomainObject.Predmet.ProtustrankaNazivFormated_1">GRADNJA TRGOVINA LUČIĆ d.o.o.</derivirana_varijabla>
  </DomainObject.Predmet.ProtustrankaNazivFormated>
  <DomainObject.Predmet.ProtustrankaNazivFormatedOIB>
    <izvorni_sadrzaj>GRADNJA TRGOVINA LUČIĆ d.o.o., OIB 50944999255</izvorni_sadrzaj>
    <derivirana_varijabla naziv="DomainObject.Predmet.ProtustrankaNazivFormatedOIB_1">GRADNJA TRGOVINA LUČIĆ d.o.o., OIB 50944999255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TRGOVINA LUČIĆ d.o.o. zastupanog po punomoćniku Niko Lučić; Vladimir Modrić</item>
    </izvorni_sadrzaj>
    <derivirana_varijabla naziv="DomainObject.Predmet.ProtuStrankaListFormated_1">
      <item>GRADNJA TRGOVINA LUČIĆ d.o.o. zastupanog po punomoćniku Niko Lučić; Vladimir Modrić</item>
    </derivirana_varijabla>
  </DomainObject.Predmet.ProtuStrankaListFormated>
  <DomainObject.Predmet.ProtuStrankaListFormatedOIB>
    <izvorni_sadrzaj>
      <item>GRADNJA TRGOVINA LUČIĆ d.o.o., OIB 50944999255 zastupanog po punomoćniku Niko Lučić; Vladimir Modrić</item>
    </izvorni_sadrzaj>
    <derivirana_varijabla naziv="DomainObject.Predmet.ProtuStrankaListFormatedOIB_1">
      <item>GRADNJA TRGOVINA LUČIĆ d.o.o., OIB 50944999255 zastupanog po punomoćniku Niko Lučić; Vladimir Modrić</item>
    </derivirana_varijabla>
  </DomainObject.Predmet.ProtuStrankaListFormatedOIB>
  <DomainObject.Predmet.ProtuStrankaListFormatedWithAdress>
    <izvorni_sadrzaj>
      <item>GRADNJA TRGOVINA LUČIĆ d.o.o., Jazbina 20/a, 10000 Zagreb zastupanog po punomoćniku Niko Lučić; Vladimir Modrić</item>
    </izvorni_sadrzaj>
    <derivirana_varijabla naziv="DomainObject.Predmet.ProtuStrankaListFormatedWithAdress_1">
      <item>GRADNJA TRGOVINA LUČIĆ d.o.o., Jazbina 20/a, 10000 Zagreb zastupanog po punomoćniku Niko Lučić; Vladimir Modrić</item>
    </derivirana_varijabla>
  </DomainObject.Predmet.ProtuStrankaListFormatedWithAdress>
  <DomainObject.Predmet.ProtuStrankaListFormatedWithAdressOIB>
    <izvorni_sadrzaj>
      <item>GRADNJA TRGOVINA LUČIĆ d.o.o., OIB 50944999255, Jazbina 20/a, 10000 Zagreb zastupanog po punomoćniku Niko Lučić; Vladimir Modrić</item>
    </izvorni_sadrzaj>
    <derivirana_varijabla naziv="DomainObject.Predmet.ProtuStrankaListFormatedWithAdressOIB_1">
      <item>GRADNJA TRGOVINA LUČIĆ d.o.o., OIB 50944999255, Jazbina 20/a, 10000 Zagreb zastupanog po punomoćniku Niko Lučić; Vladimir Modrić</item>
    </derivirana_varijabla>
  </DomainObject.Predmet.ProtuStrankaListFormatedWithAdressOIB>
  <DomainObject.Predmet.ProtuStrankaListNazivFormated>
    <izvorni_sadrzaj>
      <item>GRADNJA TRGOVINA LUČIĆ d.o.o.</item>
    </izvorni_sadrzaj>
    <derivirana_varijabla naziv="DomainObject.Predmet.ProtuStrankaListNazivFormated_1">
      <item>GRADNJA TRGOVINA LUČIĆ d.o.o.</item>
    </derivirana_varijabla>
  </DomainObject.Predmet.ProtuStrankaListNazivFormated>
  <DomainObject.Predmet.ProtuStrankaListNazivFormatedOIB>
    <izvorni_sadrzaj>
      <item>GRADNJA TRGOVINA LUČIĆ d.o.o., OIB 50944999255</item>
    </izvorni_sadrzaj>
    <derivirana_varijabla naziv="DomainObject.Predmet.ProtuStrankaListNazivFormatedOIB_1">
      <item>GRADNJA TRGOVINA LUČIĆ d.o.o., OIB 50944999255</item>
    </derivirana_varijabla>
  </DomainObject.Predmet.ProtuStrankaListNazivFormatedOIB>
  <DomainObject.Predmet.OstaliListFormated>
    <izvorni_sadrzaj>
      <item>Niko Lučić punomoćnik sudionika u postupku GRADNJA TRGOVINA LUČIĆ d.o.o.</item>
      <item>Vladimir Modrić punomoćnik sudionika u postupku GRADNJA TRGOVINA LUČIĆ d.o.o.</item>
    </izvorni_sadrzaj>
    <derivirana_varijabla naziv="DomainObject.Predmet.OstaliListFormated_1">
      <item>Niko Lučić punomoćnik sudionika u postupku GRADNJA TRGOVINA LUČIĆ d.o.o.</item>
      <item>Vladimir Modrić punomoćnik sudionika u postupku GRADNJA TRGOVINA LUČIĆ d.o.o.</item>
    </derivirana_varijabla>
  </DomainObject.Predmet.OstaliListFormated>
  <DomainObject.Predmet.OstaliListFormatedOIB>
    <izvorni_sadrzaj>
      <item>Niko Lučić, OIB 79917562830 punomoćnik sudionika u postupku GRADNJA TRGOVINA LUČIĆ d.o.o.</item>
      <item>Vladimir Modrić punomoćnik sudionika u postupku GRADNJA TRGOVINA LUČIĆ d.o.o.</item>
    </izvorni_sadrzaj>
    <derivirana_varijabla naziv="DomainObject.Predmet.OstaliListFormatedOIB_1">
      <item>Niko Lučić, OIB 79917562830 punomoćnik sudionika u postupku GRADNJA TRGOVINA LUČIĆ d.o.o.</item>
      <item>Vladimir Modrić punomoćnik sudionika u postupku GRADNJA TRGOVINA LUČIĆ d.o.o.</item>
    </derivirana_varijabla>
  </DomainObject.Predmet.OstaliListFormatedOIB>
  <DomainObject.Predmet.OstaliListFormatedWithAdress>
    <izvorni_sadrzaj>
      <item>Niko Lučić,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_1">
      <item>Niko Lučić,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>
  <DomainObject.Predmet.OstaliListFormatedWithAdressOIB>
    <izvorni_sadrzaj>
      <item>Niko Lučić, OIB 79917562830,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OIB_1">
      <item>Niko Lučić, OIB 79917562830,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OIB>
  <DomainObject.Predmet.OstaliListNazivFormated>
    <izvorni_sadrzaj>
      <item>Niko Lučić</item>
      <item>Vladimir Modrić</item>
    </izvorni_sadrzaj>
    <derivirana_varijabla naziv="DomainObject.Predmet.OstaliListNazivFormated_1">
      <item>Niko Lučić</item>
      <item>Vladimir Modrić</item>
    </derivirana_varijabla>
  </DomainObject.Predmet.OstaliListNazivFormated>
  <DomainObject.Predmet.OstaliListNazivFormatedOIB>
    <izvorni_sadrzaj>
      <item>Niko Lučić, OIB 79917562830</item>
      <item>Vladimir Modrić</item>
    </izvorni_sadrzaj>
    <derivirana_varijabla naziv="DomainObject.Predmet.OstaliListNazivFormatedOIB_1">
      <item>Niko Lučić, OIB 79917562830</item>
      <item>Vladimir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TRGOVINA LUČIĆ d.o.o.</izvorni_sadrzaj>
    <derivirana_varijabla naziv="DomainObject.Predmet.ProtustrankaIDrugi_1">GRADNJA TRGOVINA LUČIĆ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TRGOVINA LUČIĆ d.o.o., OIB 50944999255, Jazbina 20/a, 10000 Zagreb</izvorni_sadrzaj>
    <derivirana_varijabla naziv="DomainObject.Predmet.ProtustrankaIDrugiAdressOIB_1">GRADNJA TRGOVINA LUČIĆ d.o.o., OIB 50944999255,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 Lučić</item>
      <item>Vladimir Modrić</item>
      <item>GRADNJA TRGOVINA LUČIĆ d.o.o.</item>
    </izvorni_sadrzaj>
    <derivirana_varijabla naziv="DomainObject.Predmet.SudioniciListNaziv_1">
      <item>FINA Regionalni centar Zagreb</item>
      <item>Niko Lučić</item>
      <item>Vladimir Modrić</item>
      <item>GRADNJA TRGOVINA LUČIĆ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Niko Lučić, OIB 79917562830, Jazbina 20a,10000 Zagreb</item>
      <item>Vladimir Modrić, Martićeva 47,10000 Zagreb</item>
      <item>GRADNJA TRGOVINA LUČIĆ d.o.o., OIB 50944999255, Jazbina 20/a,10000 Zagreb</item>
    </izvorni_sadrzaj>
    <derivirana_varijabla naziv="DomainObject.Predmet.SudioniciListAdressOIB_1">
      <item>FINA Regionalni centar Zagreb, OIB 85821130368, Trg svibanjskih žrtava 1995. 1,10000 Zagreb</item>
      <item>Niko Lučić, OIB 79917562830, Jazbina 20a,10000 Zagreb</item>
      <item>Vladimir Modrić, Martićeva 47,10000 Zagreb</item>
      <item>GRADNJA TRGOVINA LUČIĆ d.o.o., OIB 50944999255, Jazbina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79917562830</item>
      <item>, OIB null</item>
      <item>, OIB 50944999255</item>
    </izvorni_sadrzaj>
    <derivirana_varijabla naziv="DomainObject.Predmet.SudioniciListNazivOIB_1">
      <item>, OIB 85821130368</item>
      <item>, OIB 79917562830</item>
      <item>, OIB null</item>
      <item>, OIB 50944999255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876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2018-02-09T13:01:00Z</dcterms:created>
  <dc:creator>Monika Grbac</dc:creator>
  <cp:lastModifiedBy>Monika Grbac</cp:lastModifiedBy>
  <dcterms:modified xmlns:xsi="http://www.w3.org/2001/XMLSchema-instance" xsi:type="dcterms:W3CDTF">2018-02-09T13:07:00Z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