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6dde" w14:paraId="ff86dde" w:rsidRDefault="000C384E" w:rsidP="000C384E" w:rsidR="000C384E">
      <w:pPr>
        <w:pStyle w:val="Tijeloteksta"/>
        <w:jc w:val="right"/>
        <w15:collapsed w:val="false"/>
      </w:pPr>
      <w:bookmarkStart w:name="_GoBack" w:id="0"/>
      <w:bookmarkEnd w:id="0"/>
      <w:r>
        <w:t>13 St-</w:t>
      </w:r>
      <w:r w:rsidR="009B0FE7">
        <w:t>1001/13-</w:t>
      </w:r>
      <w:r w:rsidR="000203A7">
        <w:t>58</w:t>
      </w:r>
    </w:p>
    <w:p w:rsidRDefault="000C384E" w:rsidP="000C384E" w:rsidR="000C384E">
      <w:pPr>
        <w:pStyle w:val="Tijeloteksta"/>
        <w:jc w:val="right"/>
      </w:pPr>
    </w:p>
    <w:p w:rsidRDefault="000C384E" w:rsidP="000C384E" w:rsidR="000C384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4E" w:rsidP="000C384E" w:rsidR="000C384E" w:rsidRPr="00D21A2C"/>
    <w:p w:rsidRDefault="000C384E" w:rsidP="000C384E" w:rsidR="000C384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C384E" w:rsidP="000C384E" w:rsidR="000C384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C384E" w:rsidP="000C384E" w:rsidR="000C384E">
      <w:pPr>
        <w:rPr>
          <w:sz w:val="22"/>
          <w:szCs w:val="22"/>
        </w:rPr>
      </w:pPr>
    </w:p>
    <w:p w:rsidRDefault="000C384E" w:rsidP="000C384E" w:rsidR="000C384E" w:rsidRPr="00B217D9">
      <w:pPr>
        <w:rPr>
          <w:sz w:val="22"/>
          <w:szCs w:val="22"/>
        </w:rPr>
      </w:pPr>
    </w:p>
    <w:p w:rsidRDefault="000C384E" w:rsidP="000C384E" w:rsidR="000C384E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0C384E" w:rsidP="000C384E" w:rsidR="000C384E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0C384E" w:rsidP="000C384E" w:rsidR="000C384E">
      <w:pPr>
        <w:pStyle w:val="Tijeloteksta"/>
        <w:rPr>
          <w:b/>
          <w:bCs/>
        </w:rPr>
      </w:pPr>
    </w:p>
    <w:p w:rsidRDefault="000C384E" w:rsidP="000C384E" w:rsidR="000C384E">
      <w:pPr>
        <w:jc w:val="both"/>
      </w:pPr>
    </w:p>
    <w:p w:rsidRDefault="000C384E" w:rsidP="000C384E" w:rsidR="000C384E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="009B0FE7">
        <w:t>NOU – RISK – COMP d.o.o. za domaću i vanjsku trgovinu i ugostiteljstvo, u stečaju, Županja, Bošnjačka 8, MBS 030007920, OIB 73866902540</w:t>
      </w:r>
      <w:r>
        <w:t xml:space="preserve">, </w:t>
      </w:r>
      <w:r w:rsidRPr="00F870B7">
        <w:t>dana</w:t>
      </w:r>
      <w:r>
        <w:t xml:space="preserve"> </w:t>
      </w:r>
      <w:r w:rsidR="009B0FE7">
        <w:t>5. siječnja 2017</w:t>
      </w:r>
      <w:r>
        <w:t xml:space="preserve">. 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723D92" w:rsidP="00723D92" w:rsidR="00723D92">
      <w:pPr>
        <w:pStyle w:val="Tijeloteksta"/>
      </w:pPr>
    </w:p>
    <w:p w:rsidRDefault="005621FF" w:rsidP="00723D92" w:rsidR="005621FF">
      <w:pPr>
        <w:pStyle w:val="Tijeloteksta"/>
      </w:pPr>
    </w:p>
    <w:p w:rsidRDefault="008414E1" w:rsidP="00723D92" w:rsidR="00723D92" w:rsidRPr="008F733A">
      <w:pPr>
        <w:pStyle w:val="Tijeloteksta"/>
        <w:jc w:val="center"/>
        <w:rPr>
          <w:bCs/>
        </w:rPr>
      </w:pPr>
      <w:r w:rsidRPr="008F733A">
        <w:rPr>
          <w:bCs/>
        </w:rPr>
        <w:t>r</w:t>
      </w:r>
      <w:r w:rsidR="00723D92" w:rsidRPr="008F733A">
        <w:rPr>
          <w:bCs/>
        </w:rPr>
        <w:t xml:space="preserve"> i j e š i o    j e</w:t>
      </w:r>
    </w:p>
    <w:p w:rsidRDefault="00723D92" w:rsidP="00723D92" w:rsidR="00723D92">
      <w:pPr>
        <w:pStyle w:val="Tijeloteksta"/>
        <w:jc w:val="center"/>
        <w:rPr>
          <w:b/>
          <w:bCs/>
        </w:rPr>
      </w:pPr>
    </w:p>
    <w:p w:rsidRDefault="00723D92" w:rsidP="00DA729E" w:rsidR="00723D92">
      <w:pPr>
        <w:pStyle w:val="Tijeloteksta"/>
        <w:rPr>
          <w:b/>
          <w:bCs/>
        </w:rPr>
      </w:pPr>
    </w:p>
    <w:p w:rsidRDefault="00A727AE" w:rsidP="00FA6671" w:rsidR="00FA6671">
      <w:pPr>
        <w:pStyle w:val="Tijeloteksta"/>
        <w:ind w:left="705"/>
      </w:pPr>
      <w:r>
        <w:tab/>
        <w:t xml:space="preserve">I </w:t>
      </w:r>
      <w:r w:rsidR="00FA6671">
        <w:t>Utvrđuje se trošak</w:t>
      </w:r>
      <w:r w:rsidR="00D2241A">
        <w:t xml:space="preserve"> unovčenja</w:t>
      </w:r>
      <w:r w:rsidR="00FA6671">
        <w:t xml:space="preserve">– nagrada stečajnog upravitelja za unovčenje nekretnina  u vlasništvu stečajnog dužnika </w:t>
      </w:r>
      <w:r w:rsidR="009B0FE7">
        <w:t>NOU – RISK – COMP d.o.o. za domaću i vanjsku trgovinu i ugostiteljstvo, u stečaju, Županja, Bošnjačka 8</w:t>
      </w:r>
      <w:r w:rsidR="00306494">
        <w:t>,</w:t>
      </w:r>
      <w:r w:rsidR="00306494">
        <w:rPr>
          <w:bCs/>
        </w:rPr>
        <w:t xml:space="preserve">. </w:t>
      </w:r>
    </w:p>
    <w:p w:rsidRDefault="000C384E" w:rsidP="000C384E" w:rsidR="000C384E">
      <w:pPr>
        <w:pStyle w:val="Tijeloteksta"/>
        <w:ind w:left="1065"/>
      </w:pPr>
    </w:p>
    <w:p w:rsidRDefault="000C384E" w:rsidP="000C384E" w:rsidR="000C384E">
      <w:pPr>
        <w:numPr>
          <w:ilvl w:val="0"/>
          <w:numId w:val="9"/>
        </w:numPr>
        <w:jc w:val="both"/>
        <w:rPr>
          <w:color w:val="000000"/>
        </w:rPr>
      </w:pPr>
      <w:r>
        <w:rPr>
          <w:color w:val="000000"/>
        </w:rPr>
        <w:t xml:space="preserve">Kč.br. </w:t>
      </w:r>
      <w:r w:rsidR="009B0FE7">
        <w:rPr>
          <w:color w:val="000000"/>
        </w:rPr>
        <w:t>2535/2 u naravi Bošnjačka ulica, površine 1526m2, poslovna građevina br. 8, površine 124 m2, dvorišne površine 1402 m2</w:t>
      </w:r>
      <w:r w:rsidR="006561B2">
        <w:rPr>
          <w:color w:val="000000"/>
        </w:rPr>
        <w:t>, upis</w:t>
      </w:r>
      <w:r w:rsidR="00C16F80">
        <w:rPr>
          <w:color w:val="000000"/>
        </w:rPr>
        <w:t>ano u zk. ul. 3997 k.o. Županja</w:t>
      </w:r>
    </w:p>
    <w:p w:rsidRDefault="00C16F80" w:rsidP="00C16F80" w:rsidR="00C16F80">
      <w:pPr>
        <w:ind w:left="1065"/>
        <w:jc w:val="both"/>
        <w:rPr>
          <w:color w:val="000000"/>
        </w:rPr>
      </w:pPr>
      <w:r>
        <w:t xml:space="preserve">u iznosu od </w:t>
      </w:r>
      <w:r>
        <w:rPr>
          <w:bCs/>
        </w:rPr>
        <w:t>32.601,01 kn</w:t>
      </w:r>
      <w:r>
        <w:t xml:space="preserve">  bruto.</w:t>
      </w:r>
    </w:p>
    <w:p w:rsidRDefault="000C384E" w:rsidP="000C384E" w:rsidR="000C384E" w:rsidRPr="007801CF">
      <w:pPr>
        <w:ind w:left="1065"/>
        <w:jc w:val="both"/>
        <w:rPr>
          <w:color w:val="000000"/>
        </w:rPr>
      </w:pPr>
    </w:p>
    <w:p w:rsidRDefault="00FA6671" w:rsidP="00E168A4" w:rsidR="00FA6671" w:rsidRPr="00E168A4">
      <w:pPr>
        <w:pStyle w:val="Tijeloteksta"/>
        <w:jc w:val="center"/>
        <w:rPr>
          <w:bCs/>
        </w:rPr>
      </w:pPr>
      <w:r w:rsidRPr="008F733A">
        <w:rPr>
          <w:bCs/>
        </w:rPr>
        <w:t>Obrazloženje</w:t>
      </w:r>
    </w:p>
    <w:p w:rsidRDefault="005621FF" w:rsidP="00D13933" w:rsidR="005621FF">
      <w:pPr>
        <w:pStyle w:val="Tijeloteksta"/>
        <w:rPr>
          <w:b/>
          <w:bCs/>
        </w:rPr>
      </w:pPr>
    </w:p>
    <w:p w:rsidRDefault="00FA6671" w:rsidP="00FA6671" w:rsidR="00FA6671">
      <w:pPr>
        <w:pStyle w:val="Tijeloteksta"/>
      </w:pPr>
      <w:r>
        <w:rPr>
          <w:bCs/>
        </w:rPr>
        <w:tab/>
        <w:t>Rješenjem ovog suda St-</w:t>
      </w:r>
      <w:r w:rsidR="006561B2">
        <w:rPr>
          <w:bCs/>
        </w:rPr>
        <w:t>1001/13-11</w:t>
      </w:r>
      <w:r w:rsidR="000C384E">
        <w:rPr>
          <w:bCs/>
        </w:rPr>
        <w:t xml:space="preserve"> od </w:t>
      </w:r>
      <w:r w:rsidR="006561B2">
        <w:rPr>
          <w:bCs/>
        </w:rPr>
        <w:t>11. listopada 2014</w:t>
      </w:r>
      <w:r w:rsidR="000C384E">
        <w:rPr>
          <w:bCs/>
        </w:rPr>
        <w:t xml:space="preserve">. </w:t>
      </w:r>
      <w:r>
        <w:rPr>
          <w:bCs/>
        </w:rPr>
        <w:t xml:space="preserve"> godine otvoren je stečajni postupak nad dužnikom </w:t>
      </w:r>
      <w:r w:rsidR="006561B2">
        <w:t>NOU – RISK – COMP d.o.o. za domaću i vanjsku trgovinu i ugostiteljstvo, u stečaju, Županja, Bošnjačka 8</w:t>
      </w:r>
      <w:r w:rsidR="008D607B">
        <w:t>.</w:t>
      </w:r>
    </w:p>
    <w:p w:rsidRDefault="008D607B" w:rsidP="00FA6671" w:rsidR="008D607B">
      <w:pPr>
        <w:pStyle w:val="Tijeloteksta"/>
        <w:rPr>
          <w:bCs/>
        </w:rPr>
      </w:pPr>
    </w:p>
    <w:p w:rsidRDefault="00FA6671" w:rsidP="00FA6671" w:rsidR="00FA6671">
      <w:pPr>
        <w:pStyle w:val="Tijeloteksta"/>
      </w:pPr>
      <w:r>
        <w:rPr>
          <w:bCs/>
        </w:rPr>
        <w:tab/>
        <w:t xml:space="preserve">Stečajnu masu dužnika </w:t>
      </w:r>
      <w:r w:rsidR="001B0591">
        <w:rPr>
          <w:bCs/>
        </w:rPr>
        <w:t xml:space="preserve">čine </w:t>
      </w:r>
      <w:r w:rsidR="008F733A">
        <w:rPr>
          <w:bCs/>
        </w:rPr>
        <w:t>i</w:t>
      </w:r>
      <w:r>
        <w:rPr>
          <w:bCs/>
        </w:rPr>
        <w:t xml:space="preserve"> nekretnine opisane u izreci, a koje nekretnine su opterećene raz</w:t>
      </w:r>
      <w:r w:rsidR="006561B2">
        <w:rPr>
          <w:bCs/>
        </w:rPr>
        <w:t>lučnim pravom u korist razlučnih</w:t>
      </w:r>
      <w:r>
        <w:rPr>
          <w:bCs/>
        </w:rPr>
        <w:t xml:space="preserve"> vjerovnika </w:t>
      </w:r>
      <w:r w:rsidR="006561B2">
        <w:rPr>
          <w:bCs/>
        </w:rPr>
        <w:t>PRIVREDNA BANKA ZAGREB D.D. ZAGREB , RH Ministarstvo financija Porezna uprava Područni ured Vukovar i Lešić Franjo, vl. knjigovodstvenog ureda Račun-service, Županja.</w:t>
      </w:r>
    </w:p>
    <w:p w:rsidRDefault="00DA729E" w:rsidP="00FA6671" w:rsidR="00DA729E">
      <w:pPr>
        <w:pStyle w:val="Tijeloteksta"/>
        <w:rPr>
          <w:bCs/>
        </w:rPr>
      </w:pPr>
    </w:p>
    <w:p w:rsidRDefault="00FA6671" w:rsidP="00FA6671" w:rsidR="00DA729E">
      <w:pPr>
        <w:pStyle w:val="Tijeloteksta"/>
        <w:rPr>
          <w:bCs/>
        </w:rPr>
      </w:pPr>
      <w:r>
        <w:rPr>
          <w:bCs/>
        </w:rPr>
        <w:tab/>
        <w:t xml:space="preserve">Tijekom </w:t>
      </w:r>
      <w:r w:rsidR="00C5535C">
        <w:rPr>
          <w:bCs/>
        </w:rPr>
        <w:t>stečajnog postupka rješenjem St-</w:t>
      </w:r>
      <w:r w:rsidR="006561B2">
        <w:rPr>
          <w:bCs/>
        </w:rPr>
        <w:t>1001/13-</w:t>
      </w:r>
      <w:r w:rsidR="00BE64B1">
        <w:rPr>
          <w:bCs/>
        </w:rPr>
        <w:t>26</w:t>
      </w:r>
      <w:r w:rsidR="008D607B">
        <w:rPr>
          <w:bCs/>
        </w:rPr>
        <w:t xml:space="preserve"> od </w:t>
      </w:r>
      <w:r w:rsidR="00BE64B1">
        <w:rPr>
          <w:bCs/>
        </w:rPr>
        <w:t>29. svibnja 2015</w:t>
      </w:r>
      <w:r>
        <w:rPr>
          <w:bCs/>
        </w:rPr>
        <w:t xml:space="preserve"> godine određena je prodaja navedenih nekretnina u </w:t>
      </w:r>
      <w:r w:rsidR="008D607B">
        <w:rPr>
          <w:bCs/>
        </w:rPr>
        <w:t>stečajnom postupku, sukladno članku</w:t>
      </w:r>
      <w:r>
        <w:rPr>
          <w:bCs/>
        </w:rPr>
        <w:t xml:space="preserve"> 164. Stečajnog zakona – javnom dražbom. </w:t>
      </w:r>
    </w:p>
    <w:p w:rsidRDefault="006561B2" w:rsidP="00FA6671" w:rsidR="006561B2">
      <w:pPr>
        <w:pStyle w:val="Tijeloteksta"/>
        <w:rPr>
          <w:bCs/>
        </w:rPr>
      </w:pPr>
    </w:p>
    <w:p w:rsidRDefault="006561B2" w:rsidP="00FA6671" w:rsidR="006561B2">
      <w:pPr>
        <w:pStyle w:val="Tijeloteksta"/>
        <w:rPr>
          <w:bCs/>
        </w:rPr>
      </w:pPr>
    </w:p>
    <w:p w:rsidRDefault="006561B2" w:rsidP="00FA6671" w:rsidR="006561B2">
      <w:pPr>
        <w:pStyle w:val="Tijeloteksta"/>
        <w:rPr>
          <w:bCs/>
        </w:rPr>
      </w:pPr>
    </w:p>
    <w:p w:rsidRDefault="00BE64B1" w:rsidP="00FA6671" w:rsidR="00BE64B1">
      <w:pPr>
        <w:pStyle w:val="Tijeloteksta"/>
        <w:rPr>
          <w:bCs/>
        </w:rPr>
      </w:pPr>
    </w:p>
    <w:p w:rsidRDefault="00BE64B1" w:rsidP="00FA6671" w:rsidR="00BE64B1">
      <w:pPr>
        <w:pStyle w:val="Tijeloteksta"/>
        <w:rPr>
          <w:bCs/>
        </w:rPr>
      </w:pPr>
    </w:p>
    <w:p w:rsidRDefault="006561B2" w:rsidP="00FA6671" w:rsidR="006561B2">
      <w:pPr>
        <w:pStyle w:val="Tijeloteksta"/>
        <w:rPr>
          <w:bCs/>
        </w:rPr>
      </w:pPr>
    </w:p>
    <w:p w:rsidRDefault="006561B2" w:rsidP="00FA6671" w:rsidR="006561B2">
      <w:pPr>
        <w:pStyle w:val="Tijeloteksta"/>
        <w:rPr>
          <w:bCs/>
        </w:rPr>
      </w:pPr>
    </w:p>
    <w:p w:rsidRDefault="005621FF" w:rsidP="005621FF" w:rsidR="005621FF">
      <w:pPr>
        <w:pStyle w:val="Tijeloteksta"/>
        <w:jc w:val="center"/>
        <w:rPr>
          <w:bCs/>
        </w:rPr>
      </w:pPr>
      <w:r>
        <w:rPr>
          <w:bCs/>
        </w:rPr>
        <w:t>2</w:t>
      </w:r>
    </w:p>
    <w:p w:rsidRDefault="005621FF" w:rsidP="005621FF" w:rsidR="005621FF">
      <w:pPr>
        <w:pStyle w:val="Tijeloteksta"/>
        <w:jc w:val="right"/>
      </w:pPr>
      <w:r>
        <w:t>13 St-</w:t>
      </w:r>
      <w:r w:rsidR="00BE64B1">
        <w:t>1001/13-</w:t>
      </w:r>
    </w:p>
    <w:p w:rsidRDefault="005621FF" w:rsidP="005621FF" w:rsidR="005621FF">
      <w:pPr>
        <w:pStyle w:val="Tijeloteksta"/>
        <w:jc w:val="center"/>
        <w:rPr>
          <w:bCs/>
        </w:rPr>
      </w:pPr>
    </w:p>
    <w:p w:rsidRDefault="008F733A" w:rsidP="00DA729E" w:rsidR="008F733A"/>
    <w:p w:rsidRDefault="008F733A" w:rsidP="005621FF" w:rsidR="0033740D">
      <w:pPr>
        <w:ind w:firstLine="708"/>
        <w:jc w:val="both"/>
      </w:pPr>
      <w:r>
        <w:t xml:space="preserve">Podneskom od </w:t>
      </w:r>
      <w:r w:rsidR="00BE64B1">
        <w:t>21. studenog 2016</w:t>
      </w:r>
      <w:r w:rsidR="00764E12">
        <w:t>.</w:t>
      </w:r>
      <w:r>
        <w:t xml:space="preserve"> godine stečajn</w:t>
      </w:r>
      <w:r w:rsidR="00BE64B1">
        <w:t xml:space="preserve">i upravitelj </w:t>
      </w:r>
      <w:r>
        <w:t>izvijesti</w:t>
      </w:r>
      <w:r w:rsidR="00BE64B1">
        <w:t>o</w:t>
      </w:r>
      <w:r>
        <w:t xml:space="preserve"> je stečajnog suca da je unovčena stečajna masa dužnika i u korist stečajne mase ostvaren je ukupan iznos od</w:t>
      </w:r>
      <w:r w:rsidR="00764E12">
        <w:t xml:space="preserve"> </w:t>
      </w:r>
      <w:r w:rsidR="00BE64B1">
        <w:t>252.610,33</w:t>
      </w:r>
      <w:r w:rsidR="007E5598">
        <w:t xml:space="preserve"> </w:t>
      </w:r>
      <w:r>
        <w:t xml:space="preserve">kn. </w:t>
      </w:r>
      <w:r w:rsidR="008E6BF9">
        <w:t xml:space="preserve">Unovčenjem predmetnih nekretnina, koje su prodavana u stečajnom postupku, sukladno članku 164. Stečajnog zakona, ostvaren je iznos od </w:t>
      </w:r>
      <w:r w:rsidR="00BE64B1">
        <w:t xml:space="preserve">240.003,00 kn. </w:t>
      </w:r>
    </w:p>
    <w:p w:rsidRDefault="008E6BF9" w:rsidP="00D13933" w:rsidR="008E6BF9">
      <w:pPr>
        <w:ind w:firstLine="708"/>
        <w:jc w:val="both"/>
      </w:pPr>
    </w:p>
    <w:p w:rsidRDefault="008E6BF9" w:rsidP="008E6BF9" w:rsidR="00E168A4">
      <w:pPr>
        <w:ind w:firstLine="708"/>
        <w:jc w:val="both"/>
      </w:pPr>
      <w:r>
        <w:t xml:space="preserve">Unovčene predmetne nekretnine stečajnog dužnika, opterećene razlučnim pravom čine </w:t>
      </w:r>
      <w:r w:rsidR="00BE64B1">
        <w:t>95,01</w:t>
      </w:r>
      <w:r>
        <w:t xml:space="preserve"> % unovčene stečajne mase.</w:t>
      </w:r>
    </w:p>
    <w:p w:rsidRDefault="00275D1E" w:rsidP="00D13933" w:rsidR="00275D1E">
      <w:pPr>
        <w:ind w:firstLine="708"/>
        <w:jc w:val="both"/>
      </w:pPr>
    </w:p>
    <w:p w:rsidRDefault="00275D1E" w:rsidP="00E168A4" w:rsidR="00704877">
      <w:pPr>
        <w:ind w:firstLine="708"/>
        <w:jc w:val="both"/>
      </w:pPr>
      <w:r>
        <w:t>Uvidom u spis i dokumente u spisu</w:t>
      </w:r>
      <w:r w:rsidR="00F464B3">
        <w:t xml:space="preserve"> utvrđeno je da su</w:t>
      </w:r>
      <w:r w:rsidR="004C3455">
        <w:t xml:space="preserve"> predmetne</w:t>
      </w:r>
      <w:r w:rsidR="00F464B3">
        <w:t xml:space="preserve"> nekretnine unovčene nakon stupanja na snagu Uredbe o kriterijima i načinu obračuna i plaćanja nagrade stečajnim upraviteljima (Narodne novine 105/15). Temeljem odredbe članka 94. Stečajnog zakona (Narodne novine 71/15) i odredbi članka 7., 15. i 16. </w:t>
      </w:r>
      <w:r w:rsidR="003F7E26">
        <w:t>Uredbe o kriterijima i načinu obračuna i plaćanja nagrade stečajnim upraviteljima (</w:t>
      </w:r>
      <w:r w:rsidR="007E5021">
        <w:t>N</w:t>
      </w:r>
      <w:r w:rsidR="00BE64B1">
        <w:t>arodne novine 105/15) stečajnom upravitelju</w:t>
      </w:r>
      <w:r w:rsidR="003F7E26">
        <w:t xml:space="preserve">, prema vrijednosti </w:t>
      </w:r>
      <w:r w:rsidR="007E5021">
        <w:t xml:space="preserve">ukupno unovčene stečajne mase u </w:t>
      </w:r>
      <w:r w:rsidR="003F7E26">
        <w:t xml:space="preserve"> iznosu</w:t>
      </w:r>
      <w:r w:rsidR="00EA655E">
        <w:t xml:space="preserve"> </w:t>
      </w:r>
      <w:r w:rsidR="007E5021">
        <w:t xml:space="preserve">od </w:t>
      </w:r>
      <w:r w:rsidR="00BE64B1">
        <w:t>252.610,33</w:t>
      </w:r>
      <w:r w:rsidR="00EA655E">
        <w:t xml:space="preserve"> </w:t>
      </w:r>
      <w:r w:rsidR="003F7E26">
        <w:t>kn</w:t>
      </w:r>
      <w:r w:rsidR="004C3455">
        <w:t>,</w:t>
      </w:r>
      <w:r w:rsidR="003F7E26">
        <w:t xml:space="preserve"> pripada nagrada kako slijedi: za iznos od 100.000,00 kn</w:t>
      </w:r>
      <w:r w:rsidR="004C3455">
        <w:t xml:space="preserve"> - 16 % što iznos</w:t>
      </w:r>
      <w:r w:rsidR="003F7E26">
        <w:t>i 16.000,00 kn</w:t>
      </w:r>
      <w:r w:rsidR="004C3455">
        <w:t>,</w:t>
      </w:r>
      <w:r w:rsidR="003F7E26">
        <w:t xml:space="preserve"> za daljnji iznos od </w:t>
      </w:r>
      <w:r w:rsidR="001D3DAE">
        <w:t>152.610,33</w:t>
      </w:r>
      <w:r w:rsidR="003F7E26">
        <w:t xml:space="preserve"> kn </w:t>
      </w:r>
      <w:r w:rsidR="004C3455">
        <w:t xml:space="preserve">- </w:t>
      </w:r>
      <w:r w:rsidR="00A56BCF">
        <w:t xml:space="preserve">12 % što iznosi </w:t>
      </w:r>
      <w:r w:rsidR="001D3DAE">
        <w:t xml:space="preserve">18.313,24 kn, </w:t>
      </w:r>
      <w:r w:rsidR="004C3455">
        <w:t xml:space="preserve">što ukupno iznosi </w:t>
      </w:r>
      <w:r w:rsidR="001D3DAE">
        <w:t>34.313,24</w:t>
      </w:r>
      <w:r w:rsidR="004C3455">
        <w:t xml:space="preserve"> kn bruto.</w:t>
      </w:r>
    </w:p>
    <w:p w:rsidRDefault="00E168A4" w:rsidP="00E168A4" w:rsidR="00E168A4" w:rsidRPr="00E168A4">
      <w:pPr>
        <w:ind w:firstLine="708"/>
        <w:jc w:val="both"/>
      </w:pPr>
    </w:p>
    <w:p w:rsidRDefault="00D13933" w:rsidP="00FA6671" w:rsidR="00704877">
      <w:pPr>
        <w:pStyle w:val="Tijeloteksta"/>
        <w:ind w:firstLine="708"/>
        <w:rPr>
          <w:bCs/>
        </w:rPr>
      </w:pPr>
      <w:r>
        <w:rPr>
          <w:bCs/>
        </w:rPr>
        <w:t xml:space="preserve">Nagrada </w:t>
      </w:r>
      <w:r w:rsidR="001D3DAE">
        <w:rPr>
          <w:bCs/>
        </w:rPr>
        <w:t xml:space="preserve"> stečajnog</w:t>
      </w:r>
      <w:r w:rsidR="00A56BCF">
        <w:rPr>
          <w:bCs/>
        </w:rPr>
        <w:t xml:space="preserve"> </w:t>
      </w:r>
      <w:r w:rsidR="00704877">
        <w:rPr>
          <w:bCs/>
        </w:rPr>
        <w:t>upravite</w:t>
      </w:r>
      <w:r w:rsidR="001D3DAE">
        <w:rPr>
          <w:bCs/>
        </w:rPr>
        <w:t>lja</w:t>
      </w:r>
      <w:r w:rsidR="00A56BCF">
        <w:rPr>
          <w:bCs/>
        </w:rPr>
        <w:t xml:space="preserve"> u </w:t>
      </w:r>
      <w:r w:rsidR="001D3DAE">
        <w:rPr>
          <w:bCs/>
        </w:rPr>
        <w:t>95,01</w:t>
      </w:r>
      <w:r w:rsidR="007E5598">
        <w:rPr>
          <w:bCs/>
        </w:rPr>
        <w:t xml:space="preserve"> %-tnom i</w:t>
      </w:r>
      <w:r w:rsidR="0033740D">
        <w:rPr>
          <w:bCs/>
        </w:rPr>
        <w:t xml:space="preserve">znosu ili </w:t>
      </w:r>
      <w:r w:rsidR="00A56BCF">
        <w:rPr>
          <w:bCs/>
        </w:rPr>
        <w:t xml:space="preserve"> </w:t>
      </w:r>
      <w:r w:rsidR="00306494">
        <w:rPr>
          <w:bCs/>
        </w:rPr>
        <w:t>32.601,01</w:t>
      </w:r>
      <w:r w:rsidR="00A56BCF">
        <w:rPr>
          <w:bCs/>
        </w:rPr>
        <w:t xml:space="preserve"> </w:t>
      </w:r>
      <w:r w:rsidR="00E168A4">
        <w:rPr>
          <w:bCs/>
        </w:rPr>
        <w:t>kn</w:t>
      </w:r>
      <w:r w:rsidR="002D518E">
        <w:rPr>
          <w:bCs/>
        </w:rPr>
        <w:t xml:space="preserve"> bruto</w:t>
      </w:r>
      <w:r>
        <w:rPr>
          <w:bCs/>
        </w:rPr>
        <w:t xml:space="preserve"> </w:t>
      </w:r>
      <w:r w:rsidR="00704877">
        <w:rPr>
          <w:bCs/>
        </w:rPr>
        <w:t>tereti</w:t>
      </w:r>
      <w:r w:rsidR="00E168A4">
        <w:rPr>
          <w:bCs/>
        </w:rPr>
        <w:t xml:space="preserve"> unovčenje predmetnih nekretnina i čini stvarne troškove unovčenja sukladno članku       </w:t>
      </w:r>
      <w:r w:rsidR="00704877">
        <w:rPr>
          <w:bCs/>
        </w:rPr>
        <w:t xml:space="preserve"> 170. st</w:t>
      </w:r>
      <w:r w:rsidR="00E168A4">
        <w:rPr>
          <w:bCs/>
        </w:rPr>
        <w:t>av</w:t>
      </w:r>
      <w:r w:rsidR="00704877">
        <w:rPr>
          <w:bCs/>
        </w:rPr>
        <w:t xml:space="preserve"> 2. Stečajnog zakona.</w:t>
      </w:r>
    </w:p>
    <w:p w:rsidRDefault="00B71CE8" w:rsidP="00704877" w:rsidR="00B71CE8">
      <w:pPr>
        <w:pStyle w:val="Tijeloteksta"/>
        <w:rPr>
          <w:bCs/>
        </w:rPr>
      </w:pPr>
    </w:p>
    <w:p w:rsidRDefault="00B71CE8" w:rsidP="00FA6671" w:rsidR="00B71CE8" w:rsidRPr="00FA6671">
      <w:pPr>
        <w:pStyle w:val="Tijeloteksta"/>
        <w:ind w:firstLine="708"/>
        <w:rPr>
          <w:bCs/>
        </w:rPr>
      </w:pPr>
      <w:r>
        <w:rPr>
          <w:bCs/>
        </w:rPr>
        <w:t>Slijedom navedenog riješeno je kao u izreci.</w:t>
      </w:r>
    </w:p>
    <w:p w:rsidRDefault="00723D92" w:rsidP="00723D92" w:rsidR="00723D92">
      <w:pPr>
        <w:pStyle w:val="Tijeloteksta"/>
        <w:rPr>
          <w:b/>
          <w:bCs/>
        </w:rPr>
      </w:pPr>
    </w:p>
    <w:p w:rsidRDefault="00723D92" w:rsidP="00723D92" w:rsidR="00723D92">
      <w:pPr>
        <w:pStyle w:val="Tijeloteksta"/>
        <w:ind w:left="360"/>
        <w:jc w:val="left"/>
      </w:pPr>
    </w:p>
    <w:p w:rsidRDefault="001B0591" w:rsidP="00E81099" w:rsidR="00723D92">
      <w:pPr>
        <w:pStyle w:val="Tijeloteksta"/>
        <w:ind w:left="360"/>
        <w:jc w:val="center"/>
      </w:pPr>
      <w:r>
        <w:t xml:space="preserve">U Osijeku </w:t>
      </w:r>
      <w:r w:rsidR="001D3DAE">
        <w:t>5. siječnja 2017</w:t>
      </w:r>
      <w:r w:rsidR="00E168A4">
        <w:t xml:space="preserve">. </w:t>
      </w:r>
    </w:p>
    <w:p w:rsidRDefault="00723D92" w:rsidP="00704877" w:rsidR="00723D92">
      <w:pPr>
        <w:pStyle w:val="Tijeloteksta"/>
        <w:jc w:val="left"/>
      </w:pPr>
      <w:r>
        <w:t>Zapisničar</w:t>
      </w:r>
    </w:p>
    <w:p w:rsidRDefault="001D3DAE" w:rsidP="00E81099" w:rsidR="00842DD3">
      <w:pPr>
        <w:pStyle w:val="Tijeloteksta"/>
        <w:jc w:val="left"/>
      </w:pPr>
      <w:r>
        <w:t>Žana Bem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1119">
        <w:tab/>
      </w:r>
      <w:r>
        <w:t>STEČAJNI SUDAC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33740D">
        <w:tab/>
        <w:t xml:space="preserve">   </w:t>
      </w:r>
      <w:r>
        <w:t>Jadranka Herman</w:t>
      </w:r>
    </w:p>
    <w:p w:rsidRDefault="00E81099" w:rsidP="00723D92" w:rsidR="00E81099">
      <w:pPr>
        <w:pStyle w:val="Tijeloteksta"/>
        <w:ind w:left="360"/>
        <w:jc w:val="left"/>
      </w:pPr>
    </w:p>
    <w:p w:rsidRDefault="00704877" w:rsidP="00704877" w:rsidR="00704877">
      <w:pPr>
        <w:pStyle w:val="Tijeloteksta"/>
        <w:jc w:val="left"/>
      </w:pPr>
    </w:p>
    <w:p w:rsidRDefault="002242C9" w:rsidP="0033740D" w:rsidR="00723D92">
      <w:pPr>
        <w:pStyle w:val="Tijeloteksta"/>
        <w:jc w:val="left"/>
      </w:pPr>
      <w:r>
        <w:t>UPUTA O PRAVNOM LIJEKU:</w:t>
      </w:r>
    </w:p>
    <w:p w:rsidRDefault="0046628B" w:rsidP="0046628B" w:rsidR="00D13933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D13933" w:rsidP="00E81099" w:rsidR="00D13933">
      <w:pPr>
        <w:pStyle w:val="Tijeloteksta"/>
        <w:jc w:val="left"/>
      </w:pPr>
    </w:p>
    <w:p w:rsidRDefault="00E81099" w:rsidP="00E81099" w:rsidR="00E81099">
      <w:pPr>
        <w:pStyle w:val="Tijeloteksta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>DNA</w:t>
      </w:r>
    </w:p>
    <w:p w:rsidRDefault="007E5021" w:rsidP="00B71CE8" w:rsidR="007A4540">
      <w:pPr>
        <w:pStyle w:val="Tijeloteksta"/>
        <w:numPr>
          <w:ilvl w:val="0"/>
          <w:numId w:val="2"/>
        </w:numPr>
        <w:jc w:val="left"/>
      </w:pPr>
      <w:r>
        <w:t xml:space="preserve">Stečajna </w:t>
      </w:r>
      <w:r w:rsidR="00B71CE8">
        <w:t>upravitelj</w:t>
      </w:r>
      <w:r>
        <w:t>ica</w:t>
      </w:r>
    </w:p>
    <w:p w:rsidRDefault="00E168A4" w:rsidP="00B71CE8" w:rsidR="00E168A4">
      <w:pPr>
        <w:pStyle w:val="Tijeloteksta"/>
        <w:numPr>
          <w:ilvl w:val="0"/>
          <w:numId w:val="2"/>
        </w:numPr>
        <w:jc w:val="left"/>
      </w:pPr>
      <w:r>
        <w:t xml:space="preserve">e – oglasna ploča </w:t>
      </w:r>
    </w:p>
    <w:p w:rsidRDefault="00257720" w:rsidP="00CD7938" w:rsidR="00B71CE8">
      <w:pPr>
        <w:pStyle w:val="Tijeloteksta"/>
        <w:numPr>
          <w:ilvl w:val="0"/>
          <w:numId w:val="2"/>
        </w:numPr>
        <w:jc w:val="left"/>
      </w:pPr>
      <w:r>
        <w:t xml:space="preserve">kal. </w:t>
      </w:r>
      <w:r w:rsidR="00CD7938">
        <w:t>20/1</w:t>
      </w:r>
    </w:p>
    <w:sectPr w:rsidSect="00D13933" w:rsidR="00B71CE8">
      <w:pgSz w:code="9" w:h="16838" w:w="11906"/>
      <w:pgMar w:gutter="0" w:footer="709" w:header="709" w:left="1704" w:bottom="1135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C03D06"/>
    <w:multiLevelType w:val="hybridMultilevel"/>
    <w:tmpl w:val="9AB4919A"/>
    <w:lvl w:tplc="47946240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EA26472"/>
    <w:multiLevelType w:val="hybridMultilevel"/>
    <w:tmpl w:val="70B40C44"/>
    <w:lvl w:tplc="2A0C669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7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03A7"/>
    <w:rsid w:val="000535EA"/>
    <w:rsid w:val="00061119"/>
    <w:rsid w:val="00077C9D"/>
    <w:rsid w:val="00091B4B"/>
    <w:rsid w:val="000C384E"/>
    <w:rsid w:val="000E762A"/>
    <w:rsid w:val="00102060"/>
    <w:rsid w:val="001437B2"/>
    <w:rsid w:val="00173F18"/>
    <w:rsid w:val="001B0591"/>
    <w:rsid w:val="001C73F4"/>
    <w:rsid w:val="001C7F1E"/>
    <w:rsid w:val="001D3DAE"/>
    <w:rsid w:val="001E375C"/>
    <w:rsid w:val="002242C9"/>
    <w:rsid w:val="00247B5E"/>
    <w:rsid w:val="00257720"/>
    <w:rsid w:val="00267D26"/>
    <w:rsid w:val="00275D1E"/>
    <w:rsid w:val="0029558F"/>
    <w:rsid w:val="002A2AF5"/>
    <w:rsid w:val="002A51EE"/>
    <w:rsid w:val="002D2610"/>
    <w:rsid w:val="002D518E"/>
    <w:rsid w:val="002F66FE"/>
    <w:rsid w:val="00306494"/>
    <w:rsid w:val="0033740D"/>
    <w:rsid w:val="00342079"/>
    <w:rsid w:val="003612A7"/>
    <w:rsid w:val="00375C7E"/>
    <w:rsid w:val="003924AF"/>
    <w:rsid w:val="003D02B1"/>
    <w:rsid w:val="003F1FCD"/>
    <w:rsid w:val="003F7E26"/>
    <w:rsid w:val="0041638D"/>
    <w:rsid w:val="00421D71"/>
    <w:rsid w:val="00457175"/>
    <w:rsid w:val="004638F5"/>
    <w:rsid w:val="0046628B"/>
    <w:rsid w:val="0046632E"/>
    <w:rsid w:val="00477E9D"/>
    <w:rsid w:val="00482F57"/>
    <w:rsid w:val="0048747B"/>
    <w:rsid w:val="004B3885"/>
    <w:rsid w:val="004C3455"/>
    <w:rsid w:val="004C3969"/>
    <w:rsid w:val="004D5A26"/>
    <w:rsid w:val="004E327E"/>
    <w:rsid w:val="004E466C"/>
    <w:rsid w:val="004F5FE8"/>
    <w:rsid w:val="0053545A"/>
    <w:rsid w:val="005437AE"/>
    <w:rsid w:val="00550133"/>
    <w:rsid w:val="00556098"/>
    <w:rsid w:val="005621FF"/>
    <w:rsid w:val="005931E7"/>
    <w:rsid w:val="005B59B6"/>
    <w:rsid w:val="005D7EC1"/>
    <w:rsid w:val="005E0CFB"/>
    <w:rsid w:val="00632865"/>
    <w:rsid w:val="00652724"/>
    <w:rsid w:val="006561B2"/>
    <w:rsid w:val="0069656A"/>
    <w:rsid w:val="00704877"/>
    <w:rsid w:val="00723D92"/>
    <w:rsid w:val="0073010A"/>
    <w:rsid w:val="00764E12"/>
    <w:rsid w:val="00766D29"/>
    <w:rsid w:val="0077329E"/>
    <w:rsid w:val="0078009A"/>
    <w:rsid w:val="00783999"/>
    <w:rsid w:val="00796AED"/>
    <w:rsid w:val="007A4540"/>
    <w:rsid w:val="007E5021"/>
    <w:rsid w:val="007E5598"/>
    <w:rsid w:val="00817C66"/>
    <w:rsid w:val="008414E1"/>
    <w:rsid w:val="00842DD3"/>
    <w:rsid w:val="00860129"/>
    <w:rsid w:val="00875548"/>
    <w:rsid w:val="008A66B9"/>
    <w:rsid w:val="008D607B"/>
    <w:rsid w:val="008E6BF9"/>
    <w:rsid w:val="008F733A"/>
    <w:rsid w:val="00901EF5"/>
    <w:rsid w:val="00921251"/>
    <w:rsid w:val="00937840"/>
    <w:rsid w:val="00980E4D"/>
    <w:rsid w:val="00990447"/>
    <w:rsid w:val="009A412B"/>
    <w:rsid w:val="009B0FE7"/>
    <w:rsid w:val="009B40D7"/>
    <w:rsid w:val="009B46D8"/>
    <w:rsid w:val="009C670C"/>
    <w:rsid w:val="00A07CA2"/>
    <w:rsid w:val="00A46436"/>
    <w:rsid w:val="00A56BCF"/>
    <w:rsid w:val="00A727AE"/>
    <w:rsid w:val="00A90130"/>
    <w:rsid w:val="00AA6B6E"/>
    <w:rsid w:val="00B24B41"/>
    <w:rsid w:val="00B535EE"/>
    <w:rsid w:val="00B71CE8"/>
    <w:rsid w:val="00B74752"/>
    <w:rsid w:val="00B82540"/>
    <w:rsid w:val="00B95B20"/>
    <w:rsid w:val="00BE33FF"/>
    <w:rsid w:val="00BE64B1"/>
    <w:rsid w:val="00C14EC7"/>
    <w:rsid w:val="00C16F80"/>
    <w:rsid w:val="00C2016D"/>
    <w:rsid w:val="00C5535C"/>
    <w:rsid w:val="00CA01EF"/>
    <w:rsid w:val="00CD7938"/>
    <w:rsid w:val="00CF3594"/>
    <w:rsid w:val="00CF52E2"/>
    <w:rsid w:val="00D13933"/>
    <w:rsid w:val="00D2241A"/>
    <w:rsid w:val="00D24D2F"/>
    <w:rsid w:val="00D70993"/>
    <w:rsid w:val="00D97782"/>
    <w:rsid w:val="00DA4636"/>
    <w:rsid w:val="00DA729E"/>
    <w:rsid w:val="00DC23E6"/>
    <w:rsid w:val="00E116D1"/>
    <w:rsid w:val="00E168A4"/>
    <w:rsid w:val="00E23AF8"/>
    <w:rsid w:val="00E60C19"/>
    <w:rsid w:val="00E702AE"/>
    <w:rsid w:val="00E81099"/>
    <w:rsid w:val="00E96356"/>
    <w:rsid w:val="00EA028A"/>
    <w:rsid w:val="00EA655E"/>
    <w:rsid w:val="00ED4C16"/>
    <w:rsid w:val="00F464B3"/>
    <w:rsid w:val="00F46E60"/>
    <w:rsid w:val="00F73514"/>
    <w:rsid w:val="00F82537"/>
    <w:rsid w:val="00F83779"/>
    <w:rsid w:val="00FA6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A729E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FA667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13933"/>
    <w:pPr>
      <w:ind w:left="708"/>
    </w:pPr>
  </w:style>
  <w:style w:styleId="Naglaeno" w:type="character">
    <w:name w:val="Strong"/>
    <w:qFormat/>
    <w:rsid w:val="00DA729E"/>
    <w:rPr>
      <w:b/>
      <w:bCs/>
    </w:rPr>
  </w:style>
  <w:style w:customStyle="true" w:styleId="Naslov1Char" w:type="character">
    <w:name w:val="Naslov 1 Char"/>
    <w:link w:val="Naslov1"/>
    <w:rsid w:val="00DA729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7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E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E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E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E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A729E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FA667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13933"/>
    <w:pPr>
      <w:ind w:left="708"/>
    </w:pPr>
  </w:style>
  <w:style w:styleId="Naglaeno" w:type="character">
    <w:name w:val="Strong"/>
    <w:qFormat/>
    <w:rsid w:val="00DA729E"/>
    <w:rPr>
      <w:b/>
      <w:bCs/>
    </w:rPr>
  </w:style>
  <w:style w:customStyle="1" w:styleId="Naslov1Char" w:type="character">
    <w:name w:val="Naslov 1 Char"/>
    <w:link w:val="Naslov1"/>
    <w:rsid w:val="00DA729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7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E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E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E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E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2013.</izvorni_sadrzaj>
    <derivirana_varijabla naziv="DomainObject.Predmet.DatumOsnivanja_1">7.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St-1001/2013</izvorni_sadrzaj>
    <derivirana_varijabla naziv="DomainObject.Predmet.OznakaBroj_1">St-1001/2013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NOU-RISK-COMP d.o.o. za domaću i vanjsku trgovinu i ugostiteljstvo</izvorni_sadrzaj>
    <derivirana_varijabla naziv="DomainObject.Predmet.ProtustrankaFormated_1">  NOU-RISK-COMP d.o.o. za domaću i vanjsku trgovinu i ugostiteljstvo</derivirana_varijabla>
  </DomainObject.Predmet.ProtustrankaFormated>
  <DomainObject.Predmet.ProtustrankaFormatedOIB>
    <izvorni_sadrzaj>  NOU-RISK-COMP d.o.o. za domaću i vanjsku trgovinu i ugostiteljstvo, OIB 73866902540</izvorni_sadrzaj>
    <derivirana_varijabla naziv="DomainObject.Predmet.ProtustrankaFormatedOIB_1">  NOU-RISK-COMP d.o.o. za domaću i vanjsku trgovinu i ugostiteljstvo, OIB 73866902540</derivirana_varijabla>
  </DomainObject.Predmet.ProtustrankaFormatedOIB>
  <DomainObject.Predmet.ProtustrankaFormatedWithAdress>
    <izvorni_sadrzaj> NOU-RISK-COMP d.o.o. za domaću i vanjsku trgovinu i ugostiteljstvo, Bošnjačka 8, Županja</izvorni_sadrzaj>
    <derivirana_varijabla naziv="DomainObject.Predmet.ProtustrankaFormatedWithAdress_1"> NOU-RISK-COMP d.o.o. za domaću i vanjsku trgovinu i ugostiteljstvo, Bošnjačka 8, Županja</derivirana_varijabla>
  </DomainObject.Predmet.ProtustrankaFormatedWithAdress>
  <DomainObject.Predmet.ProtustrankaFormatedWithAdressOIB>
    <izvorni_sadrzaj> NOU-RISK-COMP d.o.o. za domaću i vanjsku trgovinu i ugostiteljstvo, OIB 73866902540, Bošnjačka 8, Županja</izvorni_sadrzaj>
    <derivirana_varijabla naziv="DomainObject.Predmet.ProtustrankaFormatedWithAdressOIB_1"> NOU-RISK-COMP d.o.o. za domaću i vanjsku trgovinu i ugostiteljstvo, OIB 73866902540, Bošnjačka 8, Županja</derivirana_varijabla>
  </DomainObject.Predmet.ProtustrankaFormatedWithAdressOIB>
  <DomainObject.Predmet.ProtustrankaWithAdress>
    <izvorni_sadrzaj>NOU-RISK-COMP d.o.o. za domaću i vanjsku trgovinu i ugostiteljstvo Bošnjačka 8, Županja</izvorni_sadrzaj>
    <derivirana_varijabla naziv="DomainObject.Predmet.ProtustrankaWithAdress_1">NOU-RISK-COMP d.o.o. za domaću i vanjsku trgovinu i ugostiteljstvo Bošnjačka 8, Županja</derivirana_varijabla>
  </DomainObject.Predmet.ProtustrankaWithAdress>
  <DomainObject.Predmet.ProtustrankaWithAdressOIB>
    <izvorni_sadrzaj>NOU-RISK-COMP d.o.o. za domaću i vanjsku trgovinu i ugostiteljstvo, OIB 73866902540, Bošnjačka 8, Županja</izvorni_sadrzaj>
    <derivirana_varijabla naziv="DomainObject.Predmet.ProtustrankaWithAdressOIB_1">NOU-RISK-COMP d.o.o. za domaću i vanjsku trgovinu i ugostiteljstvo, OIB 73866902540, Bošnjačka 8, Županja</derivirana_varijabla>
  </DomainObject.Predmet.ProtustrankaWithAdressOIB>
  <DomainObject.Predmet.ProtustrankaNazivFormated>
    <izvorni_sadrzaj>NOU-RISK-COMP d.o.o. za domaću i vanjsku trgovinu i ugostiteljstvo</izvorni_sadrzaj>
    <derivirana_varijabla naziv="DomainObject.Predmet.ProtustrankaNazivFormated_1">NOU-RISK-COMP d.o.o. za domaću i vanjsku trgovinu i ugostiteljstvo</derivirana_varijabla>
  </DomainObject.Predmet.ProtustrankaNazivFormated>
  <DomainObject.Predmet.ProtustrankaNazivFormatedOIB>
    <izvorni_sadrzaj>NOU-RISK-COMP d.o.o. za domaću i vanjsku trgovinu i ugostiteljstvo, OIB 73866902540</izvorni_sadrzaj>
    <derivirana_varijabla naziv="DomainObject.Predmet.ProtustrankaNazivFormatedOIB_1">NOU-RISK-COMP d.o.o. za domaću i vanjsku trgovinu i ugostiteljstvo, OIB 73866902540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Osijek</izvorni_sadrzaj>
    <derivirana_varijabla naziv="DomainObject.Predmet.StrankaFormated_1">  FINA  Regionalni centar Osijek</derivirana_varijabla>
  </DomainObject.Predmet.StrankaFormated>
  <DomainObject.Predmet.StrankaFormatedOIB>
    <izvorni_sadrzaj>  FINA  Regionalni centar Osijek</izvorni_sadrzaj>
    <derivirana_varijabla naziv="DomainObject.Predmet.StrankaFormatedOIB_1">  FINA  Regionalni centar Osijek</derivirana_varijabla>
  </DomainObject.Predmet.StrankaFormatedOIB>
  <DomainObject.Predmet.StrankaFormatedWithAdress>
    <izvorni_sadrzaj> FINA  Regionalni centar Osijek, 31000 Osijek</izvorni_sadrzaj>
    <derivirana_varijabla naziv="DomainObject.Predmet.StrankaFormatedWithAdress_1"> FINA  Regionalni centar Osijek, 31000 Osijek</derivirana_varijabla>
  </DomainObject.Predmet.StrankaFormatedWithAdress>
  <DomainObject.Predmet.StrankaFormatedWithAdressOIB>
    <izvorni_sadrzaj> FINA  Regionalni centar Osijek, 31000 Osijek</izvorni_sadrzaj>
    <derivirana_varijabla naziv="DomainObject.Predmet.StrankaFormatedWithAdressOIB_1"> FINA  Regionalni centar Osijek, 31000 Osijek</derivirana_varijabla>
  </DomainObject.Predmet.StrankaFormatedWithAdressOIB>
  <DomainObject.Predmet.StrankaWithAdress>
    <izvorni_sadrzaj>FINA  Regionalni centar Osijek 31000 Osijek</izvorni_sadrzaj>
    <derivirana_varijabla naziv="DomainObject.Predmet.StrankaWithAdress_1">FINA  Regionalni centar Osijek 31000 Osijek</derivirana_varijabla>
  </DomainObject.Predmet.StrankaWithAdress>
  <DomainObject.Predmet.StrankaWithAdressOIB>
    <izvorni_sadrzaj>FINA  Regionalni centar Osijek, 31000 Osijek</izvorni_sadrzaj>
    <derivirana_varijabla naziv="DomainObject.Predmet.StrankaWithAdressOIB_1">FINA  Regionalni centar Osijek, 31000 Osijek</derivirana_varijabla>
  </DomainObject.Predmet.StrankaWithAdressOIB>
  <DomainObject.Predmet.StrankaNazivFormated>
    <izvorni_sadrzaj>FINA  Regionalni centar Osijek</izvorni_sadrzaj>
    <derivirana_varijabla naziv="DomainObject.Predmet.StrankaNazivFormated_1">FINA  Regionalni centar Osijek</derivirana_varijabla>
  </DomainObject.Predmet.StrankaNazivFormated>
  <DomainObject.Predmet.StrankaNazivFormatedOIB>
    <izvorni_sadrzaj>FINA  Regionalni centar Osijek</izvorni_sadrzaj>
    <derivirana_varijabla naziv="DomainObject.Predmet.StrankaNazivFormatedOIB_1">FINA 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 Regionalni centar Osijek</item>
    </izvorni_sadrzaj>
    <derivirana_varijabla naziv="DomainObject.Predmet.StrankaListFormated_1">
      <item>FINA  Regionalni centar Osijek</item>
    </derivirana_varijabla>
  </DomainObject.Predmet.StrankaListFormated>
  <DomainObject.Predmet.StrankaListFormatedOIB>
    <izvorni_sadrzaj>
      <item>FINA  Regionalni centar Osijek</item>
    </izvorni_sadrzaj>
    <derivirana_varijabla naziv="DomainObject.Predmet.StrankaListFormatedOIB_1">
      <item>FINA  Regionalni centar Osijek</item>
    </derivirana_varijabla>
  </DomainObject.Predmet.StrankaListFormatedOIB>
  <DomainObject.Predmet.StrankaListFormatedWithAdress>
    <izvorni_sadrzaj>
      <item>FINA  Regionalni centar Osijek, 31000 Osijek</item>
    </izvorni_sadrzaj>
    <derivirana_varijabla naziv="DomainObject.Predmet.StrankaListFormatedWithAdress_1">
      <item>FINA  Regionalni centar Osijek, 31000 Osijek</item>
    </derivirana_varijabla>
  </DomainObject.Predmet.StrankaListFormatedWithAdress>
  <DomainObject.Predmet.StrankaListFormatedWithAdressOIB>
    <izvorni_sadrzaj>
      <item>FINA  Regionalni centar Osijek, 31000 Osijek</item>
    </izvorni_sadrzaj>
    <derivirana_varijabla naziv="DomainObject.Predmet.StrankaListFormatedWithAdressOIB_1">
      <item>FINA  Regionalni centar Osijek, 31000 Osijek</item>
    </derivirana_varijabla>
  </DomainObject.Predmet.StrankaListFormatedWithAdressOIB>
  <DomainObject.Predmet.StrankaListNazivFormated>
    <izvorni_sadrzaj>
      <item>FINA  Regionalni centar Osijek</item>
    </izvorni_sadrzaj>
    <derivirana_varijabla naziv="DomainObject.Predmet.StrankaListNazivFormated_1">
      <item>FINA  Regionalni centar Osijek</item>
    </derivirana_varijabla>
  </DomainObject.Predmet.StrankaListNazivFormated>
  <DomainObject.Predmet.StrankaListNazivFormatedOIB>
    <izvorni_sadrzaj>
      <item>FINA  Regionalni centar Osijek</item>
    </izvorni_sadrzaj>
    <derivirana_varijabla naziv="DomainObject.Predmet.StrankaListNazivFormatedOIB_1">
      <item>FINA  Regionalni centar Osijek</item>
    </derivirana_varijabla>
  </DomainObject.Predmet.StrankaListNazivFormatedOIB>
  <DomainObject.Predmet.ProtuStrankaListFormated>
    <izvorni_sadrzaj>
      <item>NOU-RISK-COMP d.o.o. za domaću i vanjsku trgovinu i ugostiteljstvo</item>
    </izvorni_sadrzaj>
    <derivirana_varijabla naziv="DomainObject.Predmet.ProtuStrankaListFormated_1">
      <item>NOU-RISK-COMP d.o.o. za domaću i vanjsku trgovinu i ugostiteljstvo</item>
    </derivirana_varijabla>
  </DomainObject.Predmet.ProtuStrankaListFormated>
  <DomainObject.Predmet.ProtuStrankaListFormatedOIB>
    <izvorni_sadrzaj>
      <item>NOU-RISK-COMP d.o.o. za domaću i vanjsku trgovinu i ugostiteljstvo, OIB 73866902540</item>
    </izvorni_sadrzaj>
    <derivirana_varijabla naziv="DomainObject.Predmet.ProtuStrankaListFormatedOIB_1">
      <item>NOU-RISK-COMP d.o.o. za domaću i vanjsku trgovinu i ugostiteljstvo, OIB 73866902540</item>
    </derivirana_varijabla>
  </DomainObject.Predmet.ProtuStrankaListFormatedOIB>
  <DomainObject.Predmet.ProtuStrankaListFormatedWithAdress>
    <izvorni_sadrzaj>
      <item>NOU-RISK-COMP d.o.o. za domaću i vanjsku trgovinu i ugostiteljstvo, Bošnjačka 8, Županja</item>
    </izvorni_sadrzaj>
    <derivirana_varijabla naziv="DomainObject.Predmet.ProtuStrankaListFormatedWithAdress_1">
      <item>NOU-RISK-COMP d.o.o. za domaću i vanjsku trgovinu i ugostiteljstvo, Bošnjačka 8, Županja</item>
    </derivirana_varijabla>
  </DomainObject.Predmet.ProtuStrankaListFormatedWithAdress>
  <DomainObject.Predmet.ProtuStrankaListFormatedWithAdressOIB>
    <izvorni_sadrzaj>
      <item>NOU-RISK-COMP d.o.o. za domaću i vanjsku trgovinu i ugostiteljstvo, OIB 73866902540, Bošnjačka 8, Županja</item>
    </izvorni_sadrzaj>
    <derivirana_varijabla naziv="DomainObject.Predmet.ProtuStrankaListFormatedWithAdressOIB_1">
      <item>NOU-RISK-COMP d.o.o. za domaću i vanjsku trgovinu i ugostiteljstvo, OIB 73866902540, Bošnjačka 8, Županja</item>
    </derivirana_varijabla>
  </DomainObject.Predmet.ProtuStrankaListFormatedWithAdressOIB>
  <DomainObject.Predmet.ProtuStrankaListNazivFormated>
    <izvorni_sadrzaj>
      <item>NOU-RISK-COMP d.o.o. za domaću i vanjsku trgovinu i ugostiteljstvo</item>
    </izvorni_sadrzaj>
    <derivirana_varijabla naziv="DomainObject.Predmet.ProtuStrankaListNazivFormated_1">
      <item>NOU-RISK-COMP d.o.o. za domaću i vanjsku trgovinu i ugostiteljstvo</item>
    </derivirana_varijabla>
  </DomainObject.Predmet.ProtuStrankaListNazivFormated>
  <DomainObject.Predmet.ProtuStrankaListNazivFormatedOIB>
    <izvorni_sadrzaj>
      <item>NOU-RISK-COMP d.o.o. za domaću i vanjsku trgovinu i ugostiteljstvo, OIB 73866902540</item>
    </izvorni_sadrzaj>
    <derivirana_varijabla naziv="DomainObject.Predmet.ProtuStrankaListNazivFormatedOIB_1">
      <item>NOU-RISK-COMP d.o.o. za domaću i vanjsku trgovinu i ugostiteljstvo, OIB 73866902540</item>
    </derivirana_varijabla>
  </DomainObject.Predmet.ProtuStrankaListNazivFormatedOIB>
  <DomainObject.Predmet.OstaliListFormated>
    <izvorni_sadrzaj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OstaliListFormated_1"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Jozo Pavičić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Jozo Pavičić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Jozo Pavičić, OIB 69969627936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Jozo Pavičić, OIB 69969627936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OstaliListNazivFormated_1"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Osijek</izvorni_sadrzaj>
    <derivirana_varijabla naziv="DomainObject.Predmet.StrankaIDrugi_1">FINA  Regionalni centar Osijek</derivirana_varijabla>
  </DomainObject.Predmet.StrankaIDrugi>
  <DomainObject.Predmet.ProtustrankaIDrugi>
    <izvorni_sadrzaj>NOU-RISK-COMP d.o.o. za domaću i vanjsku trgovinu i ugostiteljstvo</izvorni_sadrzaj>
    <derivirana_varijabla naziv="DomainObject.Predmet.ProtustrankaIDrugi_1">NOU-RISK-COMP d.o.o. za domaću i vanjsku trgovinu i ugostiteljstvo</derivirana_varijabla>
  </DomainObject.Predmet.ProtustrankaIDrugi>
  <DomainObject.Predmet.StrankaIDrugiAdressOIB>
    <izvorni_sadrzaj>FINA  Regionalni centar Osijek, 31000 Osijek</izvorni_sadrzaj>
    <derivirana_varijabla naziv="DomainObject.Predmet.StrankaIDrugiAdressOIB_1">FINA  Regionalni centar Osijek, 31000 Osijek</derivirana_varijabla>
  </DomainObject.Predmet.StrankaIDrugiAdressOIB>
  <DomainObject.Predmet.ProtustrankaIDrugiAdressOIB>
    <izvorni_sadrzaj>NOU-RISK-COMP d.o.o. za domaću i vanjsku trgovinu i ugostiteljstvo, OIB 73866902540, Bošnjačka 8, Županja</izvorni_sadrzaj>
    <derivirana_varijabla naziv="DomainObject.Predmet.ProtustrankaIDrugiAdressOIB_1">NOU-RISK-COMP d.o.o. za domaću i vanjsku trgovinu i ugostiteljstvo, OIB 73866902540, Bošnjačka 8,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Osijek</item>
      <item>NOU-RISK-COMP d.o.o. za domaću i vanjsku trgovinu i ugostiteljstvo</item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SudioniciListNaziv_1">
      <item>FINA  Regionalni centar Osijek</item>
      <item>NOU-RISK-COMP d.o.o. za domaću i vanjsku trgovinu i ugostiteljstvo</item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 Regionalni centar Osijek, 31000 Osijek</item>
      <item>NOU-RISK-COMP d.o.o. za domaću i vanjsku trgovinu i ugostiteljstvo, OIB 73866902540, Bošnjačka 8,Županja</item>
      <item>Jozo Pavičić, OIB 69969627936</item>
      <item>oglasna ploča</item>
      <item>FINA Vinkovci, bb,32100 Vinkovci</item>
      <item>Porezna uprava PU Županja, bb,32270 Županja</item>
      <item>ŽDO GUO Vukovar, bb,32000 Vukovar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 Regionalni centar Osijek, 31000 Osijek</item>
      <item>NOU-RISK-COMP d.o.o. za domaću i vanjsku trgovinu i ugostiteljstvo, OIB 73866902540, Bošnjačka 8,Županja</item>
      <item>Jozo Pavičić, OIB 69969627936</item>
      <item>oglasna ploča</item>
      <item>FINA Vinkovci, bb,32100 Vinkovci</item>
      <item>Porezna uprava PU Županja, bb,32270 Županja</item>
      <item>ŽDO GUO Vukovar, bb,32000 Vukovar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73866902540</item>
      <item>, OIB 69969627936</item>
      <item>, OIB null</item>
      <item>, OIB null</item>
      <item>, OIB null</item>
      <item>, OIB null</item>
      <item>, OIB 64546066176</item>
    </izvorni_sadrzaj>
    <derivirana_varijabla naziv="DomainObject.Predmet.SudioniciListNazivOIB_1">
      <item>, OIB null</item>
      <item>, OIB 73866902540</item>
      <item>, OIB 69969627936</item>
      <item>, OIB null</item>
      <item>, OIB null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F5AC12-1E17-4F4C-A179-8978E43D46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2787</properties:Characters>
  <properties:Lines>97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2017-01-05T08:43:00Z</dcterms:created>
  <dc:creator>Korisnik</dc:creator>
  <cp:lastModifiedBy>Maja Kocijan</cp:lastModifiedBy>
  <cp:lastPrinted>2017-01-05T08:44:00Z</cp:lastPrinted>
  <dcterms:modified xmlns:xsi="http://www.w3.org/2001/XMLSchema-instance" xsi:type="dcterms:W3CDTF">2017-01-05T08:45:00Z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