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3af58" w14:paraId="273af58" w:rsidRDefault="004F6142" w:rsidP="00ED177D" w:rsidR="004F6142">
      <w:pPr>
        <w:jc w:val="both"/>
        <w15:collapsed w:val="false"/>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D25D88" w:rsidR="00D25D88">
        <w:trPr>
          <w:gridAfter w:val="1"/>
          <w:wAfter w:type="dxa" w:w="284"/>
        </w:trPr>
        <w:tc>
          <w:tcPr>
            <w:tcW w:type="dxa" w:w="2943"/>
            <w:hideMark/>
          </w:tcPr>
          <w:p w:rsidRDefault="00D25D88" w:rsidR="00D25D88">
            <w:pPr>
              <w:jc w:val="center"/>
              <w:rPr>
                <w:rFonts w:cs="Times New Roman" w:hAnsi="Times New Roman" w:ascii="Times New Roman"/>
                <w:lang w:eastAsia="en-US"/>
              </w:rPr>
            </w:pPr>
            <w:r>
              <w:rPr>
                <w:rFonts w:cs="Times New Roman" w:hAnsi="Times New Roman" w:ascii="Times New Roman"/>
                <w:noProof/>
              </w:rPr>
              <w:drawing>
                <wp:inline distR="0" distL="0" distB="0" distT="0">
                  <wp:extent cy="743585" cx="593725"/>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3725"/>
                          </a:xfrm>
                          <a:prstGeom prst="rect">
                            <a:avLst/>
                          </a:prstGeom>
                          <a:noFill/>
                          <a:ln>
                            <a:noFill/>
                          </a:ln>
                        </pic:spPr>
                      </pic:pic>
                    </a:graphicData>
                  </a:graphic>
                </wp:inline>
              </w:drawing>
            </w:r>
          </w:p>
        </w:tc>
      </w:tr>
      <w:tr w:rsidTr="00D25D88" w:rsidR="00D25D88">
        <w:tc>
          <w:tcPr>
            <w:tcW w:type="dxa" w:w="3227"/>
            <w:gridSpan w:val="2"/>
            <w:hideMark/>
          </w:tcPr>
          <w:p w:rsidRDefault="00D25D88" w:rsidR="00D25D88">
            <w:pPr>
              <w:jc w:val="center"/>
              <w:rPr>
                <w:rFonts w:cs="Times New Roman" w:hAnsi="Times New Roman" w:ascii="Times New Roman"/>
              </w:rPr>
            </w:pPr>
            <w:r>
              <w:rPr>
                <w:rFonts w:cs="Times New Roman" w:hAnsi="Times New Roman" w:ascii="Times New Roman"/>
              </w:rPr>
              <w:t>Republika Hrvatska</w:t>
            </w:r>
          </w:p>
          <w:p w:rsidRDefault="00D25D88" w:rsidR="00D25D88">
            <w:pPr>
              <w:jc w:val="center"/>
              <w:rPr>
                <w:rFonts w:cs="Times New Roman" w:hAnsi="Times New Roman" w:ascii="Times New Roman"/>
              </w:rPr>
            </w:pPr>
            <w:r>
              <w:rPr>
                <w:rFonts w:cs="Times New Roman" w:hAnsi="Times New Roman" w:ascii="Times New Roman"/>
              </w:rPr>
              <w:t>Trgovački sud u Zadru</w:t>
            </w:r>
          </w:p>
          <w:p w:rsidRDefault="00D25D88" w:rsidR="00D25D88">
            <w:pPr>
              <w:jc w:val="center"/>
              <w:rPr>
                <w:rFonts w:cs="Times New Roman" w:hAnsi="Times New Roman" w:ascii="Times New Roman"/>
                <w:lang w:eastAsia="en-US"/>
              </w:rPr>
            </w:pPr>
            <w:r>
              <w:rPr>
                <w:rFonts w:cs="Times New Roman" w:hAnsi="Times New Roman" w:ascii="Times New Roman"/>
              </w:rPr>
              <w:t>Zadar, Dr. Franje Tuđmana 35</w:t>
            </w:r>
          </w:p>
        </w:tc>
      </w:tr>
    </w:tbl>
    <w:p w:rsidRDefault="00003B58" w:rsidP="00ED177D" w:rsidR="00003B58" w:rsidRPr="001F427B">
      <w:pPr>
        <w:jc w:val="both"/>
      </w:pPr>
    </w:p>
    <w:p w:rsidRDefault="004F6142" w:rsidP="00010784" w:rsidR="004F6142" w:rsidRPr="001F427B">
      <w:pPr>
        <w:jc w:val="center"/>
        <w:rPr>
          <w:bCs/>
        </w:rPr>
      </w:pPr>
    </w:p>
    <w:p w:rsidRDefault="00003B58" w:rsidP="00010784" w:rsidR="00003B58" w:rsidRPr="001F427B">
      <w:pPr>
        <w:jc w:val="center"/>
        <w:rPr>
          <w:bCs/>
        </w:rPr>
      </w:pPr>
      <w:r w:rsidRPr="001F427B">
        <w:rPr>
          <w:bCs/>
        </w:rPr>
        <w:t xml:space="preserve">R E P U B L I K A  H R V A T S K A </w:t>
      </w:r>
    </w:p>
    <w:p w:rsidRDefault="00003B58" w:rsidP="00ED177D" w:rsidR="00003B58" w:rsidRPr="001F427B">
      <w:pPr>
        <w:jc w:val="both"/>
        <w:rPr>
          <w:bCs/>
        </w:rPr>
      </w:pPr>
    </w:p>
    <w:p w:rsidRDefault="00003B58" w:rsidP="00ED177D" w:rsidR="00003B58" w:rsidRPr="001F427B">
      <w:pPr>
        <w:jc w:val="center"/>
        <w:rPr>
          <w:bCs/>
        </w:rPr>
      </w:pPr>
      <w:r w:rsidRPr="001F427B">
        <w:rPr>
          <w:bCs/>
        </w:rPr>
        <w:t xml:space="preserve"> Z A K LJ U Č A K </w:t>
      </w:r>
    </w:p>
    <w:p w:rsidRDefault="00003B58" w:rsidP="00ED177D" w:rsidR="00003B58" w:rsidRPr="001F427B">
      <w:pPr>
        <w:jc w:val="both"/>
      </w:pPr>
    </w:p>
    <w:p w:rsidRDefault="003434DC" w:rsidP="00F14A28" w:rsidR="00F14A28">
      <w:pPr>
        <w:ind w:firstLine="708"/>
        <w:jc w:val="both"/>
      </w:pPr>
      <w:r w:rsidRPr="001F427B">
        <w:t xml:space="preserve">Trgovački sud u Zadru, </w:t>
      </w:r>
      <w:r w:rsidR="004F6142" w:rsidRPr="001F427B">
        <w:t xml:space="preserve">po sutkinji Ani Markač, nad stečajnim dužnikom TLM Aluminium d.d., Šibenik u stečaju, Ulica Narodnog preporoda 12, Šibenik, OIB:82733440679, kojeg zastupa stečajni upravitelj Branko </w:t>
      </w:r>
      <w:proofErr w:type="spellStart"/>
      <w:r w:rsidR="004F6142" w:rsidRPr="001F427B">
        <w:t>Morić</w:t>
      </w:r>
      <w:proofErr w:type="spellEnd"/>
      <w:r w:rsidR="004F6142" w:rsidRPr="001F427B">
        <w:t xml:space="preserve">, dana </w:t>
      </w:r>
      <w:r w:rsidR="00FA7B63" w:rsidRPr="001F427B">
        <w:t>2</w:t>
      </w:r>
      <w:r w:rsidR="00E62F85">
        <w:t xml:space="preserve">. studenog </w:t>
      </w:r>
      <w:r w:rsidR="00223390" w:rsidRPr="001F427B">
        <w:t xml:space="preserve">2017. </w:t>
      </w:r>
    </w:p>
    <w:p w:rsidRDefault="00F14A28" w:rsidP="00F14A28" w:rsidR="00F14A28">
      <w:pPr>
        <w:ind w:firstLine="708"/>
        <w:jc w:val="both"/>
      </w:pPr>
    </w:p>
    <w:p w:rsidRDefault="00003B58" w:rsidP="00F14A28" w:rsidR="00003B58" w:rsidRPr="00010784">
      <w:pPr>
        <w:ind w:firstLine="708"/>
        <w:jc w:val="center"/>
      </w:pPr>
      <w:r w:rsidRPr="00010784">
        <w:t xml:space="preserve">z a k </w:t>
      </w:r>
      <w:proofErr w:type="spellStart"/>
      <w:r w:rsidRPr="00010784">
        <w:t>lj</w:t>
      </w:r>
      <w:proofErr w:type="spellEnd"/>
      <w:r w:rsidRPr="00010784">
        <w:t xml:space="preserve"> u č i o   j e</w:t>
      </w:r>
    </w:p>
    <w:p w:rsidRDefault="00223390" w:rsidP="00FA7B63" w:rsidR="00223390" w:rsidRPr="002F799A">
      <w:pPr>
        <w:tabs>
          <w:tab w:pos="960" w:val="left"/>
        </w:tabs>
        <w:jc w:val="both"/>
      </w:pPr>
    </w:p>
    <w:p w:rsidRDefault="00E62F85" w:rsidP="00223390" w:rsidR="00223390" w:rsidRPr="002F799A">
      <w:pPr>
        <w:ind w:firstLine="705"/>
        <w:jc w:val="both"/>
      </w:pPr>
      <w:r>
        <w:t>R</w:t>
      </w:r>
      <w:r w:rsidR="00223390" w:rsidRPr="002F799A">
        <w:t xml:space="preserve">očište za diobu </w:t>
      </w:r>
      <w:proofErr w:type="spellStart"/>
      <w:r w:rsidR="00223390" w:rsidRPr="002F799A">
        <w:t>kupovnine</w:t>
      </w:r>
      <w:proofErr w:type="spellEnd"/>
      <w:r w:rsidR="00223390">
        <w:t xml:space="preserve">-jamčevine </w:t>
      </w:r>
      <w:r w:rsidR="00223390" w:rsidRPr="002F799A">
        <w:t xml:space="preserve">od prodaje </w:t>
      </w:r>
      <w:r w:rsidR="00223390">
        <w:t xml:space="preserve">pokretnina i to </w:t>
      </w:r>
      <w:r w:rsidR="00223390" w:rsidRPr="006C36CC">
        <w:rPr>
          <w:szCs w:val="22"/>
        </w:rPr>
        <w:t>s</w:t>
      </w:r>
      <w:r w:rsidR="00223390" w:rsidRPr="006C36CC">
        <w:rPr>
          <w:rFonts w:eastAsia="Arial"/>
          <w:szCs w:val="22"/>
        </w:rPr>
        <w:t>troj</w:t>
      </w:r>
      <w:r w:rsidR="00223390">
        <w:rPr>
          <w:rFonts w:eastAsia="Arial"/>
          <w:szCs w:val="22"/>
        </w:rPr>
        <w:t>a</w:t>
      </w:r>
      <w:r w:rsidR="00223390" w:rsidRPr="006C36CC">
        <w:rPr>
          <w:rFonts w:eastAsia="Arial"/>
          <w:spacing w:val="11"/>
          <w:szCs w:val="22"/>
        </w:rPr>
        <w:t xml:space="preserve"> </w:t>
      </w:r>
      <w:r w:rsidR="00223390" w:rsidRPr="006C36CC">
        <w:rPr>
          <w:rFonts w:eastAsia="Arial"/>
          <w:szCs w:val="22"/>
        </w:rPr>
        <w:t>za</w:t>
      </w:r>
      <w:r w:rsidR="00223390" w:rsidRPr="006C36CC">
        <w:rPr>
          <w:rFonts w:eastAsia="Arial"/>
          <w:spacing w:val="7"/>
          <w:szCs w:val="22"/>
        </w:rPr>
        <w:t xml:space="preserve"> </w:t>
      </w:r>
      <w:r w:rsidR="00223390" w:rsidRPr="006C36CC">
        <w:rPr>
          <w:rFonts w:eastAsia="Arial"/>
          <w:szCs w:val="22"/>
        </w:rPr>
        <w:t>razdvajanje</w:t>
      </w:r>
      <w:r w:rsidR="00223390" w:rsidRPr="006C36CC">
        <w:rPr>
          <w:rFonts w:eastAsia="Arial"/>
          <w:spacing w:val="24"/>
          <w:szCs w:val="22"/>
        </w:rPr>
        <w:t xml:space="preserve"> </w:t>
      </w:r>
      <w:r w:rsidR="00223390" w:rsidRPr="006C36CC">
        <w:rPr>
          <w:rFonts w:eastAsia="Arial"/>
          <w:szCs w:val="22"/>
        </w:rPr>
        <w:t>i</w:t>
      </w:r>
      <w:r w:rsidR="00223390" w:rsidRPr="006C36CC">
        <w:rPr>
          <w:rFonts w:eastAsia="Arial"/>
          <w:spacing w:val="3"/>
          <w:szCs w:val="22"/>
        </w:rPr>
        <w:t xml:space="preserve"> </w:t>
      </w:r>
      <w:r w:rsidR="00223390" w:rsidRPr="006C36CC">
        <w:rPr>
          <w:rFonts w:eastAsia="Arial"/>
          <w:szCs w:val="22"/>
        </w:rPr>
        <w:t>dijeljenje</w:t>
      </w:r>
      <w:r w:rsidR="00223390" w:rsidRPr="006C36CC">
        <w:rPr>
          <w:rFonts w:eastAsia="Arial"/>
          <w:spacing w:val="18"/>
          <w:szCs w:val="22"/>
        </w:rPr>
        <w:t xml:space="preserve"> </w:t>
      </w:r>
      <w:r w:rsidR="00223390" w:rsidRPr="006C36CC">
        <w:rPr>
          <w:rFonts w:eastAsia="Arial"/>
          <w:szCs w:val="22"/>
        </w:rPr>
        <w:t>folije</w:t>
      </w:r>
      <w:r w:rsidR="00223390" w:rsidRPr="006C36CC">
        <w:rPr>
          <w:rFonts w:eastAsia="Arial"/>
          <w:spacing w:val="11"/>
          <w:szCs w:val="22"/>
        </w:rPr>
        <w:t xml:space="preserve"> </w:t>
      </w:r>
      <w:r w:rsidR="00223390" w:rsidRPr="006C36CC">
        <w:rPr>
          <w:rFonts w:eastAsia="Arial"/>
          <w:szCs w:val="22"/>
        </w:rPr>
        <w:t>H-15</w:t>
      </w:r>
      <w:r w:rsidR="00223390" w:rsidRPr="006C36CC">
        <w:rPr>
          <w:rFonts w:eastAsia="Arial"/>
          <w:spacing w:val="12"/>
          <w:szCs w:val="22"/>
        </w:rPr>
        <w:t xml:space="preserve"> </w:t>
      </w:r>
      <w:r w:rsidR="00223390" w:rsidRPr="006C36CC">
        <w:rPr>
          <w:szCs w:val="22"/>
        </w:rPr>
        <w:t xml:space="preserve">i </w:t>
      </w:r>
      <w:r w:rsidR="00223390" w:rsidRPr="006C36CC">
        <w:rPr>
          <w:rFonts w:eastAsia="Arial"/>
          <w:szCs w:val="22"/>
        </w:rPr>
        <w:t>peć</w:t>
      </w:r>
      <w:r w:rsidR="00223390">
        <w:rPr>
          <w:rFonts w:eastAsia="Arial"/>
          <w:szCs w:val="22"/>
        </w:rPr>
        <w:t>i</w:t>
      </w:r>
      <w:r w:rsidR="00223390" w:rsidRPr="006C36CC">
        <w:rPr>
          <w:rFonts w:eastAsia="Arial"/>
          <w:spacing w:val="10"/>
          <w:szCs w:val="22"/>
        </w:rPr>
        <w:t xml:space="preserve"> </w:t>
      </w:r>
      <w:r w:rsidR="00223390" w:rsidRPr="006C36CC">
        <w:rPr>
          <w:rFonts w:eastAsia="Arial"/>
          <w:szCs w:val="22"/>
        </w:rPr>
        <w:t>za</w:t>
      </w:r>
      <w:r w:rsidR="00223390" w:rsidRPr="006C36CC">
        <w:rPr>
          <w:rFonts w:eastAsia="Arial"/>
          <w:spacing w:val="7"/>
          <w:szCs w:val="22"/>
        </w:rPr>
        <w:t xml:space="preserve"> </w:t>
      </w:r>
      <w:r w:rsidR="00223390" w:rsidRPr="006C36CC">
        <w:rPr>
          <w:rFonts w:eastAsia="Arial"/>
          <w:szCs w:val="22"/>
        </w:rPr>
        <w:t>blokove</w:t>
      </w:r>
      <w:r w:rsidR="00223390" w:rsidRPr="006C36CC">
        <w:rPr>
          <w:rFonts w:eastAsia="Arial"/>
          <w:spacing w:val="17"/>
          <w:szCs w:val="22"/>
        </w:rPr>
        <w:t xml:space="preserve"> </w:t>
      </w:r>
      <w:r w:rsidR="00223390" w:rsidRPr="006C36CC">
        <w:rPr>
          <w:rFonts w:eastAsia="Arial"/>
          <w:szCs w:val="22"/>
        </w:rPr>
        <w:t>P-62</w:t>
      </w:r>
      <w:r w:rsidR="00223390" w:rsidRPr="006C36CC">
        <w:rPr>
          <w:szCs w:val="22"/>
        </w:rPr>
        <w:t xml:space="preserve"> </w:t>
      </w:r>
      <w:r>
        <w:rPr>
          <w:szCs w:val="22"/>
        </w:rPr>
        <w:t xml:space="preserve">određeno za </w:t>
      </w:r>
      <w:r w:rsidR="00223390" w:rsidRPr="002F799A">
        <w:t>dan</w:t>
      </w:r>
      <w:r w:rsidR="00223390">
        <w:t xml:space="preserve"> </w:t>
      </w:r>
      <w:r w:rsidR="00FA7B63" w:rsidRPr="00E62F85">
        <w:t xml:space="preserve">10. studenog </w:t>
      </w:r>
      <w:r w:rsidR="00223390" w:rsidRPr="00E62F85">
        <w:t xml:space="preserve">2017. u </w:t>
      </w:r>
      <w:r w:rsidR="00FA7B63" w:rsidRPr="00E62F85">
        <w:t xml:space="preserve">9,00 </w:t>
      </w:r>
      <w:r w:rsidR="00223390" w:rsidRPr="00E62F85">
        <w:t>sati</w:t>
      </w:r>
      <w:r>
        <w:t>,</w:t>
      </w:r>
      <w:r w:rsidR="00223390" w:rsidRPr="002F799A">
        <w:t xml:space="preserve"> </w:t>
      </w:r>
      <w:r w:rsidRPr="002F799A">
        <w:t xml:space="preserve">u </w:t>
      </w:r>
      <w:r>
        <w:t xml:space="preserve">Trgovačkom sudu u Zadru, </w:t>
      </w:r>
      <w:r w:rsidRPr="002F799A">
        <w:t>sudnic</w:t>
      </w:r>
      <w:r>
        <w:t>a</w:t>
      </w:r>
      <w:r w:rsidRPr="002F799A">
        <w:t xml:space="preserve"> broj </w:t>
      </w:r>
      <w:r>
        <w:t>14</w:t>
      </w:r>
      <w:r w:rsidRPr="002F799A">
        <w:t xml:space="preserve">/l. </w:t>
      </w:r>
      <w:r>
        <w:t xml:space="preserve">zbog spriječenosti uredujućeg suca se odgađa za dan </w:t>
      </w:r>
      <w:r w:rsidR="00F14A28">
        <w:t>15. studenog 2017. u 9,00 sati.</w:t>
      </w:r>
    </w:p>
    <w:p w:rsidRDefault="00223390" w:rsidP="00223390" w:rsidR="00223390" w:rsidRPr="002F799A">
      <w:pPr>
        <w:jc w:val="both"/>
      </w:pPr>
    </w:p>
    <w:p w:rsidRDefault="00223390" w:rsidP="00223390" w:rsidR="00223390">
      <w:pPr>
        <w:ind w:left="705"/>
        <w:jc w:val="center"/>
      </w:pPr>
      <w:r w:rsidRPr="002F799A">
        <w:t>U Zadru</w:t>
      </w:r>
      <w:r w:rsidR="00FA7B63">
        <w:t xml:space="preserve"> 2</w:t>
      </w:r>
      <w:r w:rsidR="00F14A28">
        <w:t xml:space="preserve">. studenog </w:t>
      </w:r>
      <w:r>
        <w:t xml:space="preserve">2017. </w:t>
      </w:r>
    </w:p>
    <w:p w:rsidRDefault="00223390" w:rsidP="00223390" w:rsidR="00223390" w:rsidRPr="00010784"/>
    <w:p w:rsidRDefault="00223390" w:rsidP="00223390" w:rsidR="00223390"/>
    <w:p w:rsidRDefault="00F14A28" w:rsidP="00F14A28" w:rsidR="00223390">
      <w:pPr>
        <w:jc w:val="right"/>
      </w:pPr>
      <w:r>
        <w:tab/>
      </w:r>
      <w:r>
        <w:tab/>
      </w:r>
      <w:r>
        <w:tab/>
        <w:t xml:space="preserve">                                          </w:t>
      </w:r>
      <w:r w:rsidR="00223390">
        <w:t>Sutkinja</w:t>
      </w:r>
    </w:p>
    <w:p w:rsidRDefault="008417F1" w:rsidP="00F14A28" w:rsidR="00223390">
      <w:pPr>
        <w:jc w:val="right"/>
      </w:pPr>
      <w:r>
        <w:t>Ana Markač</w:t>
      </w:r>
      <w:r w:rsidR="00D25D88">
        <w:t>,v. r.</w:t>
      </w:r>
    </w:p>
    <w:p w:rsidRDefault="00223390" w:rsidP="00F14A28" w:rsidR="00223390">
      <w:pPr>
        <w:jc w:val="right"/>
      </w:pPr>
    </w:p>
    <w:p w:rsidRDefault="00FA7B63" w:rsidP="00223390" w:rsidR="00FA7B63"/>
    <w:p w:rsidRDefault="00FA7B63" w:rsidP="00223390" w:rsidR="00FA7B63"/>
    <w:p w:rsidRDefault="00D25D88" w:rsidP="00223390" w:rsidR="00223390">
      <w:r>
        <w:t>Uputa o pravnom lijeku</w:t>
      </w:r>
    </w:p>
    <w:p w:rsidRDefault="00223390" w:rsidP="00223390" w:rsidR="00223390">
      <w:r>
        <w:t xml:space="preserve">Protiv ovog zaključka nije dopuštena žalba. </w:t>
      </w:r>
    </w:p>
    <w:p w:rsidRDefault="00223390" w:rsidP="00223390" w:rsidR="00223390" w:rsidRPr="002F799A"/>
    <w:p w:rsidRDefault="00223390" w:rsidP="00223390" w:rsidR="00223390"/>
    <w:p w:rsidRDefault="00223390" w:rsidP="00223390" w:rsidR="00223390" w:rsidRPr="002F799A">
      <w:r w:rsidRPr="002F799A">
        <w:t xml:space="preserve">Dostaviti: </w:t>
      </w:r>
    </w:p>
    <w:p w:rsidRDefault="00223390" w:rsidP="00223390" w:rsidR="00223390" w:rsidRPr="002F799A">
      <w:pPr>
        <w:numPr>
          <w:ilvl w:val="0"/>
          <w:numId w:val="5"/>
        </w:numPr>
      </w:pPr>
      <w:r w:rsidRPr="002F799A">
        <w:t>stečajnom upravitelju</w:t>
      </w:r>
      <w:r>
        <w:t xml:space="preserve"> Branku </w:t>
      </w:r>
      <w:proofErr w:type="spellStart"/>
      <w:r>
        <w:t>Moriću</w:t>
      </w:r>
      <w:proofErr w:type="spellEnd"/>
      <w:r w:rsidR="00FA7B63">
        <w:t xml:space="preserve"> iz Zadra,</w:t>
      </w:r>
    </w:p>
    <w:p w:rsidRDefault="00223390" w:rsidP="00223390" w:rsidR="00223390">
      <w:pPr>
        <w:numPr>
          <w:ilvl w:val="0"/>
          <w:numId w:val="5"/>
        </w:numPr>
      </w:pPr>
      <w:proofErr w:type="spellStart"/>
      <w:r>
        <w:t>razlučnom</w:t>
      </w:r>
      <w:proofErr w:type="spellEnd"/>
      <w:r>
        <w:t xml:space="preserve"> vjerovniku –kupcu </w:t>
      </w:r>
      <w:proofErr w:type="spellStart"/>
      <w:r w:rsidRPr="006C36CC">
        <w:rPr>
          <w:szCs w:val="22"/>
        </w:rPr>
        <w:t>I</w:t>
      </w:r>
      <w:r w:rsidRPr="006C36CC">
        <w:rPr>
          <w:rFonts w:eastAsia="Arial Unicode MS"/>
          <w:szCs w:val="22"/>
        </w:rPr>
        <w:t>mpol</w:t>
      </w:r>
      <w:proofErr w:type="spellEnd"/>
      <w:r w:rsidRPr="006C36CC">
        <w:rPr>
          <w:rFonts w:eastAsia="Arial Unicode MS"/>
          <w:szCs w:val="22"/>
        </w:rPr>
        <w:t>-TLM d.o.o., Šibenik, Ulica Narodnog preporoda 12</w:t>
      </w:r>
      <w:r w:rsidR="00F14A28">
        <w:rPr>
          <w:rFonts w:eastAsia="Arial Unicode MS"/>
          <w:szCs w:val="22"/>
        </w:rPr>
        <w:t>,</w:t>
      </w:r>
    </w:p>
    <w:p w:rsidRDefault="00223390" w:rsidP="00223390" w:rsidR="00F14A28">
      <w:pPr>
        <w:numPr>
          <w:ilvl w:val="0"/>
          <w:numId w:val="5"/>
        </w:numPr>
      </w:pPr>
      <w:r>
        <w:t>e-Oglasna ploča sudova</w:t>
      </w:r>
      <w:r w:rsidR="00FA7B63">
        <w:t xml:space="preserve">, </w:t>
      </w:r>
    </w:p>
    <w:p w:rsidRDefault="00223390" w:rsidP="00223390" w:rsidR="00223390" w:rsidRPr="002F799A">
      <w:pPr>
        <w:numPr>
          <w:ilvl w:val="0"/>
          <w:numId w:val="5"/>
        </w:numPr>
      </w:pPr>
      <w:r w:rsidRPr="002F799A">
        <w:t>u spis</w:t>
      </w:r>
    </w:p>
    <w:p w:rsidRDefault="00223390" w:rsidP="00223390" w:rsidR="00223390" w:rsidRPr="002F799A"/>
    <w:p w:rsidRDefault="00223390" w:rsidP="00223390" w:rsidR="00223390" w:rsidRPr="002F799A"/>
    <w:p w:rsidRDefault="00D25D88" w:rsidP="00D25D88" w:rsidR="00D25D88">
      <w:pPr>
        <w:jc w:val="right"/>
      </w:pPr>
      <w:r>
        <w:t xml:space="preserve">Za točnost </w:t>
      </w:r>
      <w:proofErr w:type="spellStart"/>
      <w:r>
        <w:t>otpravka</w:t>
      </w:r>
      <w:proofErr w:type="spellEnd"/>
      <w:r>
        <w:t xml:space="preserve"> – ovlašten</w:t>
      </w:r>
      <w:r>
        <w:t>i</w:t>
      </w:r>
      <w:r>
        <w:t xml:space="preserve"> službeni</w:t>
      </w:r>
      <w:r>
        <w:t>k</w:t>
      </w:r>
      <w:r>
        <w:t xml:space="preserve">                                                                   </w:t>
      </w:r>
    </w:p>
    <w:p w:rsidRDefault="00D25D88" w:rsidP="00D25D88" w:rsidR="00D25D88">
      <w:pPr>
        <w:jc w:val="center"/>
      </w:pPr>
      <w:r>
        <w:t xml:space="preserve">                                                                                  </w:t>
      </w:r>
      <w:r>
        <w:t>Marijana Žuža</w:t>
      </w:r>
    </w:p>
    <w:p w:rsidRDefault="00223390" w:rsidP="00223390" w:rsidR="00223390" w:rsidRPr="002F799A"/>
    <w:p w:rsidRDefault="00003B58" w:rsidP="00DD6FE1" w:rsidR="00003B58" w:rsidRPr="00010784">
      <w:pPr>
        <w:jc w:val="both"/>
      </w:pPr>
    </w:p>
    <w:p w:rsidRDefault="001C12F2" w:rsidP="00346874" w:rsidR="001C12F2"/>
    <w:p w:rsidRDefault="001C12F2" w:rsidP="00346874" w:rsidR="001C12F2"/>
    <w:p w:rsidRDefault="003E0B86" w:rsidP="00346874" w:rsidR="003E0B86"/>
    <w:sectPr w:rsidSect="00F92471" w:rsidR="003E0B86">
      <w:headerReference w:type="default" r:id="rId11"/>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42" w:rsidP="004F6142" w:rsidR="004F6142">
      <w:r>
        <w:separator/>
      </w:r>
    </w:p>
  </w:endnote>
  <w:endnote w:id="0" w:type="continuationSeparator">
    <w:p w:rsidRDefault="004F6142" w:rsidP="004F6142" w:rsidR="004F6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42" w:rsidP="004F6142" w:rsidR="004F6142">
      <w:r>
        <w:separator/>
      </w:r>
    </w:p>
  </w:footnote>
  <w:footnote w:id="0" w:type="continuationSeparator">
    <w:p w:rsidRDefault="004F6142" w:rsidP="004F6142" w:rsidR="004F6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42" w:rsidP="001C12F2" w:rsidR="004F6142">
    <w:pPr>
      <w:pStyle w:val="Zaglavlje"/>
      <w:jc w:val="right"/>
    </w:pPr>
    <w:r>
      <w:t>P</w:t>
    </w:r>
    <w:r w:rsidR="001F427B">
      <w:t>oslovni broj: 2 St-653/</w:t>
    </w:r>
    <w:r w:rsidR="00D25D88">
      <w:t>20</w:t>
    </w:r>
    <w:r w:rsidR="001F427B">
      <w:t>15-457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4">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E16B8"/>
    <w:rsid w:val="00111FAC"/>
    <w:rsid w:val="00114B78"/>
    <w:rsid w:val="00122B40"/>
    <w:rsid w:val="00126A1A"/>
    <w:rsid w:val="00154ADA"/>
    <w:rsid w:val="001C12F2"/>
    <w:rsid w:val="001F40E9"/>
    <w:rsid w:val="001F427B"/>
    <w:rsid w:val="001F727D"/>
    <w:rsid w:val="002105DD"/>
    <w:rsid w:val="00210BCA"/>
    <w:rsid w:val="00210CA3"/>
    <w:rsid w:val="00213F66"/>
    <w:rsid w:val="00223390"/>
    <w:rsid w:val="002604C1"/>
    <w:rsid w:val="00283494"/>
    <w:rsid w:val="002871B0"/>
    <w:rsid w:val="002C14C1"/>
    <w:rsid w:val="002F2D59"/>
    <w:rsid w:val="0031706D"/>
    <w:rsid w:val="0032432E"/>
    <w:rsid w:val="003434DC"/>
    <w:rsid w:val="00346874"/>
    <w:rsid w:val="00384E98"/>
    <w:rsid w:val="003E0B86"/>
    <w:rsid w:val="003F7FD4"/>
    <w:rsid w:val="004411E2"/>
    <w:rsid w:val="004454A9"/>
    <w:rsid w:val="004773AB"/>
    <w:rsid w:val="00480FA2"/>
    <w:rsid w:val="00496377"/>
    <w:rsid w:val="004E0419"/>
    <w:rsid w:val="004E6417"/>
    <w:rsid w:val="004F6142"/>
    <w:rsid w:val="0052134D"/>
    <w:rsid w:val="00536426"/>
    <w:rsid w:val="005A30BB"/>
    <w:rsid w:val="005A65A7"/>
    <w:rsid w:val="00603EFB"/>
    <w:rsid w:val="00613EB0"/>
    <w:rsid w:val="006567DE"/>
    <w:rsid w:val="00685294"/>
    <w:rsid w:val="006B1627"/>
    <w:rsid w:val="006C7867"/>
    <w:rsid w:val="00712EDC"/>
    <w:rsid w:val="007166FF"/>
    <w:rsid w:val="007405E1"/>
    <w:rsid w:val="007A333E"/>
    <w:rsid w:val="007E6279"/>
    <w:rsid w:val="007E62C1"/>
    <w:rsid w:val="008203C9"/>
    <w:rsid w:val="008417F1"/>
    <w:rsid w:val="00863928"/>
    <w:rsid w:val="0088556F"/>
    <w:rsid w:val="008A4E15"/>
    <w:rsid w:val="008D2A52"/>
    <w:rsid w:val="00902224"/>
    <w:rsid w:val="0091185C"/>
    <w:rsid w:val="009164E3"/>
    <w:rsid w:val="00921E94"/>
    <w:rsid w:val="009473AE"/>
    <w:rsid w:val="00953D32"/>
    <w:rsid w:val="009658A8"/>
    <w:rsid w:val="009C46B7"/>
    <w:rsid w:val="009D2938"/>
    <w:rsid w:val="009E01C8"/>
    <w:rsid w:val="009E5844"/>
    <w:rsid w:val="00A75A32"/>
    <w:rsid w:val="00AB089D"/>
    <w:rsid w:val="00AB7743"/>
    <w:rsid w:val="00AD49C8"/>
    <w:rsid w:val="00AD6A36"/>
    <w:rsid w:val="00AF4797"/>
    <w:rsid w:val="00B172D9"/>
    <w:rsid w:val="00B174E4"/>
    <w:rsid w:val="00B37879"/>
    <w:rsid w:val="00B7032A"/>
    <w:rsid w:val="00B85399"/>
    <w:rsid w:val="00BF1469"/>
    <w:rsid w:val="00C32382"/>
    <w:rsid w:val="00C63069"/>
    <w:rsid w:val="00C765C2"/>
    <w:rsid w:val="00C81C08"/>
    <w:rsid w:val="00CA2231"/>
    <w:rsid w:val="00CC6CE2"/>
    <w:rsid w:val="00CD5920"/>
    <w:rsid w:val="00CE37D4"/>
    <w:rsid w:val="00CE79DD"/>
    <w:rsid w:val="00D25D88"/>
    <w:rsid w:val="00D350BA"/>
    <w:rsid w:val="00D54117"/>
    <w:rsid w:val="00D6652F"/>
    <w:rsid w:val="00DC5B8F"/>
    <w:rsid w:val="00DD6FE1"/>
    <w:rsid w:val="00DE0652"/>
    <w:rsid w:val="00E16C5C"/>
    <w:rsid w:val="00E31A88"/>
    <w:rsid w:val="00E32DBA"/>
    <w:rsid w:val="00E53B7F"/>
    <w:rsid w:val="00E62F85"/>
    <w:rsid w:val="00E72210"/>
    <w:rsid w:val="00E73AF8"/>
    <w:rsid w:val="00E81CE0"/>
    <w:rsid w:val="00EA3814"/>
    <w:rsid w:val="00EB433B"/>
    <w:rsid w:val="00ED177D"/>
    <w:rsid w:val="00EE0C83"/>
    <w:rsid w:val="00F14A28"/>
    <w:rsid w:val="00F175A6"/>
    <w:rsid w:val="00F178FA"/>
    <w:rsid w:val="00F60CD9"/>
    <w:rsid w:val="00F92471"/>
    <w:rsid w:val="00FA7B63"/>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D25D88"/>
    <w:rPr>
      <w:color w:val="808080"/>
      <w:bdr w:space="0" w:sz="0" w:color="auto" w:val="none"/>
      <w:shd w:fill="auto" w:color="auto" w:val="clear"/>
    </w:rPr>
  </w:style>
  <w:style w:customStyle="true" w:styleId="eSPISCCParagraphDefaultFont" w:type="character">
    <w:name w:val="eSPIS_CC_Paragraph Default Font"/>
    <w:basedOn w:val="Zadanifontodlomka"/>
    <w:rsid w:val="00D25D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25D88"/>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D25D88"/>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D25D88"/>
    <w:rPr>
      <w:rFonts w:cs="Arial" w:hAnsi="Arial" w:ascii="Arial"/>
      <w:sz w:val="24"/>
      <w:bdr w:space="0" w:sz="0" w:color="auto" w:val="none"/>
      <w:shd w:fill="CCFFCC" w:color="auto" w:val="clear"/>
      <w:lang w:val="hr-HR"/>
    </w:rPr>
  </w:style>
  <w:style w:styleId="Reetkatablice" w:type="table">
    <w:name w:val="Table Grid"/>
    <w:basedOn w:val="Obinatablica"/>
    <w:uiPriority w:val="59"/>
    <w:rsid w:val="00D25D88"/>
    <w:rPr>
      <w:rFonts w:cstheme="minorBidi" w:eastAsiaTheme="minorHAnsi" w:hAnsiTheme="minorHAnsi" w:asciiTheme="minorHAns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D25D88"/>
    <w:rPr>
      <w:color w:val="808080"/>
      <w:bdr w:color="auto" w:space="0" w:sz="0" w:val="none"/>
      <w:shd w:color="auto" w:fill="auto" w:val="clear"/>
    </w:rPr>
  </w:style>
  <w:style w:customStyle="1" w:styleId="eSPISCCParagraphDefaultFont" w:type="character">
    <w:name w:val="eSPIS_CC_Paragraph Default Font"/>
    <w:basedOn w:val="Zadanifontodlomka"/>
    <w:rsid w:val="00D25D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25D88"/>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D25D88"/>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D25D88"/>
    <w:rPr>
      <w:rFonts w:ascii="Arial" w:cs="Arial" w:hAnsi="Arial"/>
      <w:sz w:val="24"/>
      <w:bdr w:color="auto" w:space="0" w:sz="0" w:val="none"/>
      <w:shd w:color="auto" w:fill="CCFFCC" w:val="clear"/>
      <w:lang w:val="hr-HR"/>
    </w:rPr>
  </w:style>
  <w:style w:styleId="Reetkatablice" w:type="table">
    <w:name w:val="Table Grid"/>
    <w:basedOn w:val="Obinatablica"/>
    <w:uiPriority w:val="59"/>
    <w:rsid w:val="00D25D88"/>
    <w:rPr>
      <w:rFonts w:asciiTheme="minorHAnsi" w:cstheme="minorBidi" w:eastAsiaTheme="minorHAnsi" w:hAnsiTheme="minorHAns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2822298">
      <w:bodyDiv w:val="true"/>
      <w:marLeft w:val="0"/>
      <w:marRight w:val="0"/>
      <w:marTop w:val="0"/>
      <w:marBottom w:val="0"/>
      <w:divBdr>
        <w:top w:space="0" w:sz="0" w:color="auto" w:val="none"/>
        <w:left w:space="0" w:sz="0" w:color="auto" w:val="none"/>
        <w:bottom w:space="0" w:sz="0" w:color="auto" w:val="none"/>
        <w:right w:space="0" w:sz="0" w:color="auto" w:val="none"/>
      </w:divBdr>
    </w:div>
    <w:div w:id="1421442996">
      <w:bodyDiv w:val="true"/>
      <w:marLeft w:val="0"/>
      <w:marRight w:val="0"/>
      <w:marTop w:val="0"/>
      <w:marBottom w:val="0"/>
      <w:divBdr>
        <w:top w:space="0" w:sz="0" w:color="auto" w:val="none"/>
        <w:left w:space="0" w:sz="0" w:color="auto" w:val="none"/>
        <w:bottom w:space="0" w:sz="0" w:color="auto" w:val="none"/>
        <w:right w:space="0" w:sz="0" w:color="auto" w:val="none"/>
      </w:divBdr>
    </w:div>
    <w:div w:id="18840946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5426BA-4017-4DAC-83BA-52F708E1A9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183</properties:Words>
  <properties:Characters>860</properties:Characters>
  <properties:Lines>48</properties:Lines>
  <properties:Paragraphs>20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2017-11-02T09:10:00Z</dcterms:created>
  <dc:creator>Ardena Bajlo</dc:creator>
  <cp:lastModifiedBy>Marijana Žuža</cp:lastModifiedBy>
  <cp:lastPrinted>2017-11-02T09:42:00Z</cp:lastPrinted>
  <dcterms:modified xmlns:xsi="http://www.w3.org/2001/XMLSchema-instance" xsi:type="dcterms:W3CDTF">2017-11-02T10:01:00Z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