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6f63" w14:paraId="04e6f63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216658">
        <w:rPr>
          <w:color w:val="000000"/>
          <w:sz w:val="24"/>
          <w:szCs w:val="24"/>
          <w:lang w:val="hr-HR"/>
        </w:rPr>
        <w:t>200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216658">
        <w:rPr>
          <w:color w:val="000000"/>
          <w:sz w:val="24"/>
          <w:szCs w:val="24"/>
          <w:lang w:val="hr-HR"/>
        </w:rPr>
        <w:t>20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0612B1">
        <w:rPr>
          <w:lang w:val="hr-HR"/>
        </w:rPr>
        <w:t xml:space="preserve"> </w:t>
      </w:r>
      <w:r w:rsidR="003B2363">
        <w:rPr>
          <w:lang w:eastAsia="hr-HR"/>
        </w:rPr>
        <w:t xml:space="preserve">CONTINEO MODUS </w:t>
      </w:r>
      <w:proofErr w:type="spellStart"/>
      <w:r w:rsidR="003B2363">
        <w:rPr>
          <w:lang w:eastAsia="hr-HR"/>
        </w:rPr>
        <w:t>d.o.o</w:t>
      </w:r>
      <w:proofErr w:type="spellEnd"/>
      <w:r w:rsidR="003B2363">
        <w:rPr>
          <w:lang w:eastAsia="hr-HR"/>
        </w:rPr>
        <w:t xml:space="preserve">., OIB: 56049366367, </w:t>
      </w:r>
      <w:proofErr w:type="spellStart"/>
      <w:r w:rsidR="003B2363">
        <w:rPr>
          <w:lang w:eastAsia="hr-HR"/>
        </w:rPr>
        <w:t>Trogir</w:t>
      </w:r>
      <w:proofErr w:type="spellEnd"/>
      <w:r w:rsidR="003B2363">
        <w:rPr>
          <w:lang w:eastAsia="hr-HR"/>
        </w:rPr>
        <w:t xml:space="preserve">, </w:t>
      </w:r>
      <w:proofErr w:type="spellStart"/>
      <w:r w:rsidR="003B2363">
        <w:rPr>
          <w:lang w:eastAsia="hr-HR"/>
        </w:rPr>
        <w:t>Dr.</w:t>
      </w:r>
      <w:proofErr w:type="spellEnd"/>
      <w:r w:rsidR="003B2363">
        <w:rPr>
          <w:lang w:eastAsia="hr-HR"/>
        </w:rPr>
        <w:t xml:space="preserve"> </w:t>
      </w:r>
      <w:proofErr w:type="spellStart"/>
      <w:r w:rsidR="003B2363">
        <w:rPr>
          <w:lang w:eastAsia="hr-HR"/>
        </w:rPr>
        <w:t>Franje</w:t>
      </w:r>
      <w:proofErr w:type="spellEnd"/>
      <w:r w:rsidR="003B2363">
        <w:rPr>
          <w:lang w:eastAsia="hr-HR"/>
        </w:rPr>
        <w:t xml:space="preserve"> </w:t>
      </w:r>
      <w:proofErr w:type="spellStart"/>
      <w:r w:rsidR="003B2363">
        <w:rPr>
          <w:lang w:eastAsia="hr-HR"/>
        </w:rPr>
        <w:t>Tuđmana</w:t>
      </w:r>
      <w:proofErr w:type="spellEnd"/>
      <w:r w:rsidR="003B2363">
        <w:rPr>
          <w:lang w:eastAsia="hr-HR"/>
        </w:rPr>
        <w:t xml:space="preserve"> 2/I, 15. </w:t>
      </w:r>
      <w:r w:rsidR="00D001D1">
        <w:rPr>
          <w:lang w:val="hr-HR"/>
        </w:rPr>
        <w:t>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0612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3B2363" w:rsidRPr="003B2363">
        <w:rPr>
          <w:rFonts w:cs="Times New Roman" w:hAnsi="Times New Roman" w:ascii="Times New Roman"/>
          <w:sz w:val="24"/>
          <w:szCs w:val="24"/>
          <w:lang w:eastAsia="hr-HR"/>
        </w:rPr>
        <w:t>CONTINEO MODUS d.o.o., OIB: 56049366367, Trogir, Dr. Franje Tuđmana 2/I</w:t>
      </w:r>
      <w:r w:rsidR="000D1DFD" w:rsidRPr="000612B1">
        <w:rPr>
          <w:rFonts w:cs="Times New Roman" w:hAnsi="Times New Roman" w:ascii="Times New Roman"/>
          <w:sz w:val="24"/>
          <w:szCs w:val="24"/>
        </w:rPr>
        <w:t xml:space="preserve">. </w:t>
      </w:r>
      <w:r w:rsidRPr="000612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3966E8">
        <w:rPr>
          <w:rFonts w:cs="Times New Roman" w:hAnsi="Times New Roman" w:ascii="Times New Roman"/>
          <w:sz w:val="24"/>
          <w:szCs w:val="24"/>
        </w:rPr>
        <w:t>1</w:t>
      </w:r>
      <w:r w:rsidR="003B236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B23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siječnja 2019. u </w:t>
      </w:r>
      <w:r w:rsidR="003B2363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,</w:t>
      </w:r>
      <w:r w:rsidR="008F3ED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FC5299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3B2363">
        <w:rPr>
          <w:sz w:val="24"/>
          <w:szCs w:val="24"/>
          <w:lang w:val="hr-HR"/>
        </w:rPr>
        <w:t>Želimir Uršulin, Ivanec, Trg hrvatskih Ivanovaca 9, OIB: 03842320752.</w:t>
      </w:r>
    </w:p>
    <w:p w:rsidRDefault="00D725DC" w:rsidP="00A564DB" w:rsidR="00D725DC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95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</w:t>
      </w:r>
      <w:r w:rsidR="003B2363" w:rsidRPr="003B2363">
        <w:rPr>
          <w:rFonts w:cs="Times New Roman" w:hAnsi="Times New Roman" w:ascii="Times New Roman"/>
          <w:sz w:val="24"/>
          <w:szCs w:val="24"/>
          <w:lang w:eastAsia="hr-HR"/>
        </w:rPr>
        <w:t>CONTINEO MODUS d.o.o., OIB: 56049366367, Trogir, Dr. Franje Tuđmana 2/I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.  </w:t>
      </w:r>
      <w:r w:rsidR="00D001D1" w:rsidRPr="00954982">
        <w:rPr>
          <w:rFonts w:cs="Times New Roman" w:hAnsi="Times New Roman" w:ascii="Times New Roman"/>
          <w:sz w:val="24"/>
          <w:szCs w:val="24"/>
        </w:rPr>
        <w:t xml:space="preserve">  </w:t>
      </w:r>
      <w:r w:rsidR="00734706" w:rsidRP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9549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0612B1" w:rsidP="00EC66F2" w:rsidR="000612B1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3B2363">
        <w:rPr>
          <w:rFonts w:cs="Times New Roman" w:hAnsi="Times New Roman" w:ascii="Times New Roman"/>
          <w:sz w:val="24"/>
          <w:szCs w:val="24"/>
        </w:rPr>
        <w:t>200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3B2363">
        <w:rPr>
          <w:rFonts w:cs="Times New Roman" w:hAnsi="Times New Roman" w:ascii="Times New Roman"/>
          <w:sz w:val="24"/>
          <w:szCs w:val="24"/>
        </w:rPr>
        <w:t>20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3B2363">
        <w:rPr>
          <w:rFonts w:cs="Times New Roman" w:hAnsi="Times New Roman" w:ascii="Times New Roman"/>
          <w:sz w:val="24"/>
          <w:szCs w:val="24"/>
        </w:rPr>
        <w:t>8. prosinca 2015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3B2363" w:rsidRPr="003B2363">
        <w:rPr>
          <w:rFonts w:cs="Times New Roman" w:hAnsi="Times New Roman" w:ascii="Times New Roman"/>
          <w:sz w:val="24"/>
          <w:szCs w:val="24"/>
          <w:lang w:eastAsia="hr-HR"/>
        </w:rPr>
        <w:t>CONTINEO MODUS d.o.o., OIB: 56049366367, Trogir, Dr. Franje Tuđmana 2/I</w:t>
      </w:r>
      <w:r w:rsidR="003B2363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 </w:t>
      </w:r>
      <w:r w:rsidR="00B0710C">
        <w:rPr>
          <w:rFonts w:cs="Times New Roman" w:hAnsi="Times New Roman" w:ascii="Times New Roman"/>
          <w:sz w:val="24"/>
          <w:szCs w:val="24"/>
        </w:rPr>
        <w:t xml:space="preserve"> </w:t>
      </w:r>
      <w:r w:rsidR="00B0710C" w:rsidRP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D725D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D725DC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725D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3B2363">
        <w:rPr>
          <w:rFonts w:cs="Times New Roman" w:hAnsi="Times New Roman" w:ascii="Times New Roman"/>
          <w:sz w:val="24"/>
          <w:szCs w:val="24"/>
        </w:rPr>
        <w:t>681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3B2363">
        <w:rPr>
          <w:rFonts w:cs="Times New Roman" w:hAnsi="Times New Roman" w:ascii="Times New Roman"/>
          <w:sz w:val="24"/>
          <w:szCs w:val="24"/>
        </w:rPr>
        <w:t>53.614,46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3B2363">
        <w:rPr>
          <w:rFonts w:cs="Times New Roman" w:eastAsia="Times New Roman" w:hAnsi="Times New Roman" w:ascii="Times New Roman"/>
          <w:sz w:val="24"/>
          <w:szCs w:val="24"/>
          <w:lang w:eastAsia="hr-HR"/>
        </w:rPr>
        <w:t>27.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3B2363">
        <w:rPr>
          <w:rFonts w:cs="Times New Roman" w:eastAsia="Times New Roman" w:hAnsi="Times New Roman" w:ascii="Times New Roman"/>
          <w:sz w:val="24"/>
          <w:szCs w:val="24"/>
          <w:lang w:eastAsia="hr-HR"/>
        </w:rPr>
        <w:t>2587/2015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 dostavilo je dana </w:t>
      </w:r>
      <w:r w:rsidR="003B2363">
        <w:rPr>
          <w:rFonts w:cs="Times New Roman" w:hAnsi="Times New Roman" w:ascii="Times New Roman"/>
          <w:sz w:val="24"/>
          <w:szCs w:val="24"/>
        </w:rPr>
        <w:t>2. lipnja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CE3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3B2363">
        <w:rPr>
          <w:rFonts w:cs="Times New Roman" w:hAnsi="Times New Roman" w:ascii="Times New Roman"/>
          <w:sz w:val="24"/>
          <w:szCs w:val="24"/>
        </w:rPr>
        <w:t>2587/2015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3B2363">
        <w:rPr>
          <w:rFonts w:cs="Times New Roman" w:hAnsi="Times New Roman" w:ascii="Times New Roman"/>
          <w:sz w:val="24"/>
          <w:szCs w:val="24"/>
        </w:rPr>
        <w:t>25. siječnja 2017</w:t>
      </w:r>
      <w:r>
        <w:rPr>
          <w:rFonts w:cs="Times New Roman" w:hAnsi="Times New Roman" w:ascii="Times New Roman"/>
          <w:sz w:val="24"/>
          <w:szCs w:val="24"/>
        </w:rPr>
        <w:t>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3B2363">
        <w:rPr>
          <w:rFonts w:cs="Times New Roman" w:hAnsi="Times New Roman" w:ascii="Times New Roman"/>
          <w:sz w:val="24"/>
          <w:szCs w:val="24"/>
        </w:rPr>
        <w:t>200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3B2363">
        <w:rPr>
          <w:rFonts w:cs="Times New Roman" w:hAnsi="Times New Roman" w:ascii="Times New Roman"/>
          <w:sz w:val="24"/>
          <w:szCs w:val="24"/>
        </w:rPr>
        <w:t>200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3B2363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B2363">
        <w:rPr>
          <w:rFonts w:cs="Times New Roman" w:hAnsi="Times New Roman" w:ascii="Times New Roman"/>
          <w:sz w:val="24"/>
          <w:szCs w:val="24"/>
        </w:rPr>
        <w:t xml:space="preserve"> 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 w:rsidR="00343549">
        <w:rPr>
          <w:sz w:val="24"/>
          <w:szCs w:val="24"/>
        </w:rPr>
        <w:t>ročište</w:t>
      </w:r>
      <w:proofErr w:type="spellEnd"/>
      <w:r w:rsidR="00343549">
        <w:rPr>
          <w:sz w:val="24"/>
          <w:szCs w:val="24"/>
        </w:rPr>
        <w:t xml:space="preserve"> </w:t>
      </w:r>
      <w:r w:rsidR="00511C4D">
        <w:rPr>
          <w:sz w:val="24"/>
          <w:szCs w:val="24"/>
        </w:rPr>
        <w:t xml:space="preserve">u </w:t>
      </w:r>
      <w:proofErr w:type="spellStart"/>
      <w:r w:rsidR="00511C4D">
        <w:rPr>
          <w:sz w:val="24"/>
          <w:szCs w:val="24"/>
        </w:rPr>
        <w:t>prethodnom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postu</w:t>
      </w:r>
      <w:r w:rsidR="00021143">
        <w:rPr>
          <w:sz w:val="24"/>
          <w:szCs w:val="24"/>
        </w:rPr>
        <w:t>p</w:t>
      </w:r>
      <w:r w:rsidR="00511C4D">
        <w:rPr>
          <w:sz w:val="24"/>
          <w:szCs w:val="24"/>
        </w:rPr>
        <w:t>ku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koje</w:t>
      </w:r>
      <w:proofErr w:type="spellEnd"/>
      <w:r w:rsidR="00511C4D">
        <w:rPr>
          <w:sz w:val="24"/>
          <w:szCs w:val="24"/>
        </w:rPr>
        <w:t xml:space="preserve"> je </w:t>
      </w:r>
      <w:r w:rsidR="007E12B1">
        <w:rPr>
          <w:sz w:val="24"/>
          <w:szCs w:val="24"/>
        </w:rPr>
        <w:t xml:space="preserve">u </w:t>
      </w:r>
      <w:proofErr w:type="spellStart"/>
      <w:r w:rsidR="007E12B1">
        <w:rPr>
          <w:sz w:val="24"/>
          <w:szCs w:val="24"/>
        </w:rPr>
        <w:t>ovom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7E12B1">
        <w:rPr>
          <w:sz w:val="24"/>
          <w:szCs w:val="24"/>
        </w:rPr>
        <w:t>predmetu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bilo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određeno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dan</w:t>
      </w:r>
      <w:proofErr w:type="spellEnd"/>
      <w:r w:rsidR="00511C4D">
        <w:rPr>
          <w:sz w:val="24"/>
          <w:szCs w:val="24"/>
        </w:rPr>
        <w:t xml:space="preserve"> </w:t>
      </w:r>
      <w:r w:rsidR="00B66D5F">
        <w:rPr>
          <w:sz w:val="24"/>
          <w:szCs w:val="24"/>
        </w:rPr>
        <w:t>2</w:t>
      </w:r>
      <w:r w:rsidR="00021143">
        <w:rPr>
          <w:sz w:val="24"/>
          <w:szCs w:val="24"/>
        </w:rPr>
        <w:t>9</w:t>
      </w:r>
      <w:r w:rsidR="00511C4D">
        <w:rPr>
          <w:sz w:val="24"/>
          <w:szCs w:val="24"/>
        </w:rPr>
        <w:t>.</w:t>
      </w:r>
      <w:proofErr w:type="gramEnd"/>
      <w:r w:rsidR="00021143">
        <w:rPr>
          <w:sz w:val="24"/>
          <w:szCs w:val="24"/>
        </w:rPr>
        <w:t xml:space="preserve"> </w:t>
      </w:r>
      <w:proofErr w:type="spellStart"/>
      <w:proofErr w:type="gramStart"/>
      <w:r w:rsidR="00511C4D">
        <w:rPr>
          <w:sz w:val="24"/>
          <w:szCs w:val="24"/>
        </w:rPr>
        <w:t>svibnja</w:t>
      </w:r>
      <w:proofErr w:type="spellEnd"/>
      <w:proofErr w:type="gramEnd"/>
      <w:r w:rsidR="00511C4D">
        <w:rPr>
          <w:sz w:val="24"/>
          <w:szCs w:val="24"/>
        </w:rPr>
        <w:t xml:space="preserve"> </w:t>
      </w:r>
      <w:r w:rsidR="007E12B1">
        <w:rPr>
          <w:sz w:val="24"/>
          <w:szCs w:val="24"/>
        </w:rPr>
        <w:t>2018.</w:t>
      </w:r>
      <w:r w:rsidR="00343549">
        <w:rPr>
          <w:sz w:val="24"/>
          <w:szCs w:val="24"/>
        </w:rPr>
        <w:t xml:space="preserve">nije </w:t>
      </w:r>
      <w:proofErr w:type="spellStart"/>
      <w:r w:rsidR="00511C4D">
        <w:rPr>
          <w:sz w:val="24"/>
          <w:szCs w:val="24"/>
        </w:rPr>
        <w:t>pristupio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zakonski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zastupnik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dužnika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021143">
        <w:rPr>
          <w:sz w:val="24"/>
          <w:szCs w:val="24"/>
        </w:rPr>
        <w:t>Petar</w:t>
      </w:r>
      <w:proofErr w:type="spellEnd"/>
      <w:r w:rsidR="00021143">
        <w:rPr>
          <w:sz w:val="24"/>
          <w:szCs w:val="24"/>
        </w:rPr>
        <w:t xml:space="preserve"> </w:t>
      </w:r>
      <w:proofErr w:type="spellStart"/>
      <w:r w:rsidR="00021143">
        <w:rPr>
          <w:sz w:val="24"/>
          <w:szCs w:val="24"/>
        </w:rPr>
        <w:t>Bešić</w:t>
      </w:r>
      <w:proofErr w:type="spellEnd"/>
      <w:r w:rsidR="00021143">
        <w:rPr>
          <w:sz w:val="24"/>
          <w:szCs w:val="24"/>
        </w:rPr>
        <w:t xml:space="preserve"> </w:t>
      </w:r>
      <w:proofErr w:type="spellStart"/>
      <w:r w:rsidR="00021143">
        <w:rPr>
          <w:sz w:val="24"/>
          <w:szCs w:val="24"/>
        </w:rPr>
        <w:t>iz</w:t>
      </w:r>
      <w:proofErr w:type="spellEnd"/>
      <w:r w:rsidR="00021143">
        <w:rPr>
          <w:sz w:val="24"/>
          <w:szCs w:val="24"/>
        </w:rPr>
        <w:t xml:space="preserve"> </w:t>
      </w:r>
      <w:proofErr w:type="spellStart"/>
      <w:r w:rsidR="00021143">
        <w:rPr>
          <w:sz w:val="24"/>
          <w:szCs w:val="24"/>
        </w:rPr>
        <w:t>Trogira</w:t>
      </w:r>
      <w:proofErr w:type="spellEnd"/>
      <w:r w:rsidR="00B66D5F">
        <w:rPr>
          <w:sz w:val="24"/>
          <w:szCs w:val="24"/>
        </w:rPr>
        <w:t xml:space="preserve">, </w:t>
      </w:r>
      <w:proofErr w:type="spellStart"/>
      <w:r w:rsidR="00B66D5F">
        <w:rPr>
          <w:sz w:val="24"/>
          <w:szCs w:val="24"/>
        </w:rPr>
        <w:t>niti</w:t>
      </w:r>
      <w:proofErr w:type="spellEnd"/>
      <w:r w:rsidR="00B66D5F">
        <w:rPr>
          <w:sz w:val="24"/>
          <w:szCs w:val="24"/>
        </w:rPr>
        <w:t xml:space="preserve"> je </w:t>
      </w:r>
      <w:proofErr w:type="spellStart"/>
      <w:r w:rsidR="00B66D5F">
        <w:rPr>
          <w:sz w:val="24"/>
          <w:szCs w:val="24"/>
        </w:rPr>
        <w:t>sudu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dostavio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financijsko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izvješće</w:t>
      </w:r>
      <w:proofErr w:type="spellEnd"/>
      <w:r w:rsidR="00B66D5F">
        <w:rPr>
          <w:sz w:val="24"/>
          <w:szCs w:val="24"/>
        </w:rPr>
        <w:t xml:space="preserve"> o </w:t>
      </w:r>
      <w:proofErr w:type="spellStart"/>
      <w:r w:rsidR="00B66D5F">
        <w:rPr>
          <w:sz w:val="24"/>
          <w:szCs w:val="24"/>
        </w:rPr>
        <w:t>gospodarskom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stanju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dužnika</w:t>
      </w:r>
      <w:proofErr w:type="spellEnd"/>
      <w:r w:rsidR="00021143"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021143" w:rsidR="004A0B72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agencije, Regionalnog centara Split  od </w:t>
      </w:r>
      <w:r w:rsidR="007C11F8">
        <w:rPr>
          <w:rFonts w:cs="Times New Roman" w:hAnsi="Times New Roman" w:ascii="Times New Roman"/>
          <w:sz w:val="24"/>
          <w:szCs w:val="24"/>
        </w:rPr>
        <w:t>2</w:t>
      </w:r>
      <w:r w:rsidR="00021143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svibnja 2018. proizlazi da  je na računima i novčanim sredstvima dužnika na dan </w:t>
      </w:r>
      <w:r w:rsidR="007C11F8">
        <w:rPr>
          <w:rFonts w:cs="Times New Roman" w:hAnsi="Times New Roman" w:ascii="Times New Roman"/>
          <w:sz w:val="24"/>
          <w:szCs w:val="24"/>
        </w:rPr>
        <w:t>2</w:t>
      </w:r>
      <w:r w:rsidR="00021143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svibnja 2018.  evidentirano </w:t>
      </w:r>
      <w:r w:rsidR="00021143">
        <w:rPr>
          <w:rFonts w:cs="Times New Roman" w:hAnsi="Times New Roman" w:ascii="Times New Roman"/>
          <w:sz w:val="24"/>
          <w:szCs w:val="24"/>
        </w:rPr>
        <w:t>180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021143">
        <w:rPr>
          <w:rFonts w:cs="Times New Roman" w:hAnsi="Times New Roman" w:ascii="Times New Roman"/>
          <w:sz w:val="24"/>
          <w:szCs w:val="24"/>
        </w:rPr>
        <w:t>62.951,48 kn</w:t>
      </w:r>
      <w:r>
        <w:rPr>
          <w:rFonts w:cs="Times New Roman" w:hAnsi="Times New Roman" w:ascii="Times New Roman"/>
          <w:sz w:val="24"/>
          <w:szCs w:val="24"/>
        </w:rPr>
        <w:t xml:space="preserve"> , ovaj sud utvrđuje da je na strani dužnika ostvaren stečajni razlog nesposobnosti za plaćanje u smislu odredbi čl. 6. SZ-a.</w:t>
      </w:r>
    </w:p>
    <w:p w:rsidRDefault="000D1FB6" w:rsidP="00B66D5F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021143" w:rsidR="007C11F8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</w:t>
      </w:r>
    </w:p>
    <w:p w:rsidRDefault="00021143" w:rsidP="00F432DB" w:rsidR="0002114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7C11F8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21143">
        <w:rPr>
          <w:rFonts w:cs="Times New Roman" w:hAnsi="Times New Roman" w:ascii="Times New Roman"/>
          <w:sz w:val="24"/>
          <w:szCs w:val="24"/>
        </w:rPr>
        <w:t>200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021143">
        <w:rPr>
          <w:rFonts w:cs="Times New Roman" w:hAnsi="Times New Roman" w:ascii="Times New Roman"/>
          <w:sz w:val="24"/>
          <w:szCs w:val="24"/>
        </w:rPr>
        <w:t>20</w:t>
      </w:r>
    </w:p>
    <w:p w:rsidRDefault="007C11F8" w:rsidP="007C11F8" w:rsidR="007C11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32DB" w:rsidP="007C11F8" w:rsidR="00F432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odjel u </w:t>
      </w:r>
      <w:r w:rsidR="00DF1BA7">
        <w:rPr>
          <w:rFonts w:cs="Times New Roman" w:hAnsi="Times New Roman" w:ascii="Times New Roman"/>
          <w:sz w:val="24"/>
          <w:szCs w:val="24"/>
        </w:rPr>
        <w:t>Trogiru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021143">
        <w:rPr>
          <w:rFonts w:cs="Times New Roman" w:hAnsi="Times New Roman" w:ascii="Times New Roman"/>
          <w:sz w:val="24"/>
          <w:szCs w:val="24"/>
        </w:rPr>
        <w:t>1</w:t>
      </w:r>
      <w:r w:rsidR="003A4E83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lipnja 2018. dostavio je potvrdu iz koje je razvidno da dužnik nije upisan kao vlasnik nekretnina na području nadležnosti ovog zemljišnoknjižnog odjela. Ministarstvo unutarnjih poslova RH, PU Splitsko-Dalmatinska, Policijska postaja </w:t>
      </w:r>
      <w:r w:rsidR="003A4E83">
        <w:rPr>
          <w:rFonts w:cs="Times New Roman" w:hAnsi="Times New Roman" w:ascii="Times New Roman"/>
          <w:sz w:val="24"/>
          <w:szCs w:val="24"/>
        </w:rPr>
        <w:t>Trogir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021143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 w:rsidR="007C11F8">
        <w:rPr>
          <w:rFonts w:cs="Times New Roman" w:hAnsi="Times New Roman" w:ascii="Times New Roman"/>
          <w:sz w:val="24"/>
          <w:szCs w:val="24"/>
        </w:rPr>
        <w:t>lip</w:t>
      </w:r>
      <w:r w:rsidR="000D1FB6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uvjerenje iz kojeg je razvidno da  dužnik  nije evidentiran kao vlasnik vozila.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3A4E83">
        <w:rPr>
          <w:sz w:val="24"/>
          <w:szCs w:val="24"/>
          <w:lang w:val="hr-HR"/>
        </w:rPr>
        <w:t>200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021143" w:rsidR="00A564DB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02114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564DB" w:rsidP="007E12B1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7C11F8" w:rsidR="000D1FB6" w:rsidRPr="000D1F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564DB" w:rsidP="00A564DB" w:rsidR="007C11F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Odluka pod točkom VI. izreke ovog rješenja temelji se na odredbama članka 132. 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555C6A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7C11F8">
        <w:rPr>
          <w:rFonts w:cs="Times New Roman" w:hAnsi="Times New Roman" w:ascii="Times New Roman"/>
          <w:sz w:val="24"/>
          <w:szCs w:val="24"/>
        </w:rPr>
        <w:tab/>
      </w:r>
      <w:r w:rsidR="007C11F8"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21143">
        <w:rPr>
          <w:rFonts w:cs="Times New Roman" w:hAnsi="Times New Roman" w:ascii="Times New Roman"/>
          <w:sz w:val="24"/>
          <w:szCs w:val="24"/>
        </w:rPr>
        <w:t>200</w:t>
      </w:r>
      <w:r w:rsidR="007C11F8">
        <w:rPr>
          <w:rFonts w:cs="Times New Roman" w:hAnsi="Times New Roman" w:ascii="Times New Roman"/>
          <w:sz w:val="24"/>
          <w:szCs w:val="24"/>
        </w:rPr>
        <w:t>/2017-</w:t>
      </w:r>
      <w:r w:rsidR="00021143">
        <w:rPr>
          <w:rFonts w:cs="Times New Roman" w:hAnsi="Times New Roman" w:ascii="Times New Roman"/>
          <w:sz w:val="24"/>
          <w:szCs w:val="24"/>
        </w:rPr>
        <w:t>20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A564DB" w:rsidP="007C11F8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5C6A">
        <w:rPr>
          <w:rFonts w:cs="Times New Roman" w:hAnsi="Times New Roman" w:ascii="Times New Roman"/>
          <w:sz w:val="24"/>
          <w:szCs w:val="24"/>
        </w:rPr>
        <w:t>1</w:t>
      </w:r>
      <w:r w:rsidR="0002114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02114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21143">
        <w:rPr>
          <w:rFonts w:cs="Times New Roman" w:hAnsi="Times New Roman" w:ascii="Times New Roman"/>
          <w:sz w:val="24"/>
          <w:szCs w:val="24"/>
        </w:rPr>
        <w:t>Željana Buzov</w:t>
      </w:r>
    </w:p>
    <w:p w:rsidRDefault="00021143" w:rsidP="00A564DB" w:rsidR="000211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sectPr w:rsidR="00A564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714DD2"/>
    <w:multiLevelType w:val="hybridMultilevel"/>
    <w:tmpl w:val="8370D79C"/>
    <w:lvl w:tplc="4D7E3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1143"/>
    <w:rsid w:val="000256D3"/>
    <w:rsid w:val="000612B1"/>
    <w:rsid w:val="000A6AAB"/>
    <w:rsid w:val="000A7750"/>
    <w:rsid w:val="000D1DFD"/>
    <w:rsid w:val="000D1FB6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16658"/>
    <w:rsid w:val="0022499F"/>
    <w:rsid w:val="00255806"/>
    <w:rsid w:val="002854BB"/>
    <w:rsid w:val="002C36F1"/>
    <w:rsid w:val="002D0542"/>
    <w:rsid w:val="002D2D01"/>
    <w:rsid w:val="002E19E5"/>
    <w:rsid w:val="00322DE3"/>
    <w:rsid w:val="00343549"/>
    <w:rsid w:val="00347C52"/>
    <w:rsid w:val="00357433"/>
    <w:rsid w:val="003966E8"/>
    <w:rsid w:val="003A4819"/>
    <w:rsid w:val="003A4E83"/>
    <w:rsid w:val="003B2363"/>
    <w:rsid w:val="003B2B55"/>
    <w:rsid w:val="003F301B"/>
    <w:rsid w:val="004024FF"/>
    <w:rsid w:val="00407DC1"/>
    <w:rsid w:val="00435F9B"/>
    <w:rsid w:val="00440A7C"/>
    <w:rsid w:val="00442272"/>
    <w:rsid w:val="00454D6B"/>
    <w:rsid w:val="00457B2C"/>
    <w:rsid w:val="004923CC"/>
    <w:rsid w:val="004A0B72"/>
    <w:rsid w:val="004A7049"/>
    <w:rsid w:val="004C648C"/>
    <w:rsid w:val="004D5AF6"/>
    <w:rsid w:val="005061A6"/>
    <w:rsid w:val="00511C4D"/>
    <w:rsid w:val="00527B71"/>
    <w:rsid w:val="00543C6E"/>
    <w:rsid w:val="0055047E"/>
    <w:rsid w:val="00555C6A"/>
    <w:rsid w:val="005607B3"/>
    <w:rsid w:val="00564A5A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1737"/>
    <w:rsid w:val="007649A7"/>
    <w:rsid w:val="007766AB"/>
    <w:rsid w:val="00797683"/>
    <w:rsid w:val="007B3A11"/>
    <w:rsid w:val="007C11F8"/>
    <w:rsid w:val="007E12B1"/>
    <w:rsid w:val="00887972"/>
    <w:rsid w:val="0089171A"/>
    <w:rsid w:val="008A10ED"/>
    <w:rsid w:val="008B35AF"/>
    <w:rsid w:val="008C6D51"/>
    <w:rsid w:val="008D5DF1"/>
    <w:rsid w:val="008F3ED5"/>
    <w:rsid w:val="0092602F"/>
    <w:rsid w:val="009334F0"/>
    <w:rsid w:val="00940553"/>
    <w:rsid w:val="00954982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66D5F"/>
    <w:rsid w:val="00B72C27"/>
    <w:rsid w:val="00B874FD"/>
    <w:rsid w:val="00B91950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DF1BA7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432DB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4E8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4E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CONTINEO MODUS d.o.o. za proizvodnju i trgovinu</izvorni_sadrzaj>
    <derivirana_varijabla naziv="DomainObject.Predmet.ProtustrankaFormated_1">  CONTINEO MODUS d.o.o. za proizvodnju i trgovinu</derivirana_varijabla>
  </DomainObject.Predmet.ProtustrankaFormated>
  <DomainObject.Predmet.ProtustrankaFormatedOIB>
    <izvorni_sadrzaj>  CONTINEO MODUS d.o.o. za proizvodnju i trgovinu, OIB 56049366367</izvorni_sadrzaj>
    <derivirana_varijabla naziv="DomainObject.Predmet.ProtustrankaFormatedOIB_1">  CONTINEO MODUS d.o.o. za proizvodnju i trgovinu, OIB 56049366367</derivirana_varijabla>
  </DomainObject.Predmet.ProtustrankaFormatedOIB>
  <DomainObject.Predmet.ProtustrankaFormatedWithAdress>
    <izvorni_sadrzaj> CONTINEO MODUS d.o.o. za proizvodnju i trgovinu, Dr. Franje Tuđmana 2/I, 21220 Trogir</izvorni_sadrzaj>
    <derivirana_varijabla naziv="DomainObject.Predmet.ProtustrankaFormatedWithAdress_1"> CONTINEO MODUS d.o.o. za proizvodnju i trgovinu, Dr. Franje Tuđmana 2/I, 21220 Trogir</derivirana_varijabla>
  </DomainObject.Predmet.ProtustrankaFormatedWithAdress>
  <DomainObject.Predmet.ProtustrankaFormatedWithAdressOIB>
    <izvorni_sadrzaj> CONTINEO MODUS d.o.o. za proizvodnju i trgovinu, OIB 56049366367, Dr. Franje Tuđmana 2/I, 21220 Trogir</izvorni_sadrzaj>
    <derivirana_varijabla naziv="DomainObject.Predmet.ProtustrankaFormatedWithAdressOIB_1"> CONTINEO MODUS d.o.o. za proizvodnju i trgovinu, OIB 56049366367, Dr. Franje Tuđmana 2/I, 21220 Trogir</derivirana_varijabla>
  </DomainObject.Predmet.ProtustrankaFormatedWithAdressOIB>
  <DomainObject.Predmet.ProtustrankaWithAdress>
    <izvorni_sadrzaj>CONTINEO MODUS d.o.o. za proizvodnju i trgovinu Dr. Franje Tuđmana 2/I, 21220 Trogir</izvorni_sadrzaj>
    <derivirana_varijabla naziv="DomainObject.Predmet.ProtustrankaWithAdress_1">CONTINEO MODUS d.o.o. za proizvodnju i trgovinu Dr. Franje Tuđmana 2/I, 21220 Trogir</derivirana_varijabla>
  </DomainObject.Predmet.ProtustrankaWithAdress>
  <DomainObject.Predmet.ProtustrankaWithAdressOIB>
    <izvorni_sadrzaj>CONTINEO MODUS d.o.o. za proizvodnju i trgovinu, OIB 56049366367, Dr. Franje Tuđmana 2/I, 21220 Trogir</izvorni_sadrzaj>
    <derivirana_varijabla naziv="DomainObject.Predmet.ProtustrankaWithAdressOIB_1">CONTINEO MODUS d.o.o. za proizvodnju i trgovinu, OIB 56049366367, Dr. Franje Tuđmana 2/I, 21220 Trogir</derivirana_varijabla>
  </DomainObject.Predmet.ProtustrankaWithAdressOIB>
  <DomainObject.Predmet.ProtustrankaNazivFormated>
    <izvorni_sadrzaj>CONTINEO MODUS d.o.o. za proizvodnju i trgovinu</izvorni_sadrzaj>
    <derivirana_varijabla naziv="DomainObject.Predmet.ProtustrankaNazivFormated_1">CONTINEO MODUS d.o.o. za proizvodnju i trgovinu</derivirana_varijabla>
  </DomainObject.Predmet.ProtustrankaNazivFormated>
  <DomainObject.Predmet.ProtustrankaNazivFormatedOIB>
    <izvorni_sadrzaj>CONTINEO MODUS d.o.o. za proizvodnju i trgovinu, OIB 56049366367</izvorni_sadrzaj>
    <derivirana_varijabla naziv="DomainObject.Predmet.ProtustrankaNazivFormatedOIB_1">CONTINEO MODUS d.o.o. za proizvodnju i trgovinu, OIB 56049366367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53614.46</izvorni_sadrzaj>
    <derivirana_varijabla naziv="DomainObject.Predmet.TrenutnaVrijednost_1">53614.46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CONTINEO MODUS d.o.o. za proizvodnju i trgovinu</item>
    </izvorni_sadrzaj>
    <derivirana_varijabla naziv="DomainObject.Predmet.ProtuStrankaListFormated_1">
      <item>CONTINEO MODUS d.o.o. za proizvodnju i trgovinu</item>
    </derivirana_varijabla>
  </DomainObject.Predmet.ProtuStrankaListFormated>
  <DomainObject.Predmet.ProtuStrankaListFormatedOIB>
    <izvorni_sadrzaj>
      <item>CONTINEO MODUS d.o.o. za proizvodnju i trgovinu, OIB 56049366367</item>
    </izvorni_sadrzaj>
    <derivirana_varijabla naziv="DomainObject.Predmet.ProtuStrankaListFormatedOIB_1">
      <item>CONTINEO MODUS d.o.o. za proizvodnju i trgovinu, OIB 56049366367</item>
    </derivirana_varijabla>
  </DomainObject.Predmet.ProtuStrankaListFormatedOIB>
  <DomainObject.Predmet.ProtuStrankaListFormatedWithAdress>
    <izvorni_sadrzaj>
      <item>CONTINEO MODUS d.o.o. za proizvodnju i trgovinu, Dr. Franje Tuđmana 2/I, 21220 Trogir</item>
    </izvorni_sadrzaj>
    <derivirana_varijabla naziv="DomainObject.Predmet.ProtuStrankaListFormatedWithAdress_1">
      <item>CONTINEO MODUS d.o.o. za proizvodnju i trgovinu, Dr. Franje Tuđmana 2/I, 21220 Trogir</item>
    </derivirana_varijabla>
  </DomainObject.Predmet.ProtuStrankaListFormatedWithAdress>
  <DomainObject.Predmet.ProtuStrankaListFormatedWithAdressOIB>
    <izvorni_sadrzaj>
      <item>CONTINEO MODUS d.o.o. za proizvodnju i trgovinu, OIB 56049366367, Dr. Franje Tuđmana 2/I, 21220 Trogir</item>
    </izvorni_sadrzaj>
    <derivirana_varijabla naziv="DomainObject.Predmet.ProtuStrankaListFormatedWithAdressOIB_1">
      <item>CONTINEO MODUS d.o.o. za proizvodnju i trgovinu, OIB 56049366367, Dr. Franje Tuđmana 2/I, 21220 Trogir</item>
    </derivirana_varijabla>
  </DomainObject.Predmet.ProtuStrankaListFormatedWithAdressOIB>
  <DomainObject.Predmet.ProtuStrankaListNazivFormated>
    <izvorni_sadrzaj>
      <item>CONTINEO MODUS d.o.o. za proizvodnju i trgovinu</item>
    </izvorni_sadrzaj>
    <derivirana_varijabla naziv="DomainObject.Predmet.ProtuStrankaListNazivFormated_1">
      <item>CONTINEO MODUS d.o.o. za proizvodnju i trgovinu</item>
    </derivirana_varijabla>
  </DomainObject.Predmet.ProtuStrankaListNazivFormated>
  <DomainObject.Predmet.ProtuStrankaListNazivFormatedOIB>
    <izvorni_sadrzaj>
      <item>CONTINEO MODUS d.o.o. za proizvodnju i trgovinu, OIB 56049366367</item>
    </izvorni_sadrzaj>
    <derivirana_varijabla naziv="DomainObject.Predmet.ProtuStrankaListNazivFormatedOIB_1">
      <item>CONTINEO MODUS d.o.o. za proizvodnju i trgovinu, OIB 56049366367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CONTINEO MODUS d.o.o. za proizvodnju i trgovinu</izvorni_sadrzaj>
    <derivirana_varijabla naziv="DomainObject.Predmet.ProtustrankaIDrugi_1">CONTINEO MODUS d.o.o.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CONTINEO MODUS d.o.o. za proizvodnju i trgovinu, OIB 56049366367, Dr. Franje Tuđmana 2/I, 21220 Trogir</izvorni_sadrzaj>
    <derivirana_varijabla naziv="DomainObject.Predmet.ProtustrankaIDrugiAdressOIB_1">CONTINEO MODUS d.o.o. za proizvodnju i trgovinu, OIB 56049366367, Dr. Franje Tuđmana 2/I,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CONTINEO MODUS d.o.o. za proizvodnju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CONTINEO MODUS d.o.o. za proizvodnju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CONTINEO MODUS d.o.o. za proizvodnju i trgovinu, OIB 56049366367, Dr. Franje Tuđmana 2/I,21220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CONTINEO MODUS d.o.o. za proizvodnju i trgovinu, OIB 56049366367, Dr. Franje Tuđmana 2/I,21220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56049366367</item>
      <item>, OIB 85821130368</item>
      <item>, OIB 18683136487</item>
      <item>, OIB null</item>
    </izvorni_sadrzaj>
    <derivirana_varijabla naziv="DomainObject.Predmet.SudioniciListNazivOIB_1">
      <item>, OIB 56049366367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St-200/2017-13</izvorni_sadrzaj>
    <derivirana_varijabla naziv="DomainObject.PredzadnjaOdlukaIzPredmeta.Oznaka_1">St-200/2017-13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90134-56CA-42C0-9025-5DDB263DD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1255</properties:Words>
  <properties:Characters>6999</properties:Characters>
  <properties:Lines>168</properties:Lines>
  <properties:Paragraphs>50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2019-01-15T07:36:00Z</dcterms:created>
  <dc:creator>Marija Elez</dc:creator>
  <cp:lastModifiedBy>Marija Elez</cp:lastModifiedBy>
  <cp:lastPrinted>2019-01-15T08:38:00Z</cp:lastPrinted>
  <dcterms:modified xmlns:xsi="http://www.w3.org/2001/XMLSchema-instance" xsi:type="dcterms:W3CDTF">2019-01-15T09:23:00Z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(otvorenje i zaključenje 200.docx)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