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c8f44" w14:paraId="6fc8f44" w:rsidRDefault="0074773B" w:rsidP="00573318" w:rsidR="00C42B73" w:rsidRPr="00D01A8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3 </w:t>
      </w:r>
      <w:r w:rsidR="00573318">
        <w:rPr>
          <w:rFonts w:hAnsi="Times New Roman" w:ascii="Times New Roman"/>
        </w:rPr>
        <w:t>St-</w:t>
      </w:r>
      <w:r w:rsidR="00417366">
        <w:rPr>
          <w:rFonts w:hAnsi="Times New Roman" w:ascii="Times New Roman"/>
        </w:rPr>
        <w:t>2107/</w:t>
      </w:r>
      <w:r w:rsidR="00495B0B">
        <w:rPr>
          <w:rFonts w:hAnsi="Times New Roman" w:ascii="Times New Roman"/>
        </w:rPr>
        <w:t>16</w:t>
      </w:r>
      <w:r w:rsidR="006612B9">
        <w:rPr>
          <w:rFonts w:hAnsi="Times New Roman" w:ascii="Times New Roman"/>
        </w:rPr>
        <w:t>-17</w:t>
      </w:r>
    </w:p>
    <w:p w:rsidRDefault="00C42B73" w:rsidP="000045DB" w:rsidR="0020317A" w:rsidRPr="00D01A86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STALNA SLUŽBA </w:t>
      </w:r>
    </w:p>
    <w:p w:rsidRDefault="00C42B73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D01A86" w:rsidRPr="00D01A86">
        <w:rPr>
          <w:rFonts w:hAnsi="Times New Roman" w:ascii="Times New Roman"/>
        </w:rPr>
        <w:t>Ljudevita Šestića 4</w:t>
      </w:r>
    </w:p>
    <w:p w:rsidRDefault="00E3367A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E3367A" w:rsidR="00E3367A" w:rsidRPr="00D01A86">
      <w:pPr>
        <w:rPr>
          <w:rFonts w:hAnsi="Times New Roman" w:ascii="Times New Roman"/>
        </w:rPr>
      </w:pPr>
    </w:p>
    <w:p w:rsidRDefault="00E3367A" w:rsidP="00573318" w:rsidR="00573318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  <w:r w:rsidR="006C0399" w:rsidRPr="00D01A86">
        <w:rPr>
          <w:rFonts w:hAnsi="Times New Roman" w:ascii="Times New Roman"/>
        </w:rPr>
        <w:tab/>
      </w:r>
      <w:r w:rsidR="00573318" w:rsidRPr="00573318">
        <w:rPr>
          <w:rFonts w:hAnsi="Times New Roman" w:ascii="Times New Roman"/>
        </w:rPr>
        <w:t xml:space="preserve">Trgovački sud u Zagrebu, Stalna služba, po stečajnom sucu Vesni Fundurulić Perišin,  odlučujući o  prijedlogu predlagatelja Financijske agencije, za otvaranje stečajnog postupka nad dužnikom </w:t>
      </w:r>
      <w:r w:rsidR="00417366" w:rsidRPr="00417366">
        <w:rPr>
          <w:rFonts w:hAnsi="Times New Roman" w:ascii="Times New Roman"/>
        </w:rPr>
        <w:t>PERUŠA TRANSPORTI d.o.o., Donja Pušća, Ravnice 2, OIB: 07871487398</w:t>
      </w:r>
      <w:r w:rsidR="00573318" w:rsidRPr="00573318">
        <w:rPr>
          <w:rFonts w:hAnsi="Times New Roman" w:ascii="Times New Roman"/>
        </w:rPr>
        <w:t xml:space="preserve">, </w:t>
      </w:r>
      <w:r w:rsidR="00417366">
        <w:rPr>
          <w:rFonts w:hAnsi="Times New Roman" w:ascii="Times New Roman"/>
        </w:rPr>
        <w:t>30</w:t>
      </w:r>
      <w:r w:rsidR="00573318" w:rsidRPr="00573318">
        <w:rPr>
          <w:rFonts w:hAnsi="Times New Roman" w:ascii="Times New Roman"/>
        </w:rPr>
        <w:t xml:space="preserve">. </w:t>
      </w:r>
      <w:r w:rsidR="00D03296">
        <w:rPr>
          <w:rFonts w:hAnsi="Times New Roman" w:ascii="Times New Roman"/>
        </w:rPr>
        <w:t>svibnja</w:t>
      </w:r>
      <w:r w:rsidR="00573318" w:rsidRPr="00573318">
        <w:rPr>
          <w:rFonts w:hAnsi="Times New Roman" w:ascii="Times New Roman"/>
        </w:rPr>
        <w:t xml:space="preserve"> 201</w:t>
      </w:r>
      <w:r w:rsidR="000140B6">
        <w:rPr>
          <w:rFonts w:hAnsi="Times New Roman" w:ascii="Times New Roman"/>
        </w:rPr>
        <w:t>7</w:t>
      </w:r>
      <w:r w:rsidR="00573318" w:rsidRPr="00573318">
        <w:rPr>
          <w:rFonts w:hAnsi="Times New Roman" w:ascii="Times New Roman"/>
        </w:rPr>
        <w:t xml:space="preserve">.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r i j e š i o  j 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A726CA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Pr="00573318">
        <w:rPr>
          <w:rFonts w:hAnsi="Times New Roman" w:ascii="Times New Roman"/>
        </w:rPr>
        <w:t>Nalaže se oso</w:t>
      </w:r>
      <w:r w:rsidR="00CC11D3">
        <w:rPr>
          <w:rFonts w:hAnsi="Times New Roman" w:ascii="Times New Roman"/>
        </w:rPr>
        <w:t>b</w:t>
      </w:r>
      <w:r w:rsidR="004149B6">
        <w:rPr>
          <w:rFonts w:hAnsi="Times New Roman" w:ascii="Times New Roman"/>
        </w:rPr>
        <w:t>i</w:t>
      </w:r>
      <w:r w:rsidRPr="00573318">
        <w:rPr>
          <w:rFonts w:hAnsi="Times New Roman" w:ascii="Times New Roman"/>
        </w:rPr>
        <w:t xml:space="preserve"> ovlašten</w:t>
      </w:r>
      <w:r w:rsidR="004149B6">
        <w:rPr>
          <w:rFonts w:hAnsi="Times New Roman" w:ascii="Times New Roman"/>
        </w:rPr>
        <w:t>oj</w:t>
      </w:r>
      <w:r w:rsidRPr="00573318">
        <w:rPr>
          <w:rFonts w:hAnsi="Times New Roman" w:ascii="Times New Roman"/>
        </w:rPr>
        <w:t xml:space="preserve"> za zastupanje dužnika </w:t>
      </w:r>
      <w:r w:rsidR="00417366" w:rsidRPr="00417366">
        <w:rPr>
          <w:rFonts w:hAnsi="Times New Roman" w:ascii="Times New Roman"/>
        </w:rPr>
        <w:t>PERUŠA TRANSPORTI d.o.o., Donja Pušća, Ravnice 2, OIB: 07871487398</w:t>
      </w:r>
      <w:r w:rsidRPr="00573318">
        <w:rPr>
          <w:rFonts w:hAnsi="Times New Roman" w:ascii="Times New Roman"/>
        </w:rPr>
        <w:t xml:space="preserve">, </w:t>
      </w:r>
      <w:r w:rsidR="00417366" w:rsidRPr="00417366">
        <w:rPr>
          <w:rFonts w:hAnsi="Times New Roman" w:ascii="Times New Roman"/>
        </w:rPr>
        <w:t>Siniši Peruša, Donja Pušća, Ravnice 2, OIB: 00447470192</w:t>
      </w:r>
      <w:r w:rsidRPr="00573318">
        <w:rPr>
          <w:rFonts w:hAnsi="Times New Roman" w:ascii="Times New Roman"/>
        </w:rPr>
        <w:t>, da u roku od 8 dana od d</w:t>
      </w:r>
      <w:r w:rsidR="00CC11D3">
        <w:rPr>
          <w:rFonts w:hAnsi="Times New Roman" w:ascii="Times New Roman"/>
        </w:rPr>
        <w:t>ana primitka ovog rješenja plat</w:t>
      </w:r>
      <w:r w:rsidR="004149B6">
        <w:rPr>
          <w:rFonts w:hAnsi="Times New Roman" w:ascii="Times New Roman"/>
        </w:rPr>
        <w:t>i</w:t>
      </w:r>
      <w:r w:rsidRPr="00573318">
        <w:rPr>
          <w:rFonts w:hAnsi="Times New Roman" w:ascii="Times New Roman"/>
        </w:rPr>
        <w:t xml:space="preserve"> iznos predujma od 5.000,00 kuna za namirenje troškova stečajnoga postupka, i to na račun Trgovačkog suda u Zagrebu otvorenog kod Hrvatske poštanske banke d.d. Zagreb, broj IBAN: HR9223900011300000460 s pozivom na broj </w:t>
      </w:r>
      <w:r w:rsidR="00417366">
        <w:rPr>
          <w:rFonts w:hAnsi="Times New Roman" w:ascii="Times New Roman"/>
        </w:rPr>
        <w:t>2107</w:t>
      </w:r>
      <w:r w:rsidR="00CC11D3">
        <w:rPr>
          <w:rFonts w:hAnsi="Times New Roman" w:ascii="Times New Roman"/>
        </w:rPr>
        <w:t>16</w:t>
      </w:r>
      <w:r w:rsidRPr="00573318">
        <w:rPr>
          <w:rFonts w:hAnsi="Times New Roman" w:ascii="Times New Roman"/>
        </w:rPr>
        <w:t>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Pr="00573318">
        <w:rPr>
          <w:rFonts w:hAnsi="Times New Roman" w:ascii="Times New Roman"/>
        </w:rPr>
        <w:t>Ako osob</w:t>
      </w:r>
      <w:r w:rsidR="00CC11D3">
        <w:rPr>
          <w:rFonts w:hAnsi="Times New Roman" w:ascii="Times New Roman"/>
        </w:rPr>
        <w:t>e</w:t>
      </w:r>
      <w:r w:rsidRPr="00573318">
        <w:rPr>
          <w:rFonts w:hAnsi="Times New Roman" w:ascii="Times New Roman"/>
        </w:rPr>
        <w:t xml:space="preserve"> iz točke I. izreke ovog rješenja ne uplat</w:t>
      </w:r>
      <w:r w:rsidR="00A766A7">
        <w:rPr>
          <w:rFonts w:hAnsi="Times New Roman" w:ascii="Times New Roman"/>
        </w:rPr>
        <w:t>e</w:t>
      </w:r>
      <w:r w:rsidRPr="00573318">
        <w:rPr>
          <w:rFonts w:hAnsi="Times New Roman" w:ascii="Times New Roman"/>
        </w:rPr>
        <w:t xml:space="preserve"> zatraženi predujam u roku od 8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>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</w:t>
      </w:r>
      <w:r w:rsidR="00B41614">
        <w:rPr>
          <w:rFonts w:hAnsi="Times New Roman" w:ascii="Times New Roman"/>
        </w:rPr>
        <w:t xml:space="preserve"> 112/12,</w:t>
      </w:r>
      <w:r w:rsidRPr="00573318">
        <w:rPr>
          <w:rFonts w:hAnsi="Times New Roman" w:ascii="Times New Roman"/>
        </w:rPr>
        <w:t xml:space="preserve"> 93/14) odnosećim na naplatu novčane kazne provedbom ovrhe na novčanim sredstvima kažnjene osobe.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Pr="00573318">
        <w:rPr>
          <w:rFonts w:hAnsi="Times New Roman" w:ascii="Times New Roman"/>
        </w:rPr>
        <w:t>Nalaže se Financijskog agenciji da novčani iznos iz točke I.  izreke ovog rješenja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 xml:space="preserve">prenese s računa pristojbenog obveznika i oročenih novčanih sredstava pristojbenog obveznika na račun Trgovačkog suda u Zagrebu otvorenog kod Hrvatske poštanske banke d.d. Zagreb, broj IBAN: HR9223900011300000460 s pozivom na broj </w:t>
      </w:r>
      <w:r w:rsidR="00417366">
        <w:rPr>
          <w:rFonts w:hAnsi="Times New Roman" w:ascii="Times New Roman"/>
        </w:rPr>
        <w:t>2107</w:t>
      </w:r>
      <w:r w:rsidR="00A766A7">
        <w:rPr>
          <w:rFonts w:hAnsi="Times New Roman" w:ascii="Times New Roman"/>
        </w:rPr>
        <w:t>16</w:t>
      </w:r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Obrazloženje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D80FE9" w:rsidR="00D80FE9" w:rsidRPr="00D80FE9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</w:r>
      <w:r w:rsidR="00D80FE9" w:rsidRPr="00D80FE9">
        <w:rPr>
          <w:rFonts w:hAnsi="Times New Roman" w:ascii="Times New Roman"/>
        </w:rPr>
        <w:t>Financijska agencija</w:t>
      </w:r>
      <w:r w:rsidR="00D80FE9">
        <w:rPr>
          <w:rFonts w:hAnsi="Times New Roman" w:ascii="Times New Roman"/>
        </w:rPr>
        <w:t>,</w:t>
      </w:r>
      <w:r w:rsidR="00D80FE9" w:rsidRPr="00D80FE9">
        <w:rPr>
          <w:rFonts w:hAnsi="Times New Roman" w:ascii="Times New Roman"/>
        </w:rPr>
        <w:t xml:space="preserve"> kao predlagatelj je na temelju propisane dužnosti opisane u čl. </w:t>
      </w:r>
      <w:r w:rsidR="00417366">
        <w:rPr>
          <w:rFonts w:hAnsi="Times New Roman" w:ascii="Times New Roman"/>
        </w:rPr>
        <w:t>444</w:t>
      </w:r>
      <w:r w:rsidR="00D80FE9" w:rsidRPr="00D80FE9">
        <w:rPr>
          <w:rFonts w:hAnsi="Times New Roman" w:ascii="Times New Roman"/>
        </w:rPr>
        <w:t>. st.</w:t>
      </w:r>
      <w:r w:rsidR="00417366">
        <w:rPr>
          <w:rFonts w:hAnsi="Times New Roman" w:ascii="Times New Roman"/>
        </w:rPr>
        <w:t xml:space="preserve"> 2</w:t>
      </w:r>
      <w:r w:rsidR="00D80FE9" w:rsidRPr="00D80FE9">
        <w:rPr>
          <w:rFonts w:hAnsi="Times New Roman" w:ascii="Times New Roman"/>
        </w:rPr>
        <w:t>. Stečajnog zakona (</w:t>
      </w:r>
      <w:r w:rsidR="00D80FE9">
        <w:rPr>
          <w:rFonts w:hAnsi="Times New Roman" w:ascii="Times New Roman"/>
        </w:rPr>
        <w:t>"</w:t>
      </w:r>
      <w:r w:rsidR="00D80FE9" w:rsidRPr="00D80FE9">
        <w:rPr>
          <w:rFonts w:hAnsi="Times New Roman" w:ascii="Times New Roman"/>
        </w:rPr>
        <w:t>Narodne novine</w:t>
      </w:r>
      <w:r w:rsidR="00D80FE9">
        <w:rPr>
          <w:rFonts w:hAnsi="Times New Roman" w:ascii="Times New Roman"/>
        </w:rPr>
        <w:t>" broj</w:t>
      </w:r>
      <w:r w:rsidR="00D80FE9" w:rsidRPr="00D80FE9">
        <w:rPr>
          <w:rFonts w:hAnsi="Times New Roman" w:ascii="Times New Roman"/>
        </w:rPr>
        <w:t xml:space="preserve"> 71/15, dalje</w:t>
      </w:r>
      <w:r w:rsidR="00D80FE9">
        <w:rPr>
          <w:rFonts w:hAnsi="Times New Roman" w:ascii="Times New Roman"/>
        </w:rPr>
        <w:t>-</w:t>
      </w:r>
      <w:r w:rsidR="00D80FE9" w:rsidRPr="00D80FE9">
        <w:rPr>
          <w:rFonts w:hAnsi="Times New Roman" w:ascii="Times New Roman"/>
        </w:rPr>
        <w:t xml:space="preserve"> SZ), ovom sudu podnijela prijedlog za otvaranje  stečajnog postupka nad dužnikom </w:t>
      </w:r>
      <w:r w:rsidR="00417366" w:rsidRPr="00417366">
        <w:rPr>
          <w:rFonts w:hAnsi="Times New Roman" w:ascii="Times New Roman"/>
        </w:rPr>
        <w:t>PERUŠA TRANSPORTI d.o.o., Donja Pušća, Ravnice 2, OIB: 07871487398</w:t>
      </w:r>
      <w:r w:rsidR="00D80FE9" w:rsidRPr="00D80FE9">
        <w:rPr>
          <w:rFonts w:hAnsi="Times New Roman" w:ascii="Times New Roman"/>
        </w:rPr>
        <w:t>.</w:t>
      </w:r>
    </w:p>
    <w:p w:rsidRDefault="00D80FE9" w:rsidP="00D80FE9" w:rsidR="00D80FE9" w:rsidRPr="00D80FE9">
      <w:pPr>
        <w:jc w:val="both"/>
        <w:rPr>
          <w:rFonts w:hAnsi="Times New Roman" w:ascii="Times New Roman"/>
        </w:rPr>
      </w:pPr>
    </w:p>
    <w:p w:rsidRDefault="00D80FE9" w:rsidP="00D80FE9" w:rsidR="00D80FE9" w:rsidRPr="00D80FE9">
      <w:pPr>
        <w:ind w:firstLine="708"/>
        <w:jc w:val="both"/>
        <w:rPr>
          <w:rFonts w:hAnsi="Times New Roman" w:ascii="Times New Roman"/>
        </w:rPr>
      </w:pPr>
      <w:r w:rsidRPr="00D80FE9">
        <w:rPr>
          <w:rFonts w:hAnsi="Times New Roman" w:ascii="Times New Roman"/>
        </w:rPr>
        <w:t>Člankom 110. st.</w:t>
      </w:r>
      <w:r w:rsidR="00B41614">
        <w:rPr>
          <w:rFonts w:hAnsi="Times New Roman" w:ascii="Times New Roman"/>
        </w:rPr>
        <w:t xml:space="preserve"> </w:t>
      </w:r>
      <w:r w:rsidRPr="00D80FE9">
        <w:rPr>
          <w:rFonts w:hAnsi="Times New Roman" w:ascii="Times New Roman"/>
        </w:rPr>
        <w:t>2. SZ-a, propisano je, da prijedlog za otvaranje stečajnog postupka su duž</w:t>
      </w:r>
      <w:r>
        <w:rPr>
          <w:rFonts w:hAnsi="Times New Roman" w:ascii="Times New Roman"/>
        </w:rPr>
        <w:t xml:space="preserve">ni bez odgode, a najkasnije 21 </w:t>
      </w:r>
      <w:r w:rsidRPr="00D80FE9">
        <w:rPr>
          <w:rFonts w:hAnsi="Times New Roman" w:ascii="Times New Roman"/>
        </w:rPr>
        <w:t>dan od dana nastanka stečajnog razloga podnijeti:</w:t>
      </w:r>
    </w:p>
    <w:p w:rsidRDefault="00D80FE9" w:rsidP="00B41614" w:rsidR="00D80FE9" w:rsidRPr="00D80FE9">
      <w:pPr>
        <w:jc w:val="both"/>
        <w:rPr>
          <w:rFonts w:hAnsi="Times New Roman" w:ascii="Times New Roman"/>
        </w:rPr>
      </w:pPr>
      <w:r w:rsidRPr="00D80FE9">
        <w:rPr>
          <w:rFonts w:hAnsi="Times New Roman" w:ascii="Times New Roman"/>
        </w:rPr>
        <w:t>- osoba ovlaštena za zastupanje dužnika po zakonu</w:t>
      </w:r>
    </w:p>
    <w:p w:rsidRDefault="00D80FE9" w:rsidP="00B41614" w:rsidR="00D80FE9" w:rsidRPr="00D80FE9">
      <w:pPr>
        <w:jc w:val="both"/>
        <w:rPr>
          <w:rFonts w:hAnsi="Times New Roman" w:ascii="Times New Roman"/>
        </w:rPr>
      </w:pPr>
      <w:r w:rsidRPr="00D80FE9">
        <w:rPr>
          <w:rFonts w:hAnsi="Times New Roman" w:ascii="Times New Roman"/>
        </w:rPr>
        <w:t>- član upravnog odbora dioničkog društva</w:t>
      </w:r>
    </w:p>
    <w:p w:rsidRDefault="00D80FE9" w:rsidP="00B41614" w:rsidR="00D80FE9" w:rsidRPr="00D80FE9">
      <w:pPr>
        <w:jc w:val="both"/>
        <w:rPr>
          <w:rFonts w:hAnsi="Times New Roman" w:ascii="Times New Roman"/>
        </w:rPr>
      </w:pPr>
      <w:r w:rsidRPr="00D80FE9">
        <w:rPr>
          <w:rFonts w:hAnsi="Times New Roman" w:ascii="Times New Roman"/>
        </w:rPr>
        <w:t xml:space="preserve"> -likvidator</w:t>
      </w:r>
    </w:p>
    <w:p w:rsidRDefault="00D80FE9" w:rsidP="00B41614" w:rsidR="00D80FE9" w:rsidRPr="00D80FE9">
      <w:pPr>
        <w:jc w:val="both"/>
        <w:rPr>
          <w:rFonts w:hAnsi="Times New Roman" w:ascii="Times New Roman"/>
        </w:rPr>
      </w:pPr>
      <w:r w:rsidRPr="00D80FE9">
        <w:rPr>
          <w:rFonts w:hAnsi="Times New Roman" w:ascii="Times New Roman"/>
        </w:rPr>
        <w:t xml:space="preserve">- član nadzornog odbora dužnika, ako nema osoba ovlaštenih za zastupanje dužnika   </w:t>
      </w:r>
    </w:p>
    <w:p w:rsidRDefault="00D80FE9" w:rsidP="00B41614" w:rsidR="00D80FE9" w:rsidRPr="00D80FE9">
      <w:pPr>
        <w:jc w:val="both"/>
        <w:rPr>
          <w:rFonts w:hAnsi="Times New Roman" w:ascii="Times New Roman"/>
        </w:rPr>
      </w:pPr>
      <w:r w:rsidRPr="00D80FE9">
        <w:rPr>
          <w:rFonts w:hAnsi="Times New Roman" w:ascii="Times New Roman"/>
        </w:rPr>
        <w:t xml:space="preserve">  po zakonu, ako joj je moglo biti poznati postojanje stečajnog razloga i nepostojanje </w:t>
      </w:r>
    </w:p>
    <w:p w:rsidRDefault="00D80FE9" w:rsidP="00B41614" w:rsidR="00D80FE9" w:rsidRPr="00D80FE9">
      <w:pPr>
        <w:jc w:val="both"/>
        <w:rPr>
          <w:rFonts w:hAnsi="Times New Roman" w:ascii="Times New Roman"/>
        </w:rPr>
      </w:pPr>
      <w:r w:rsidRPr="00D80FE9">
        <w:rPr>
          <w:rFonts w:hAnsi="Times New Roman" w:ascii="Times New Roman"/>
        </w:rPr>
        <w:t xml:space="preserve">  osoba ovlaštenih za zastupanje po zakonu</w:t>
      </w:r>
    </w:p>
    <w:p w:rsidRDefault="00D80FE9" w:rsidP="00B41614" w:rsidR="00D80FE9" w:rsidRPr="00D80FE9">
      <w:pPr>
        <w:jc w:val="both"/>
        <w:rPr>
          <w:rFonts w:hAnsi="Times New Roman" w:ascii="Times New Roman"/>
        </w:rPr>
      </w:pPr>
      <w:r w:rsidRPr="00D80FE9">
        <w:rPr>
          <w:rFonts w:hAnsi="Times New Roman" w:ascii="Times New Roman"/>
        </w:rPr>
        <w:t xml:space="preserve">- član društva s ograničenom odgovornošću, ako dužnik nema nadzorni odbor, a nema </w:t>
      </w:r>
    </w:p>
    <w:p w:rsidRDefault="00D80FE9" w:rsidP="00B41614" w:rsidR="00D80FE9" w:rsidRPr="00D80FE9">
      <w:pPr>
        <w:jc w:val="both"/>
        <w:rPr>
          <w:rFonts w:hAnsi="Times New Roman" w:ascii="Times New Roman"/>
        </w:rPr>
      </w:pPr>
      <w:r w:rsidRPr="00D80FE9">
        <w:rPr>
          <w:rFonts w:hAnsi="Times New Roman" w:ascii="Times New Roman"/>
        </w:rPr>
        <w:t xml:space="preserve">  osoba ovlaštenih za zastupanje dužnika po zakonu, ako joj je moglo biti poznato   </w:t>
      </w:r>
    </w:p>
    <w:p w:rsidRDefault="00D80FE9" w:rsidP="00B41614" w:rsidR="00D80FE9" w:rsidRPr="00D80FE9">
      <w:pPr>
        <w:jc w:val="both"/>
        <w:rPr>
          <w:rFonts w:hAnsi="Times New Roman" w:ascii="Times New Roman"/>
        </w:rPr>
      </w:pPr>
      <w:r w:rsidRPr="00D80FE9">
        <w:rPr>
          <w:rFonts w:hAnsi="Times New Roman" w:ascii="Times New Roman"/>
        </w:rPr>
        <w:t xml:space="preserve">  postojanje stečajnog razloga i nepostojanje osoba ovlaštenih za zastupanje po zakonu.</w:t>
      </w:r>
    </w:p>
    <w:p w:rsidRDefault="00D80FE9" w:rsidP="00D80FE9" w:rsidR="00D80FE9" w:rsidRPr="00D80FE9">
      <w:pPr>
        <w:jc w:val="both"/>
        <w:rPr>
          <w:rFonts w:hAnsi="Times New Roman" w:ascii="Times New Roman"/>
        </w:rPr>
      </w:pPr>
    </w:p>
    <w:p w:rsidRDefault="00D80FE9" w:rsidP="00D80FE9" w:rsidR="00D80FE9" w:rsidRPr="00D80FE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Čl. 113. st. 1 SZ-a propisano je</w:t>
      </w:r>
      <w:r w:rsidRPr="00D80FE9">
        <w:rPr>
          <w:rFonts w:hAnsi="Times New Roman" w:ascii="Times New Roman"/>
        </w:rPr>
        <w:t xml:space="preserve"> da</w:t>
      </w:r>
      <w:r>
        <w:rPr>
          <w:rFonts w:hAnsi="Times New Roman" w:ascii="Times New Roman"/>
        </w:rPr>
        <w:t xml:space="preserve"> ako</w:t>
      </w:r>
      <w:r w:rsidRPr="00D80FE9">
        <w:rPr>
          <w:rFonts w:hAnsi="Times New Roman" w:ascii="Times New Roman"/>
        </w:rPr>
        <w:t xml:space="preserve"> osobe iz čl. 110. st.</w:t>
      </w:r>
      <w:r>
        <w:rPr>
          <w:rFonts w:hAnsi="Times New Roman" w:ascii="Times New Roman"/>
        </w:rPr>
        <w:t xml:space="preserve"> </w:t>
      </w:r>
      <w:r w:rsidRPr="00D80FE9">
        <w:rPr>
          <w:rFonts w:hAnsi="Times New Roman" w:ascii="Times New Roman"/>
        </w:rPr>
        <w:t xml:space="preserve">2. </w:t>
      </w:r>
      <w:r>
        <w:rPr>
          <w:rFonts w:hAnsi="Times New Roman" w:ascii="Times New Roman"/>
        </w:rPr>
        <w:t>ovog</w:t>
      </w:r>
      <w:r w:rsidRPr="00D80FE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Z</w:t>
      </w:r>
      <w:r w:rsidRPr="00D80FE9">
        <w:rPr>
          <w:rFonts w:hAnsi="Times New Roman" w:ascii="Times New Roman"/>
        </w:rPr>
        <w:t>akona n</w:t>
      </w:r>
      <w:r>
        <w:rPr>
          <w:rFonts w:hAnsi="Times New Roman" w:ascii="Times New Roman"/>
        </w:rPr>
        <w:t>e podnesu prijedlog</w:t>
      </w:r>
      <w:r w:rsidRPr="00D80FE9">
        <w:rPr>
          <w:rFonts w:hAnsi="Times New Roman" w:ascii="Times New Roman"/>
        </w:rPr>
        <w:t xml:space="preserve"> za otvaranje stečajnog postupka u propisanom roku, sud</w:t>
      </w:r>
      <w:r>
        <w:rPr>
          <w:rFonts w:hAnsi="Times New Roman" w:ascii="Times New Roman"/>
        </w:rPr>
        <w:t xml:space="preserve"> će im po službenoj dužnosti </w:t>
      </w:r>
      <w:r w:rsidRPr="00D80FE9">
        <w:rPr>
          <w:rFonts w:hAnsi="Times New Roman" w:ascii="Times New Roman"/>
        </w:rPr>
        <w:t>u slučajevima iz čl. 114. st.</w:t>
      </w:r>
      <w:r>
        <w:rPr>
          <w:rFonts w:hAnsi="Times New Roman" w:ascii="Times New Roman"/>
        </w:rPr>
        <w:t xml:space="preserve"> </w:t>
      </w:r>
      <w:r w:rsidRPr="00D80FE9">
        <w:rPr>
          <w:rFonts w:hAnsi="Times New Roman" w:ascii="Times New Roman"/>
        </w:rPr>
        <w:t xml:space="preserve">3. </w:t>
      </w:r>
      <w:r>
        <w:rPr>
          <w:rFonts w:hAnsi="Times New Roman" w:ascii="Times New Roman"/>
        </w:rPr>
        <w:t>ovog</w:t>
      </w:r>
      <w:r w:rsidRPr="00D80FE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Z</w:t>
      </w:r>
      <w:r w:rsidRPr="00D80FE9">
        <w:rPr>
          <w:rFonts w:hAnsi="Times New Roman" w:ascii="Times New Roman"/>
        </w:rPr>
        <w:t xml:space="preserve">akona, naložiti plaćanje predujma za namirenje troškova stečajnog postupka u roku od </w:t>
      </w:r>
      <w:r>
        <w:rPr>
          <w:rFonts w:hAnsi="Times New Roman" w:ascii="Times New Roman"/>
        </w:rPr>
        <w:t>osam</w:t>
      </w:r>
      <w:r w:rsidRPr="00D80FE9">
        <w:rPr>
          <w:rFonts w:hAnsi="Times New Roman" w:ascii="Times New Roman"/>
        </w:rPr>
        <w:t xml:space="preserve"> dana.</w:t>
      </w:r>
    </w:p>
    <w:p w:rsidRDefault="00D80FE9" w:rsidP="00D80FE9" w:rsidR="00D80FE9" w:rsidRPr="00D80FE9">
      <w:pPr>
        <w:jc w:val="both"/>
        <w:rPr>
          <w:rFonts w:hAnsi="Times New Roman" w:ascii="Times New Roman"/>
        </w:rPr>
      </w:pPr>
    </w:p>
    <w:p w:rsidRDefault="00D80FE9" w:rsidP="00D80FE9" w:rsidR="00D80FE9" w:rsidRPr="00D80FE9">
      <w:pPr>
        <w:ind w:firstLine="708"/>
        <w:jc w:val="both"/>
        <w:rPr>
          <w:rFonts w:hAnsi="Times New Roman" w:ascii="Times New Roman"/>
        </w:rPr>
      </w:pPr>
      <w:r w:rsidRPr="00D80FE9">
        <w:rPr>
          <w:rFonts w:hAnsi="Times New Roman" w:ascii="Times New Roman"/>
        </w:rPr>
        <w:t xml:space="preserve">Čl. 114. st. </w:t>
      </w:r>
      <w:r>
        <w:rPr>
          <w:rFonts w:hAnsi="Times New Roman" w:ascii="Times New Roman"/>
        </w:rPr>
        <w:t xml:space="preserve">3. SZ-a propisano je </w:t>
      </w:r>
      <w:r w:rsidRPr="00D80FE9">
        <w:rPr>
          <w:rFonts w:hAnsi="Times New Roman" w:ascii="Times New Roman"/>
        </w:rPr>
        <w:t>da predujam iz st. 1. citiranog članka nisu dužni platiti:</w:t>
      </w:r>
    </w:p>
    <w:p w:rsidRDefault="00D80FE9" w:rsidP="00D80FE9" w:rsidR="00D80FE9" w:rsidRPr="00D80FE9">
      <w:pPr>
        <w:jc w:val="both"/>
        <w:rPr>
          <w:rFonts w:hAnsi="Times New Roman" w:ascii="Times New Roman"/>
        </w:rPr>
      </w:pPr>
      <w:r w:rsidRPr="00D80FE9">
        <w:rPr>
          <w:rFonts w:hAnsi="Times New Roman" w:ascii="Times New Roman"/>
        </w:rPr>
        <w:t>- radnici i prijašnji dužnikovi radnici ako su podnijeli prijedloga za otvaranje</w:t>
      </w:r>
    </w:p>
    <w:p w:rsidRDefault="00D80FE9" w:rsidP="00D80FE9" w:rsidR="00D80FE9" w:rsidRPr="00D80FE9">
      <w:pPr>
        <w:jc w:val="both"/>
        <w:rPr>
          <w:rFonts w:hAnsi="Times New Roman" w:ascii="Times New Roman"/>
        </w:rPr>
      </w:pPr>
      <w:r w:rsidRPr="00D80FE9">
        <w:rPr>
          <w:rFonts w:hAnsi="Times New Roman" w:ascii="Times New Roman"/>
        </w:rPr>
        <w:t xml:space="preserve">  stečajnog postupka radi namirenja svoje dospjele tražbine po osnovi rada;</w:t>
      </w:r>
    </w:p>
    <w:p w:rsidRDefault="00D80FE9" w:rsidP="00D80FE9" w:rsidR="00D80FE9" w:rsidRPr="00D80FE9">
      <w:pPr>
        <w:jc w:val="both"/>
        <w:rPr>
          <w:rFonts w:hAnsi="Times New Roman" w:ascii="Times New Roman"/>
        </w:rPr>
      </w:pPr>
      <w:r w:rsidRPr="00D80FE9">
        <w:rPr>
          <w:rFonts w:hAnsi="Times New Roman" w:ascii="Times New Roman"/>
        </w:rPr>
        <w:t xml:space="preserve">- Financijska agencija, ako je podnijela prijedloga za otvaranje stečajnog postupka u </w:t>
      </w:r>
    </w:p>
    <w:p w:rsidRDefault="00D80FE9" w:rsidP="00D80FE9" w:rsidR="00D80FE9" w:rsidRPr="00D80FE9">
      <w:pPr>
        <w:jc w:val="both"/>
        <w:rPr>
          <w:rFonts w:hAnsi="Times New Roman" w:ascii="Times New Roman"/>
        </w:rPr>
      </w:pPr>
      <w:r w:rsidRPr="00D80FE9">
        <w:rPr>
          <w:rFonts w:hAnsi="Times New Roman" w:ascii="Times New Roman"/>
        </w:rPr>
        <w:t xml:space="preserve">  skladu s čl. 110. st.</w:t>
      </w:r>
      <w:r w:rsidR="00E04C3E">
        <w:rPr>
          <w:rFonts w:hAnsi="Times New Roman" w:ascii="Times New Roman"/>
        </w:rPr>
        <w:t xml:space="preserve"> </w:t>
      </w:r>
      <w:r w:rsidRPr="00D80FE9">
        <w:rPr>
          <w:rFonts w:hAnsi="Times New Roman" w:ascii="Times New Roman"/>
        </w:rPr>
        <w:t>1. SZ-a;</w:t>
      </w:r>
    </w:p>
    <w:p w:rsidRDefault="00D80FE9" w:rsidP="00D80FE9" w:rsidR="00D80FE9" w:rsidRPr="00D80FE9">
      <w:pPr>
        <w:jc w:val="both"/>
        <w:rPr>
          <w:rFonts w:hAnsi="Times New Roman" w:ascii="Times New Roman"/>
        </w:rPr>
      </w:pPr>
      <w:r w:rsidRPr="00D80FE9">
        <w:rPr>
          <w:rFonts w:hAnsi="Times New Roman" w:ascii="Times New Roman"/>
        </w:rPr>
        <w:t>- Republika Hrvatska;</w:t>
      </w:r>
    </w:p>
    <w:p w:rsidRDefault="00D80FE9" w:rsidP="00D80FE9" w:rsidR="00D80FE9" w:rsidRPr="00D80FE9">
      <w:pPr>
        <w:jc w:val="both"/>
        <w:rPr>
          <w:rFonts w:hAnsi="Times New Roman" w:ascii="Times New Roman"/>
        </w:rPr>
      </w:pPr>
    </w:p>
    <w:p w:rsidRDefault="00D80FE9" w:rsidP="00D80FE9" w:rsidR="00D80FE9" w:rsidRPr="00D80FE9">
      <w:pPr>
        <w:jc w:val="both"/>
        <w:rPr>
          <w:rFonts w:hAnsi="Times New Roman" w:ascii="Times New Roman"/>
        </w:rPr>
      </w:pPr>
      <w:r w:rsidRPr="00D80FE9">
        <w:rPr>
          <w:rFonts w:hAnsi="Times New Roman" w:ascii="Times New Roman"/>
        </w:rPr>
        <w:tab/>
        <w:t xml:space="preserve">Slijedom iznesenog, proizlazi da je prijedlog za otvaranje stečajnog postupka nad dužnikom </w:t>
      </w:r>
      <w:r w:rsidR="00417366" w:rsidRPr="00417366">
        <w:rPr>
          <w:rFonts w:hAnsi="Times New Roman" w:ascii="Times New Roman"/>
        </w:rPr>
        <w:t>PERUŠA TRANSPORTI d.o.o., Donja Pušća, Ravnice 2, OIB: 07871487398</w:t>
      </w:r>
      <w:r w:rsidRPr="00D80FE9">
        <w:rPr>
          <w:rFonts w:hAnsi="Times New Roman" w:ascii="Times New Roman"/>
        </w:rPr>
        <w:t xml:space="preserve">, sukladno čl. </w:t>
      </w:r>
      <w:r w:rsidR="00417366">
        <w:rPr>
          <w:rFonts w:hAnsi="Times New Roman" w:ascii="Times New Roman"/>
        </w:rPr>
        <w:t>444</w:t>
      </w:r>
      <w:r w:rsidRPr="00D80FE9">
        <w:rPr>
          <w:rFonts w:hAnsi="Times New Roman" w:ascii="Times New Roman"/>
        </w:rPr>
        <w:t>. st.</w:t>
      </w:r>
      <w:r w:rsidR="00E04C3E">
        <w:rPr>
          <w:rFonts w:hAnsi="Times New Roman" w:ascii="Times New Roman"/>
        </w:rPr>
        <w:t xml:space="preserve"> </w:t>
      </w:r>
      <w:r w:rsidR="00417366">
        <w:rPr>
          <w:rFonts w:hAnsi="Times New Roman" w:ascii="Times New Roman"/>
        </w:rPr>
        <w:t>2</w:t>
      </w:r>
      <w:r w:rsidRPr="00D80FE9">
        <w:rPr>
          <w:rFonts w:hAnsi="Times New Roman" w:ascii="Times New Roman"/>
        </w:rPr>
        <w:t>. SZ-a, podnijela F</w:t>
      </w:r>
      <w:r w:rsidR="00E04C3E">
        <w:rPr>
          <w:rFonts w:hAnsi="Times New Roman" w:ascii="Times New Roman"/>
        </w:rPr>
        <w:t>inancijska agencija</w:t>
      </w:r>
      <w:r w:rsidRPr="00D80FE9">
        <w:rPr>
          <w:rFonts w:hAnsi="Times New Roman" w:ascii="Times New Roman"/>
        </w:rPr>
        <w:t>, da prijedlog nisu podnijele osobe iz čl. 110. st.</w:t>
      </w:r>
      <w:r w:rsidR="00E04C3E">
        <w:rPr>
          <w:rFonts w:hAnsi="Times New Roman" w:ascii="Times New Roman"/>
        </w:rPr>
        <w:t xml:space="preserve"> </w:t>
      </w:r>
      <w:r w:rsidRPr="00D80FE9">
        <w:rPr>
          <w:rFonts w:hAnsi="Times New Roman" w:ascii="Times New Roman"/>
        </w:rPr>
        <w:t>2. SZ-a, te kako  F</w:t>
      </w:r>
      <w:r w:rsidR="00E04C3E">
        <w:rPr>
          <w:rFonts w:hAnsi="Times New Roman" w:ascii="Times New Roman"/>
        </w:rPr>
        <w:t>inancijska agencija,</w:t>
      </w:r>
      <w:r w:rsidRPr="00D80FE9">
        <w:rPr>
          <w:rFonts w:hAnsi="Times New Roman" w:ascii="Times New Roman"/>
        </w:rPr>
        <w:t xml:space="preserve"> kao p</w:t>
      </w:r>
      <w:r w:rsidR="00E04C3E">
        <w:rPr>
          <w:rFonts w:hAnsi="Times New Roman" w:ascii="Times New Roman"/>
        </w:rPr>
        <w:t>odnositelj</w:t>
      </w:r>
      <w:r w:rsidRPr="00D80FE9">
        <w:rPr>
          <w:rFonts w:hAnsi="Times New Roman" w:ascii="Times New Roman"/>
        </w:rPr>
        <w:t xml:space="preserve"> prijedloga, sukladno čl. 114. st.</w:t>
      </w:r>
      <w:r w:rsidR="00E04C3E">
        <w:rPr>
          <w:rFonts w:hAnsi="Times New Roman" w:ascii="Times New Roman"/>
        </w:rPr>
        <w:t xml:space="preserve"> </w:t>
      </w:r>
      <w:r w:rsidRPr="00D80FE9">
        <w:rPr>
          <w:rFonts w:hAnsi="Times New Roman" w:ascii="Times New Roman"/>
        </w:rPr>
        <w:t>3.</w:t>
      </w:r>
      <w:r w:rsidR="00E04C3E">
        <w:rPr>
          <w:rFonts w:hAnsi="Times New Roman" w:ascii="Times New Roman"/>
        </w:rPr>
        <w:t xml:space="preserve"> </w:t>
      </w:r>
      <w:r w:rsidRPr="00D80FE9">
        <w:rPr>
          <w:rFonts w:hAnsi="Times New Roman" w:ascii="Times New Roman"/>
        </w:rPr>
        <w:t>SZ-a alineja 2, nije dužna platiti predujam za namirenje troškova stečajnog postupka, to je na temelju čl. 113. st.</w:t>
      </w:r>
      <w:r w:rsidR="00E04C3E">
        <w:rPr>
          <w:rFonts w:hAnsi="Times New Roman" w:ascii="Times New Roman"/>
        </w:rPr>
        <w:t xml:space="preserve"> </w:t>
      </w:r>
      <w:r w:rsidRPr="00D80FE9">
        <w:rPr>
          <w:rFonts w:hAnsi="Times New Roman" w:ascii="Times New Roman"/>
        </w:rPr>
        <w:t>1. i 3. SZ-a, doneseno ovo rješenje.</w:t>
      </w:r>
    </w:p>
    <w:p w:rsidRDefault="00E04C3E" w:rsidP="00D80FE9" w:rsidR="00E04C3E" w:rsidRPr="00D80FE9">
      <w:pPr>
        <w:jc w:val="both"/>
        <w:rPr>
          <w:rFonts w:hAnsi="Times New Roman" w:ascii="Times New Roman"/>
        </w:rPr>
      </w:pPr>
    </w:p>
    <w:p w:rsidRDefault="00D80FE9" w:rsidP="00E04C3E" w:rsidR="00D80FE9" w:rsidRPr="00D80FE9">
      <w:pPr>
        <w:ind w:firstLine="708"/>
        <w:jc w:val="both"/>
        <w:rPr>
          <w:rFonts w:hAnsi="Times New Roman" w:ascii="Times New Roman"/>
        </w:rPr>
      </w:pPr>
      <w:r w:rsidRPr="00D80FE9">
        <w:rPr>
          <w:rFonts w:hAnsi="Times New Roman" w:ascii="Times New Roman"/>
        </w:rPr>
        <w:t xml:space="preserve">Sud je osobi ovlaštenoj za zastupanje dužnika naložio uplatu dodatnog predujma u iznosu od </w:t>
      </w:r>
      <w:r w:rsidR="00E04C3E">
        <w:rPr>
          <w:rFonts w:hAnsi="Times New Roman" w:ascii="Times New Roman"/>
        </w:rPr>
        <w:t>5</w:t>
      </w:r>
      <w:r w:rsidRPr="00D80FE9">
        <w:rPr>
          <w:rFonts w:hAnsi="Times New Roman" w:ascii="Times New Roman"/>
        </w:rPr>
        <w:t>.000,00 kn za pokriće troškova stečajnog postupka, budući se u prethodnom postupku provode neophodne radnje suda i tijela stečajnog postupka, a čijim djelovanjem nastaju troškovi postupka. Tako da, privremenom stečajnom upravitelju za obavljanje stečajno-upraviteljskih poslova pripada pravo na nagradu u skladu s Uredbom o kriterijima i načinu obračuna i plaćanja nagrade stečajnom upravitelju (</w:t>
      </w:r>
      <w:r w:rsidR="00E04C3E">
        <w:rPr>
          <w:rFonts w:hAnsi="Times New Roman" w:ascii="Times New Roman"/>
        </w:rPr>
        <w:t>"</w:t>
      </w:r>
      <w:r w:rsidRPr="00D80FE9">
        <w:rPr>
          <w:rFonts w:hAnsi="Times New Roman" w:ascii="Times New Roman"/>
        </w:rPr>
        <w:t>Narodne novine</w:t>
      </w:r>
      <w:r w:rsidR="00E04C3E">
        <w:rPr>
          <w:rFonts w:hAnsi="Times New Roman" w:ascii="Times New Roman"/>
        </w:rPr>
        <w:t>" broj</w:t>
      </w:r>
      <w:r w:rsidRPr="00D80FE9">
        <w:rPr>
          <w:rFonts w:hAnsi="Times New Roman" w:ascii="Times New Roman"/>
        </w:rPr>
        <w:t xml:space="preserve"> 105/15), odnosno, </w:t>
      </w:r>
      <w:r w:rsidR="00E04C3E">
        <w:rPr>
          <w:rFonts w:hAnsi="Times New Roman" w:ascii="Times New Roman"/>
        </w:rPr>
        <w:t xml:space="preserve">isti </w:t>
      </w:r>
      <w:r w:rsidRPr="00D80FE9">
        <w:rPr>
          <w:rFonts w:hAnsi="Times New Roman" w:ascii="Times New Roman"/>
        </w:rPr>
        <w:t xml:space="preserve">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</w:t>
      </w:r>
      <w:r w:rsidRPr="00D80FE9">
        <w:rPr>
          <w:rFonts w:hAnsi="Times New Roman" w:ascii="Times New Roman"/>
        </w:rPr>
        <w:lastRenderedPageBreak/>
        <w:t xml:space="preserve">već prethodno pobrojene radnje i troškove koji nastaju tijekom provedbe prethodnog postupka, ukazuje se neophodnim osigurati sredstva za njihovo podmirenje, pa je </w:t>
      </w:r>
      <w:r w:rsidR="00E04C3E">
        <w:rPr>
          <w:rFonts w:hAnsi="Times New Roman" w:ascii="Times New Roman"/>
        </w:rPr>
        <w:t xml:space="preserve">riješeno kao u izreci rješenja. </w:t>
      </w:r>
    </w:p>
    <w:p w:rsidRDefault="00573318" w:rsidP="00D80FE9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73318" w:rsidP="00573318" w:rsid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 xml:space="preserve">U Karlovcu </w:t>
      </w:r>
      <w:r w:rsidR="00417366">
        <w:rPr>
          <w:rFonts w:hAnsi="Times New Roman" w:ascii="Times New Roman"/>
        </w:rPr>
        <w:t>30</w:t>
      </w:r>
      <w:r w:rsidR="003B0DF9">
        <w:rPr>
          <w:rFonts w:hAnsi="Times New Roman" w:ascii="Times New Roman"/>
        </w:rPr>
        <w:t xml:space="preserve">. </w:t>
      </w:r>
      <w:r w:rsidR="00E04C3E">
        <w:rPr>
          <w:rFonts w:hAnsi="Times New Roman" w:ascii="Times New Roman"/>
        </w:rPr>
        <w:t>svibnja</w:t>
      </w:r>
      <w:r w:rsidRPr="00573318">
        <w:rPr>
          <w:rFonts w:hAnsi="Times New Roman" w:ascii="Times New Roman"/>
        </w:rPr>
        <w:t xml:space="preserve"> 201</w:t>
      </w:r>
      <w:r w:rsidR="003B0DF9">
        <w:rPr>
          <w:rFonts w:hAnsi="Times New Roman" w:ascii="Times New Roman"/>
        </w:rPr>
        <w:t>7</w:t>
      </w:r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</w:p>
    <w:p w:rsidRDefault="00573318" w:rsidP="00573318" w:rsidR="00573318" w:rsidRP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SUDAC:</w:t>
      </w:r>
    </w:p>
    <w:p w:rsidRDefault="00573318" w:rsidP="00A726CA" w:rsid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Vesna Fundurulić Perišin</w:t>
      </w:r>
      <w:r w:rsidR="002925BF">
        <w:rPr>
          <w:rFonts w:hAnsi="Times New Roman" w:ascii="Times New Roman"/>
        </w:rPr>
        <w:t>, v.r.</w:t>
      </w:r>
    </w:p>
    <w:p w:rsidRDefault="002925BF" w:rsidP="00A726CA" w:rsidR="002925BF">
      <w:pPr>
        <w:jc w:val="right"/>
        <w:rPr>
          <w:rFonts w:hAnsi="Times New Roman" w:ascii="Times New Roman"/>
        </w:rPr>
      </w:pPr>
    </w:p>
    <w:p w:rsidRDefault="002925BF" w:rsidP="00A726CA" w:rsidR="002925B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925BF" w:rsidP="00A726CA" w:rsidR="002925B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925BF" w:rsidP="00A726CA" w:rsidR="002925B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3328" w:rsidP="00A726CA" w:rsidR="00DA3328">
      <w:pPr>
        <w:jc w:val="right"/>
        <w:rPr>
          <w:rFonts w:hAnsi="Times New Roman" w:ascii="Times New Roman"/>
        </w:rPr>
      </w:pPr>
    </w:p>
    <w:p w:rsidRDefault="00A726CA" w:rsidP="00A726CA" w:rsidR="00A726CA" w:rsidRPr="00573318">
      <w:pPr>
        <w:jc w:val="right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573318" w:rsidP="00573318" w:rsidR="00573318" w:rsidRPr="00573318">
      <w:pPr>
        <w:ind w:firstLine="708"/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D540E5" w:rsidP="00573318" w:rsidR="00D540E5" w:rsidRPr="00D01A86">
      <w:pPr>
        <w:jc w:val="both"/>
        <w:rPr>
          <w:rFonts w:hAnsi="Times New Roman" w:ascii="Times New Roman"/>
        </w:rPr>
      </w:pPr>
    </w:p>
    <w:p w:rsidRDefault="00A726CA" w:rsidP="002925BF" w:rsidR="00A726CA" w:rsidRPr="00A726CA">
      <w:pPr>
        <w:pStyle w:val="Odlomakpopisa"/>
        <w:jc w:val="both"/>
        <w:rPr>
          <w:rFonts w:hAnsi="Times New Roman" w:ascii="Times New Roman"/>
        </w:rPr>
      </w:pPr>
    </w:p>
    <w:sectPr w:rsidSect="00E04C3E" w:rsidR="00A726CA" w:rsidRPr="00A726CA">
      <w:headerReference w:type="even" r:id="rId11"/>
      <w:headerReference w:type="default" r:id="rId12"/>
      <w:pgSz w:code="9" w:h="16838" w:w="11906"/>
      <w:pgMar w:gutter="0" w:footer="709" w:header="709" w:left="1418" w:bottom="1418" w:right="1418" w:top="1702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5F" w:rsidR="0055765F">
      <w:r>
        <w:separator/>
      </w:r>
    </w:p>
  </w:endnote>
  <w:endnote w:id="0" w:type="continuationSeparator">
    <w:p w:rsidRDefault="0055765F" w:rsidR="0055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5F" w:rsidR="0055765F">
      <w:r>
        <w:separator/>
      </w:r>
    </w:p>
  </w:footnote>
  <w:footnote w:id="0" w:type="continuationSeparator">
    <w:p w:rsidRDefault="0055765F" w:rsidR="0055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25B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4773B" w:rsidP="0074773B" w:rsidR="00A06D6D" w:rsidRPr="0074773B">
    <w:pPr>
      <w:pStyle w:val="Zaglavlje"/>
      <w:jc w:val="right"/>
      <w:rPr>
        <w:rFonts w:hAnsi="Times New Roman" w:ascii="Times New Roman"/>
      </w:rPr>
    </w:pPr>
    <w:r w:rsidRPr="0074773B">
      <w:rPr>
        <w:rFonts w:hAnsi="Times New Roman" w:ascii="Times New Roman"/>
      </w:rPr>
      <w:t xml:space="preserve">3 </w:t>
    </w:r>
    <w:r w:rsidR="00573318">
      <w:rPr>
        <w:rFonts w:hAnsi="Times New Roman" w:ascii="Times New Roman"/>
      </w:rPr>
      <w:t>St-</w:t>
    </w:r>
    <w:r w:rsidR="008F6BF4" w:rsidRPr="008F6BF4">
      <w:rPr>
        <w:rFonts w:hAnsi="Times New Roman" w:ascii="Times New Roman"/>
      </w:rPr>
      <w:t>2107/16-17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2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8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3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3"/>
  </w:num>
  <w:num w:numId="5">
    <w:abstractNumId w:val="10"/>
  </w:num>
  <w:num w:numId="6">
    <w:abstractNumId w:val="0"/>
  </w:num>
  <w:num w:numId="7">
    <w:abstractNumId w:val="6"/>
  </w:num>
  <w:num w:numId="8">
    <w:abstractNumId w:val="12"/>
  </w:num>
  <w:num w:numId="9">
    <w:abstractNumId w:val="5"/>
  </w:num>
  <w:num w:numId="10">
    <w:abstractNumId w:val="13"/>
  </w:num>
  <w:num w:numId="11">
    <w:abstractNumId w:val="4"/>
  </w:num>
  <w:num w:numId="12">
    <w:abstractNumId w:val="7"/>
  </w:num>
  <w:num w:numId="13">
    <w:abstractNumId w:val="14"/>
  </w:num>
  <w:num w:numId="14">
    <w:abstractNumId w:val="2"/>
  </w:num>
  <w:num w:numId="15">
    <w:abstractNumId w:val="1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5DB"/>
    <w:rsid w:val="00005755"/>
    <w:rsid w:val="000140B6"/>
    <w:rsid w:val="00014729"/>
    <w:rsid w:val="00035E40"/>
    <w:rsid w:val="00037394"/>
    <w:rsid w:val="000503FC"/>
    <w:rsid w:val="000509EE"/>
    <w:rsid w:val="00050CD0"/>
    <w:rsid w:val="00061E45"/>
    <w:rsid w:val="00075A98"/>
    <w:rsid w:val="00075C52"/>
    <w:rsid w:val="0007799E"/>
    <w:rsid w:val="00083372"/>
    <w:rsid w:val="00086F64"/>
    <w:rsid w:val="00097C9E"/>
    <w:rsid w:val="000A026C"/>
    <w:rsid w:val="000A6CB6"/>
    <w:rsid w:val="000B2C17"/>
    <w:rsid w:val="000C3810"/>
    <w:rsid w:val="000C6BD5"/>
    <w:rsid w:val="000E5051"/>
    <w:rsid w:val="000F0806"/>
    <w:rsid w:val="000F3F9C"/>
    <w:rsid w:val="000F6101"/>
    <w:rsid w:val="00100633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31E6"/>
    <w:rsid w:val="00142DB1"/>
    <w:rsid w:val="00143F5C"/>
    <w:rsid w:val="00146A3D"/>
    <w:rsid w:val="001472B1"/>
    <w:rsid w:val="0015443A"/>
    <w:rsid w:val="0015685A"/>
    <w:rsid w:val="00160975"/>
    <w:rsid w:val="001643F5"/>
    <w:rsid w:val="00170991"/>
    <w:rsid w:val="00175A3C"/>
    <w:rsid w:val="00184DAC"/>
    <w:rsid w:val="00192A40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5646"/>
    <w:rsid w:val="001E1EF3"/>
    <w:rsid w:val="001F076A"/>
    <w:rsid w:val="0020317A"/>
    <w:rsid w:val="002039A7"/>
    <w:rsid w:val="0020533C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50E3A"/>
    <w:rsid w:val="00256D03"/>
    <w:rsid w:val="00265B36"/>
    <w:rsid w:val="002808FE"/>
    <w:rsid w:val="002925BF"/>
    <w:rsid w:val="00294462"/>
    <w:rsid w:val="00297B81"/>
    <w:rsid w:val="002A16B3"/>
    <w:rsid w:val="002A6123"/>
    <w:rsid w:val="002B5924"/>
    <w:rsid w:val="002B6197"/>
    <w:rsid w:val="002C56ED"/>
    <w:rsid w:val="002C5707"/>
    <w:rsid w:val="002C6E31"/>
    <w:rsid w:val="002D30A1"/>
    <w:rsid w:val="002D6291"/>
    <w:rsid w:val="002D7A16"/>
    <w:rsid w:val="002E0FB3"/>
    <w:rsid w:val="002F2732"/>
    <w:rsid w:val="00304278"/>
    <w:rsid w:val="00316310"/>
    <w:rsid w:val="0032188B"/>
    <w:rsid w:val="003265DE"/>
    <w:rsid w:val="003332EA"/>
    <w:rsid w:val="00333DA7"/>
    <w:rsid w:val="00337775"/>
    <w:rsid w:val="00352947"/>
    <w:rsid w:val="00360A37"/>
    <w:rsid w:val="00360B44"/>
    <w:rsid w:val="00363BBB"/>
    <w:rsid w:val="003642C7"/>
    <w:rsid w:val="00367006"/>
    <w:rsid w:val="00371E5F"/>
    <w:rsid w:val="003771BE"/>
    <w:rsid w:val="00382488"/>
    <w:rsid w:val="003842F1"/>
    <w:rsid w:val="003864E2"/>
    <w:rsid w:val="00395880"/>
    <w:rsid w:val="00395C95"/>
    <w:rsid w:val="003A020D"/>
    <w:rsid w:val="003A56CA"/>
    <w:rsid w:val="003A59FF"/>
    <w:rsid w:val="003B098B"/>
    <w:rsid w:val="003B0DF9"/>
    <w:rsid w:val="003C2E1C"/>
    <w:rsid w:val="003D0BC3"/>
    <w:rsid w:val="003D0D2D"/>
    <w:rsid w:val="003D3FEA"/>
    <w:rsid w:val="003D4D76"/>
    <w:rsid w:val="003E01D0"/>
    <w:rsid w:val="003E52C2"/>
    <w:rsid w:val="003E774C"/>
    <w:rsid w:val="003F014D"/>
    <w:rsid w:val="003F6B23"/>
    <w:rsid w:val="003F6D15"/>
    <w:rsid w:val="00404150"/>
    <w:rsid w:val="004106A1"/>
    <w:rsid w:val="004107D4"/>
    <w:rsid w:val="004113D6"/>
    <w:rsid w:val="00411464"/>
    <w:rsid w:val="004149B6"/>
    <w:rsid w:val="00417366"/>
    <w:rsid w:val="00422376"/>
    <w:rsid w:val="004320D5"/>
    <w:rsid w:val="004333B9"/>
    <w:rsid w:val="004346F3"/>
    <w:rsid w:val="00435007"/>
    <w:rsid w:val="00451EBE"/>
    <w:rsid w:val="00455C18"/>
    <w:rsid w:val="00463FD7"/>
    <w:rsid w:val="00464ECE"/>
    <w:rsid w:val="004708C3"/>
    <w:rsid w:val="004811C9"/>
    <w:rsid w:val="0048235F"/>
    <w:rsid w:val="00483396"/>
    <w:rsid w:val="004902A8"/>
    <w:rsid w:val="0049226D"/>
    <w:rsid w:val="00493BC0"/>
    <w:rsid w:val="00495399"/>
    <w:rsid w:val="00495B0B"/>
    <w:rsid w:val="00496371"/>
    <w:rsid w:val="004966E0"/>
    <w:rsid w:val="004977D6"/>
    <w:rsid w:val="004A2827"/>
    <w:rsid w:val="004B0DD9"/>
    <w:rsid w:val="004B2C64"/>
    <w:rsid w:val="004B6C75"/>
    <w:rsid w:val="004C0F98"/>
    <w:rsid w:val="004C1A5B"/>
    <w:rsid w:val="004D2853"/>
    <w:rsid w:val="004D2C64"/>
    <w:rsid w:val="004D4303"/>
    <w:rsid w:val="004D4805"/>
    <w:rsid w:val="004E0C86"/>
    <w:rsid w:val="004E2214"/>
    <w:rsid w:val="004E39BA"/>
    <w:rsid w:val="004E3C99"/>
    <w:rsid w:val="004E5D96"/>
    <w:rsid w:val="004E7FE8"/>
    <w:rsid w:val="004F0BED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44EE1"/>
    <w:rsid w:val="00550291"/>
    <w:rsid w:val="00550B89"/>
    <w:rsid w:val="005527EA"/>
    <w:rsid w:val="0055765F"/>
    <w:rsid w:val="00561BD2"/>
    <w:rsid w:val="00561C8A"/>
    <w:rsid w:val="00573318"/>
    <w:rsid w:val="005766E0"/>
    <w:rsid w:val="00582C02"/>
    <w:rsid w:val="005844EE"/>
    <w:rsid w:val="00596053"/>
    <w:rsid w:val="00597A14"/>
    <w:rsid w:val="005A27D9"/>
    <w:rsid w:val="005A5AE5"/>
    <w:rsid w:val="005A6F2C"/>
    <w:rsid w:val="005B5134"/>
    <w:rsid w:val="005C3F72"/>
    <w:rsid w:val="005D21C6"/>
    <w:rsid w:val="005D22F4"/>
    <w:rsid w:val="005E480E"/>
    <w:rsid w:val="005E6C39"/>
    <w:rsid w:val="005E7825"/>
    <w:rsid w:val="005F396F"/>
    <w:rsid w:val="005F5D2C"/>
    <w:rsid w:val="005F6089"/>
    <w:rsid w:val="00613EEA"/>
    <w:rsid w:val="0061654D"/>
    <w:rsid w:val="006207E8"/>
    <w:rsid w:val="006228A6"/>
    <w:rsid w:val="00622AFE"/>
    <w:rsid w:val="00626430"/>
    <w:rsid w:val="00647F1F"/>
    <w:rsid w:val="00652A2E"/>
    <w:rsid w:val="00652DB5"/>
    <w:rsid w:val="006612B9"/>
    <w:rsid w:val="006616E3"/>
    <w:rsid w:val="00661BA2"/>
    <w:rsid w:val="0067230F"/>
    <w:rsid w:val="006A5B84"/>
    <w:rsid w:val="006A7AED"/>
    <w:rsid w:val="006B22B5"/>
    <w:rsid w:val="006B3061"/>
    <w:rsid w:val="006B3231"/>
    <w:rsid w:val="006B6834"/>
    <w:rsid w:val="006C0399"/>
    <w:rsid w:val="006D7F6A"/>
    <w:rsid w:val="006E28F1"/>
    <w:rsid w:val="006F64F8"/>
    <w:rsid w:val="006F650F"/>
    <w:rsid w:val="006F70FD"/>
    <w:rsid w:val="0070149A"/>
    <w:rsid w:val="007162D7"/>
    <w:rsid w:val="00716F56"/>
    <w:rsid w:val="00726AEC"/>
    <w:rsid w:val="007345BD"/>
    <w:rsid w:val="0073714C"/>
    <w:rsid w:val="00743EF1"/>
    <w:rsid w:val="00745A4B"/>
    <w:rsid w:val="0074656C"/>
    <w:rsid w:val="0074773B"/>
    <w:rsid w:val="00760DBE"/>
    <w:rsid w:val="007631AD"/>
    <w:rsid w:val="007647EE"/>
    <w:rsid w:val="0077017C"/>
    <w:rsid w:val="007751D7"/>
    <w:rsid w:val="00780304"/>
    <w:rsid w:val="00790E31"/>
    <w:rsid w:val="00790E34"/>
    <w:rsid w:val="007B3664"/>
    <w:rsid w:val="007B6E9F"/>
    <w:rsid w:val="007B7D08"/>
    <w:rsid w:val="007C242A"/>
    <w:rsid w:val="007D5378"/>
    <w:rsid w:val="007E0657"/>
    <w:rsid w:val="007E1291"/>
    <w:rsid w:val="007E1F4E"/>
    <w:rsid w:val="007F2197"/>
    <w:rsid w:val="007F4D42"/>
    <w:rsid w:val="007F63CF"/>
    <w:rsid w:val="007F6970"/>
    <w:rsid w:val="00806C51"/>
    <w:rsid w:val="00811147"/>
    <w:rsid w:val="0081515A"/>
    <w:rsid w:val="0081737A"/>
    <w:rsid w:val="008368D3"/>
    <w:rsid w:val="00836DF2"/>
    <w:rsid w:val="00846847"/>
    <w:rsid w:val="00853D87"/>
    <w:rsid w:val="00854A18"/>
    <w:rsid w:val="008606AE"/>
    <w:rsid w:val="00864778"/>
    <w:rsid w:val="00864A4A"/>
    <w:rsid w:val="0086632A"/>
    <w:rsid w:val="00866B47"/>
    <w:rsid w:val="00867BC2"/>
    <w:rsid w:val="00870225"/>
    <w:rsid w:val="008717F1"/>
    <w:rsid w:val="00873D88"/>
    <w:rsid w:val="00876712"/>
    <w:rsid w:val="00882E79"/>
    <w:rsid w:val="00883A03"/>
    <w:rsid w:val="00896E9B"/>
    <w:rsid w:val="008A2193"/>
    <w:rsid w:val="008A3C17"/>
    <w:rsid w:val="008C6D99"/>
    <w:rsid w:val="008D0B4A"/>
    <w:rsid w:val="008D653E"/>
    <w:rsid w:val="008D7217"/>
    <w:rsid w:val="008E7DAD"/>
    <w:rsid w:val="008F5C56"/>
    <w:rsid w:val="008F6536"/>
    <w:rsid w:val="008F6BF4"/>
    <w:rsid w:val="008F7494"/>
    <w:rsid w:val="00901265"/>
    <w:rsid w:val="00902BC6"/>
    <w:rsid w:val="00914F44"/>
    <w:rsid w:val="00917131"/>
    <w:rsid w:val="00924A5B"/>
    <w:rsid w:val="00927575"/>
    <w:rsid w:val="00935F11"/>
    <w:rsid w:val="00937769"/>
    <w:rsid w:val="00940CCE"/>
    <w:rsid w:val="00942AFF"/>
    <w:rsid w:val="00943FAF"/>
    <w:rsid w:val="0094504A"/>
    <w:rsid w:val="00946BE4"/>
    <w:rsid w:val="00946D93"/>
    <w:rsid w:val="00946E48"/>
    <w:rsid w:val="00954270"/>
    <w:rsid w:val="00963361"/>
    <w:rsid w:val="009651B0"/>
    <w:rsid w:val="00973F00"/>
    <w:rsid w:val="0099174F"/>
    <w:rsid w:val="00992C32"/>
    <w:rsid w:val="009962B0"/>
    <w:rsid w:val="009A0C25"/>
    <w:rsid w:val="009A3A8E"/>
    <w:rsid w:val="009A4DF9"/>
    <w:rsid w:val="009B5EDE"/>
    <w:rsid w:val="009B7D24"/>
    <w:rsid w:val="009C1416"/>
    <w:rsid w:val="009C40E3"/>
    <w:rsid w:val="009C5F62"/>
    <w:rsid w:val="009D32E3"/>
    <w:rsid w:val="009D42BB"/>
    <w:rsid w:val="009D4EEA"/>
    <w:rsid w:val="009D5F10"/>
    <w:rsid w:val="009F2CE1"/>
    <w:rsid w:val="009F6127"/>
    <w:rsid w:val="00A00404"/>
    <w:rsid w:val="00A02FA0"/>
    <w:rsid w:val="00A06D6D"/>
    <w:rsid w:val="00A13EDA"/>
    <w:rsid w:val="00A25BF3"/>
    <w:rsid w:val="00A31159"/>
    <w:rsid w:val="00A46E90"/>
    <w:rsid w:val="00A53B24"/>
    <w:rsid w:val="00A60954"/>
    <w:rsid w:val="00A611EE"/>
    <w:rsid w:val="00A65312"/>
    <w:rsid w:val="00A664A8"/>
    <w:rsid w:val="00A726CA"/>
    <w:rsid w:val="00A7496F"/>
    <w:rsid w:val="00A764AC"/>
    <w:rsid w:val="00A766A7"/>
    <w:rsid w:val="00A8217C"/>
    <w:rsid w:val="00A8287F"/>
    <w:rsid w:val="00A833E2"/>
    <w:rsid w:val="00A85DDF"/>
    <w:rsid w:val="00A912CD"/>
    <w:rsid w:val="00A91A78"/>
    <w:rsid w:val="00A94D9B"/>
    <w:rsid w:val="00AA5BC1"/>
    <w:rsid w:val="00AC151A"/>
    <w:rsid w:val="00AC1B2C"/>
    <w:rsid w:val="00AC5274"/>
    <w:rsid w:val="00AD09B1"/>
    <w:rsid w:val="00AE0181"/>
    <w:rsid w:val="00AE3CB6"/>
    <w:rsid w:val="00AF092E"/>
    <w:rsid w:val="00AF0B22"/>
    <w:rsid w:val="00AF10E5"/>
    <w:rsid w:val="00B01AC5"/>
    <w:rsid w:val="00B0455B"/>
    <w:rsid w:val="00B07D0A"/>
    <w:rsid w:val="00B13F87"/>
    <w:rsid w:val="00B202F4"/>
    <w:rsid w:val="00B26090"/>
    <w:rsid w:val="00B2797D"/>
    <w:rsid w:val="00B36831"/>
    <w:rsid w:val="00B41614"/>
    <w:rsid w:val="00B420A6"/>
    <w:rsid w:val="00B44ECB"/>
    <w:rsid w:val="00B53382"/>
    <w:rsid w:val="00B66130"/>
    <w:rsid w:val="00B66B98"/>
    <w:rsid w:val="00B74D6D"/>
    <w:rsid w:val="00B81753"/>
    <w:rsid w:val="00B842A3"/>
    <w:rsid w:val="00B96B9C"/>
    <w:rsid w:val="00BA3E2E"/>
    <w:rsid w:val="00BA404D"/>
    <w:rsid w:val="00BA57DA"/>
    <w:rsid w:val="00BA5BD8"/>
    <w:rsid w:val="00BA5D4F"/>
    <w:rsid w:val="00BB43A3"/>
    <w:rsid w:val="00BB6F99"/>
    <w:rsid w:val="00BC3AB6"/>
    <w:rsid w:val="00BC466B"/>
    <w:rsid w:val="00BC53D9"/>
    <w:rsid w:val="00BD30F0"/>
    <w:rsid w:val="00BE03FA"/>
    <w:rsid w:val="00BE1F8B"/>
    <w:rsid w:val="00BF39D3"/>
    <w:rsid w:val="00BF3E2D"/>
    <w:rsid w:val="00BF6408"/>
    <w:rsid w:val="00C02911"/>
    <w:rsid w:val="00C02B58"/>
    <w:rsid w:val="00C260FF"/>
    <w:rsid w:val="00C26D16"/>
    <w:rsid w:val="00C32E49"/>
    <w:rsid w:val="00C3495B"/>
    <w:rsid w:val="00C4134F"/>
    <w:rsid w:val="00C42B73"/>
    <w:rsid w:val="00C454A3"/>
    <w:rsid w:val="00C55FDB"/>
    <w:rsid w:val="00C6593E"/>
    <w:rsid w:val="00C713B3"/>
    <w:rsid w:val="00C84A31"/>
    <w:rsid w:val="00C84BDD"/>
    <w:rsid w:val="00C85079"/>
    <w:rsid w:val="00C95BFD"/>
    <w:rsid w:val="00C964B1"/>
    <w:rsid w:val="00CA1D8E"/>
    <w:rsid w:val="00CA7DE1"/>
    <w:rsid w:val="00CB1F2B"/>
    <w:rsid w:val="00CB3C83"/>
    <w:rsid w:val="00CB4DE4"/>
    <w:rsid w:val="00CC029E"/>
    <w:rsid w:val="00CC11D3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D00D88"/>
    <w:rsid w:val="00D01A86"/>
    <w:rsid w:val="00D03296"/>
    <w:rsid w:val="00D146E1"/>
    <w:rsid w:val="00D162A1"/>
    <w:rsid w:val="00D17DFC"/>
    <w:rsid w:val="00D27ABC"/>
    <w:rsid w:val="00D34BEA"/>
    <w:rsid w:val="00D34D71"/>
    <w:rsid w:val="00D36051"/>
    <w:rsid w:val="00D44C72"/>
    <w:rsid w:val="00D4680A"/>
    <w:rsid w:val="00D513D1"/>
    <w:rsid w:val="00D540E5"/>
    <w:rsid w:val="00D54761"/>
    <w:rsid w:val="00D556E7"/>
    <w:rsid w:val="00D61BCC"/>
    <w:rsid w:val="00D72E7D"/>
    <w:rsid w:val="00D74A67"/>
    <w:rsid w:val="00D76F05"/>
    <w:rsid w:val="00D80FE9"/>
    <w:rsid w:val="00D81754"/>
    <w:rsid w:val="00D86EE2"/>
    <w:rsid w:val="00D9152A"/>
    <w:rsid w:val="00D92C36"/>
    <w:rsid w:val="00D95A88"/>
    <w:rsid w:val="00DA3328"/>
    <w:rsid w:val="00DA46A5"/>
    <w:rsid w:val="00DA7D38"/>
    <w:rsid w:val="00DC36A3"/>
    <w:rsid w:val="00DD1222"/>
    <w:rsid w:val="00DD5922"/>
    <w:rsid w:val="00DE60D5"/>
    <w:rsid w:val="00DF0185"/>
    <w:rsid w:val="00E04C3E"/>
    <w:rsid w:val="00E04C45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65A5D"/>
    <w:rsid w:val="00E65F30"/>
    <w:rsid w:val="00E77E77"/>
    <w:rsid w:val="00E910BD"/>
    <w:rsid w:val="00E95E8A"/>
    <w:rsid w:val="00EA6702"/>
    <w:rsid w:val="00EB1CD8"/>
    <w:rsid w:val="00EC1E5A"/>
    <w:rsid w:val="00ED3B50"/>
    <w:rsid w:val="00ED3FA5"/>
    <w:rsid w:val="00EE1B54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690"/>
    <w:rsid w:val="00F567CC"/>
    <w:rsid w:val="00F67147"/>
    <w:rsid w:val="00F761B8"/>
    <w:rsid w:val="00F922CA"/>
    <w:rsid w:val="00FA0075"/>
    <w:rsid w:val="00FA0FC6"/>
    <w:rsid w:val="00FB1B8E"/>
    <w:rsid w:val="00FC0089"/>
    <w:rsid w:val="00FC4794"/>
    <w:rsid w:val="00FD142A"/>
    <w:rsid w:val="00FD1C0A"/>
    <w:rsid w:val="00FE09C6"/>
    <w:rsid w:val="00FE1B60"/>
    <w:rsid w:val="00FE37C4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01A8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01A8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01A8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01A8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01A8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01A8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25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25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25B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25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25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25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25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25B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25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25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2107</izvorni_sadrzaj>
    <derivirana_varijabla naziv="DomainObject.Predmet.Broj_1">2107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St-2107/2016</izvorni_sadrzaj>
    <derivirana_varijabla naziv="DomainObject.Predmet.OznakaBroj_1">St-2107/2016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PERUŠA TRANSPORTI d.o.o. zastupanog po punomoćniku Siniša Peruša; Boro Radić</izvorni_sadrzaj>
    <derivirana_varijabla naziv="DomainObject.Predmet.ProtustrankaFormated_1">  PERUŠA TRANSPORTI d.o.o. zastupanog po punomoćniku Siniša Peruša; Boro Radić</derivirana_varijabla>
  </DomainObject.Predmet.ProtustrankaFormated>
  <DomainObject.Predmet.ProtustrankaFormatedOIB>
    <izvorni_sadrzaj>  PERUŠA TRANSPORTI d.o.o., OIB 07871487398 zastupanog po punomoćniku Siniša Peruša; Boro Radić</izvorni_sadrzaj>
    <derivirana_varijabla naziv="DomainObject.Predmet.ProtustrankaFormatedOIB_1">  PERUŠA TRANSPORTI d.o.o., OIB 07871487398 zastupanog po punomoćniku Siniša Peruša; Boro Radić</derivirana_varijabla>
  </DomainObject.Predmet.ProtustrankaFormatedOIB>
  <DomainObject.Predmet.ProtustrankaFormatedWithAdress>
    <izvorni_sadrzaj> PERUŠA TRANSPORTI d.o.o., Ravnice 2, 10290 Donja Pušća zastupanog po punomoćniku Siniša Peruša; Boro Radić</izvorni_sadrzaj>
    <derivirana_varijabla naziv="DomainObject.Predmet.ProtustrankaFormatedWithAdress_1"> PERUŠA TRANSPORTI d.o.o., Ravnice 2, 10290 Donja Pušća zastupanog po punomoćniku Siniša Peruša; Boro Radić</derivirana_varijabla>
  </DomainObject.Predmet.ProtustrankaFormatedWithAdress>
  <DomainObject.Predmet.ProtustrankaFormatedWithAdressOIB>
    <izvorni_sadrzaj> PERUŠA TRANSPORTI d.o.o., OIB 07871487398, Ravnice 2, 10290 Donja Pušća zastupanog po punomoćniku Siniša Peruša; Boro Radić</izvorni_sadrzaj>
    <derivirana_varijabla naziv="DomainObject.Predmet.ProtustrankaFormatedWithAdressOIB_1"> PERUŠA TRANSPORTI d.o.o., OIB 07871487398, Ravnice 2, 10290 Donja Pušća zastupanog po punomoćniku Siniša Peruša; Boro Radić</derivirana_varijabla>
  </DomainObject.Predmet.ProtustrankaFormatedWithAdressOIB>
  <DomainObject.Predmet.ProtustrankaWithAdress>
    <izvorni_sadrzaj>PERUŠA TRANSPORTI d.o.o. Ravnice 2, 10290 Donja Pušća</izvorni_sadrzaj>
    <derivirana_varijabla naziv="DomainObject.Predmet.ProtustrankaWithAdress_1">PERUŠA TRANSPORTI d.o.o. Ravnice 2, 10290 Donja Pušća</derivirana_varijabla>
  </DomainObject.Predmet.ProtustrankaWithAdress>
  <DomainObject.Predmet.ProtustrankaWithAdressOIB>
    <izvorni_sadrzaj>PERUŠA TRANSPORTI d.o.o., OIB 07871487398, Ravnice 2, 10290 Donja Pušća</izvorni_sadrzaj>
    <derivirana_varijabla naziv="DomainObject.Predmet.ProtustrankaWithAdressOIB_1">PERUŠA TRANSPORTI d.o.o., OIB 07871487398, Ravnice 2, 10290 Donja Pušća</derivirana_varijabla>
  </DomainObject.Predmet.ProtustrankaWithAdressOIB>
  <DomainObject.Predmet.ProtustrankaNazivFormated>
    <izvorni_sadrzaj>PERUŠA TRANSPORTI d.o.o.</izvorni_sadrzaj>
    <derivirana_varijabla naziv="DomainObject.Predmet.ProtustrankaNazivFormated_1">PERUŠA TRANSPORTI d.o.o.</derivirana_varijabla>
  </DomainObject.Predmet.ProtustrankaNazivFormated>
  <DomainObject.Predmet.ProtustrankaNazivFormatedOIB>
    <izvorni_sadrzaj>PERUŠA TRANSPORTI d.o.o., OIB 07871487398</izvorni_sadrzaj>
    <derivirana_varijabla naziv="DomainObject.Predmet.ProtustrankaNazivFormatedOIB_1">PERUŠA TRANSPORTI d.o.o., OIB 07871487398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PERUŠA TRANSPORTI d.o.o. zastupanog po punomoćniku Siniša Peruša; Boro Radić</item>
    </izvorni_sadrzaj>
    <derivirana_varijabla naziv="DomainObject.Predmet.ProtuStrankaListFormated_1">
      <item>PERUŠA TRANSPORTI d.o.o. zastupanog po punomoćniku Siniša Peruša; Boro Radić</item>
    </derivirana_varijabla>
  </DomainObject.Predmet.ProtuStrankaListFormated>
  <DomainObject.Predmet.ProtuStrankaListFormatedOIB>
    <izvorni_sadrzaj>
      <item>PERUŠA TRANSPORTI d.o.o., OIB 07871487398 zastupanog po punomoćniku Siniša Peruša; Boro Radić</item>
    </izvorni_sadrzaj>
    <derivirana_varijabla naziv="DomainObject.Predmet.ProtuStrankaListFormatedOIB_1">
      <item>PERUŠA TRANSPORTI d.o.o., OIB 07871487398 zastupanog po punomoćniku Siniša Peruša; Boro Radić</item>
    </derivirana_varijabla>
  </DomainObject.Predmet.ProtuStrankaListFormatedOIB>
  <DomainObject.Predmet.ProtuStrankaListFormatedWithAdress>
    <izvorni_sadrzaj>
      <item>PERUŠA TRANSPORTI d.o.o., Ravnice 2, 10290 Donja Pušća zastupanog po punomoćniku Siniša Peruša; Boro Radić</item>
    </izvorni_sadrzaj>
    <derivirana_varijabla naziv="DomainObject.Predmet.ProtuStrankaListFormatedWithAdress_1">
      <item>PERUŠA TRANSPORTI d.o.o., Ravnice 2, 10290 Donja Pušća zastupanog po punomoćniku Siniša Peruša; Boro Radić</item>
    </derivirana_varijabla>
  </DomainObject.Predmet.ProtuStrankaListFormatedWithAdress>
  <DomainObject.Predmet.ProtuStrankaListFormatedWithAdressOIB>
    <izvorni_sadrzaj>
      <item>PERUŠA TRANSPORTI d.o.o., OIB 07871487398, Ravnice 2, 10290 Donja Pušća zastupanog po punomoćniku Siniša Peruša; Boro Radić</item>
    </izvorni_sadrzaj>
    <derivirana_varijabla naziv="DomainObject.Predmet.ProtuStrankaListFormatedWithAdressOIB_1">
      <item>PERUŠA TRANSPORTI d.o.o., OIB 07871487398, Ravnice 2, 10290 Donja Pušća zastupanog po punomoćniku Siniša Peruša; Boro Radić</item>
    </derivirana_varijabla>
  </DomainObject.Predmet.ProtuStrankaListFormatedWithAdressOIB>
  <DomainObject.Predmet.ProtuStrankaListNazivFormated>
    <izvorni_sadrzaj>
      <item>PERUŠA TRANSPORTI d.o.o.</item>
    </izvorni_sadrzaj>
    <derivirana_varijabla naziv="DomainObject.Predmet.ProtuStrankaListNazivFormated_1">
      <item>PERUŠA TRANSPORTI d.o.o.</item>
    </derivirana_varijabla>
  </DomainObject.Predmet.ProtuStrankaListNazivFormated>
  <DomainObject.Predmet.ProtuStrankaListNazivFormatedOIB>
    <izvorni_sadrzaj>
      <item>PERUŠA TRANSPORTI d.o.o., OIB 07871487398</item>
    </izvorni_sadrzaj>
    <derivirana_varijabla naziv="DomainObject.Predmet.ProtuStrankaListNazivFormatedOIB_1">
      <item>PERUŠA TRANSPORTI d.o.o., OIB 07871487398</item>
    </derivirana_varijabla>
  </DomainObject.Predmet.ProtuStrankaListNazivFormatedOIB>
  <DomainObject.Predmet.OstaliListFormated>
    <izvorni_sadrzaj>
      <item>Siniša Peruša punomoćnik sudionika u postupku PERUŠA TRANSPORTI d.o.o.</item>
      <item>Boro Radić punomoćnik sudionika u postupku PERUŠA TRANSPORTI d.o.o.</item>
    </izvorni_sadrzaj>
    <derivirana_varijabla naziv="DomainObject.Predmet.OstaliListFormated_1">
      <item>Siniša Peruša punomoćnik sudionika u postupku PERUŠA TRANSPORTI d.o.o.</item>
      <item>Boro Radić punomoćnik sudionika u postupku PERUŠA TRANSPORTI d.o.o.</item>
    </derivirana_varijabla>
  </DomainObject.Predmet.OstaliListFormated>
  <DomainObject.Predmet.OstaliListFormatedOIB>
    <izvorni_sadrzaj>
      <item>Siniša Peruša, OIB 00447470192 punomoćnik sudionika u postupku PERUŠA TRANSPORTI d.o.o.</item>
      <item>Boro Radić punomoćnik sudionika u postupku PERUŠA TRANSPORTI d.o.o.</item>
    </izvorni_sadrzaj>
    <derivirana_varijabla naziv="DomainObject.Predmet.OstaliListFormatedOIB_1">
      <item>Siniša Peruša, OIB 00447470192 punomoćnik sudionika u postupku PERUŠA TRANSPORTI d.o.o.</item>
      <item>Boro Radić punomoćnik sudionika u postupku PERUŠA TRANSPORTI d.o.o.</item>
    </derivirana_varijabla>
  </DomainObject.Predmet.OstaliListFormatedOIB>
  <DomainObject.Predmet.OstaliListFormatedWithAdress>
    <izvorni_sadrzaj>
      <item>Siniša Peruša, Ravnice 2, 10290 Donja Pušća punomoćnik sudionika u postupku PERUŠA TRANSPORTI d.o.o.</item>
      <item>Boro Radić, Branimirova 5/V, 10000 Zagreb punomoćnik sudionika u postupku PERUŠA TRANSPORTI d.o.o.</item>
    </izvorni_sadrzaj>
    <derivirana_varijabla naziv="DomainObject.Predmet.OstaliListFormatedWithAdress_1">
      <item>Siniša Peruša, Ravnice 2, 10290 Donja Pušća punomoćnik sudionika u postupku PERUŠA TRANSPORTI d.o.o.</item>
      <item>Boro Radić, Branimirova 5/V, 10000 Zagreb punomoćnik sudionika u postupku PERUŠA TRANSPORTI d.o.o.</item>
    </derivirana_varijabla>
  </DomainObject.Predmet.OstaliListFormatedWithAdress>
  <DomainObject.Predmet.OstaliListFormatedWithAdressOIB>
    <izvorni_sadrzaj>
      <item>Siniša Peruša, OIB 00447470192, Ravnice 2, 10290 Donja Pušća punomoćnik sudionika u postupku PERUŠA TRANSPORTI d.o.o.</item>
      <item>Boro Radić, Branimirova 5/V, 10000 Zagreb punomoćnik sudionika u postupku PERUŠA TRANSPORTI d.o.o.</item>
    </izvorni_sadrzaj>
    <derivirana_varijabla naziv="DomainObject.Predmet.OstaliListFormatedWithAdressOIB_1">
      <item>Siniša Peruša, OIB 00447470192, Ravnice 2, 10290 Donja Pušća punomoćnik sudionika u postupku PERUŠA TRANSPORTI d.o.o.</item>
      <item>Boro Radić, Branimirova 5/V, 10000 Zagreb punomoćnik sudionika u postupku PERUŠA TRANSPORTI d.o.o.</item>
    </derivirana_varijabla>
  </DomainObject.Predmet.OstaliListFormatedWithAdressOIB>
  <DomainObject.Predmet.OstaliListNazivFormated>
    <izvorni_sadrzaj>
      <item>Siniša Peruša</item>
      <item>Boro Radić</item>
    </izvorni_sadrzaj>
    <derivirana_varijabla naziv="DomainObject.Predmet.OstaliListNazivFormated_1">
      <item>Siniša Peruša</item>
      <item>Boro Radić</item>
    </derivirana_varijabla>
  </DomainObject.Predmet.OstaliListNazivFormated>
  <DomainObject.Predmet.OstaliListNazivFormatedOIB>
    <izvorni_sadrzaj>
      <item>Siniša Peruša, OIB 00447470192</item>
      <item>Boro Radić</item>
    </izvorni_sadrzaj>
    <derivirana_varijabla naziv="DomainObject.Predmet.OstaliListNazivFormatedOIB_1">
      <item>Siniša Peruša, OIB 00447470192</item>
      <item>Boro Radić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PERUŠA TRANSPORTI d.o.o.</izvorni_sadrzaj>
    <derivirana_varijabla naziv="DomainObject.Predmet.ProtustrankaIDrugi_1">PERUŠA TRANSPORTI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PERUŠA TRANSPORTI d.o.o., OIB 07871487398, Ravnice 2, 10290 Donja Pušća</izvorni_sadrzaj>
    <derivirana_varijabla naziv="DomainObject.Predmet.ProtustrankaIDrugiAdressOIB_1">PERUŠA TRANSPORTI d.o.o., OIB 07871487398, Ravnice 2, 10290 Donja Pušća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PERUŠA TRANSPORTI d.o.o.</item>
      <item>Siniša Peruša</item>
      <item>Boro Radić</item>
    </izvorni_sadrzaj>
    <derivirana_varijabla naziv="DomainObject.Predmet.SudioniciListNaziv_1">
      <item>FINA Regionalni centar Zagreb</item>
      <item>PERUŠA TRANSPORTI d.o.o.</item>
      <item>Siniša Peruša</item>
      <item>Boro Radić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PERUŠA TRANSPORTI d.o.o., OIB 07871487398, Ravnice 2,10290 Donja Pušća</item>
      <item>Siniša Peruša, OIB 00447470192, Ravnice 2,10290 Donja Pušća</item>
      <item>Boro Radić, Branimirova 5/V,10000 Zagreb</item>
    </izvorni_sadrzaj>
    <derivirana_varijabla naziv="DomainObject.Predmet.SudioniciListAdressOIB_1">
      <item>FINA Regionalni centar Zagreb, OIB 85821130368, Trg svibanjskih žrtava 1995. 1,10000 Zagreb</item>
      <item>PERUŠA TRANSPORTI d.o.o., OIB 07871487398, Ravnice 2,10290 Donja Pušća</item>
      <item>Siniša Peruša, OIB 00447470192, Ravnice 2,10290 Donja Pušća</item>
      <item>Boro Radić, Branimirova 5/V,10000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07871487398</item>
      <item>, OIB 00447470192</item>
      <item>, OIB null</item>
    </izvorni_sadrzaj>
    <derivirana_varijabla naziv="DomainObject.Predmet.SudioniciListNazivOIB_1">
      <item>, OIB 85821130368</item>
      <item>, OIB 07871487398</item>
      <item>, OIB 00447470192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BE4D10-E660-46B5-9769-31BA27A21C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923</properties:Words>
  <properties:Characters>5195</properties:Characters>
  <properties:Lines>112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6194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2017-05-30T07:14:00Z</dcterms:created>
  <dc:creator>Korisnik</dc:creator>
  <cp:lastModifiedBy>Žana Livaja</cp:lastModifiedBy>
  <cp:lastPrinted>2017-05-30T07:22:00Z</cp:lastPrinted>
  <dcterms:modified xmlns:xsi="http://www.w3.org/2001/XMLSchema-instance" xsi:type="dcterms:W3CDTF">2017-05-30T07:22:00Z</dcterms:modified>
  <cp:revision>6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