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62a4e" w14:paraId="1662a4e" w:rsidRDefault="007C2293" w:rsidP="007C2293" w:rsidR="007C2293" w:rsidRPr="007C2293">
      <w:pPr>
        <w:tabs>
          <w:tab w:pos="657" w:val="left"/>
          <w:tab w:pos="9072" w:val="right"/>
        </w:tabs>
        <w:spacing w:lineRule="auto" w:line="240" w:after="0"/>
        <w:jc w:val="right"/>
        <w15:collapsed w:val="false"/>
        <w:rPr>
          <w:rFonts w:cs="Times New Roman" w:eastAsia="Times New Roman" w:hAnsi="Times" w:ascii="Times"/>
          <w:sz w:val="24"/>
          <w:szCs w:val="24"/>
          <w:lang w:eastAsia="hr-HR"/>
        </w:rPr>
      </w:pPr>
      <w:bookmarkStart w:name="_GoBack" w:id="0"/>
      <w:bookmarkEnd w:id="0"/>
      <w:r w:rsidRPr="007C2293">
        <w:rPr>
          <w:rFonts w:cs="Times New Roman" w:eastAsia="Times New Roman" w:hAnsi="Times" w:ascii="Times"/>
          <w:sz w:val="24"/>
          <w:szCs w:val="24"/>
          <w:lang w:eastAsia="hr-HR"/>
        </w:rPr>
        <w:t>Poslovni broj: 6 St-64/2018-7</w:t>
      </w:r>
    </w:p>
    <w:p w:rsidRDefault="007C2293" w:rsidP="007C2293" w:rsidR="007C2293" w:rsidRPr="007C2293">
      <w:pPr>
        <w:spacing w:lineRule="auto" w:line="240" w:after="0"/>
        <w:ind w:firstLine="708"/>
        <w:jc w:val="right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C2293" w:rsidP="007C2293" w:rsidR="007C2293" w:rsidRPr="007C2293">
      <w:pPr>
        <w:spacing w:lineRule="auto" w:line="240" w:after="0"/>
        <w:ind w:firstLine="708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C2293" w:rsidP="007C2293" w:rsidR="007C2293" w:rsidRPr="007C2293">
      <w:pPr>
        <w:spacing w:lineRule="auto" w:line="240" w:after="0"/>
        <w:ind w:firstLine="708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C2293" w:rsidP="007C2293" w:rsidR="007C2293" w:rsidRPr="007C2293">
      <w:pPr>
        <w:spacing w:lineRule="auto" w:line="240" w:after="0"/>
        <w:ind w:firstLine="708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C2293" w:rsidP="007C2293" w:rsidR="007C2293" w:rsidRPr="007C2293">
      <w:pPr>
        <w:spacing w:lineRule="auto" w:line="240" w:after="0"/>
        <w:ind w:firstLine="708"/>
        <w:rPr>
          <w:rFonts w:cs="Times" w:eastAsia="Times New Roman" w:hAnsi="Times" w:ascii="Times"/>
          <w:noProof/>
          <w:color w:val="0000FF"/>
          <w:sz w:val="24"/>
          <w:szCs w:val="24"/>
          <w:lang w:eastAsia="hr-HR"/>
        </w:rPr>
      </w:pPr>
      <w:r w:rsidRPr="007C2293">
        <w:rPr>
          <w:rFonts w:cs="Times" w:eastAsia="Times New Roman" w:hAnsi="Times" w:ascii="Times"/>
          <w:sz w:val="24"/>
          <w:szCs w:val="24"/>
          <w:lang w:eastAsia="hr-HR"/>
        </w:rPr>
        <w:t>Republika Hrvatska</w:t>
      </w:r>
    </w:p>
    <w:p w:rsidRDefault="007C2293" w:rsidP="007C2293" w:rsidR="007C2293" w:rsidRPr="007C2293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 w:rsidRPr="007C2293">
        <w:rPr>
          <w:rFonts w:cs="Times" w:eastAsia="Times New Roman" w:hAnsi="Times" w:ascii="Times"/>
          <w:sz w:val="24"/>
          <w:szCs w:val="24"/>
          <w:lang w:eastAsia="hr-HR"/>
        </w:rPr>
        <w:t xml:space="preserve">         Trgovački sud u Zadru</w:t>
      </w:r>
    </w:p>
    <w:p w:rsidRDefault="007C2293" w:rsidP="007C2293" w:rsidR="007C2293" w:rsidRPr="007C2293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 w:rsidRPr="007C2293">
        <w:rPr>
          <w:rFonts w:cs="Times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7C2293" w:rsidP="007C2293" w:rsidR="007C2293" w:rsidRPr="007C2293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C2293" w:rsidP="007C2293" w:rsidR="007C2293" w:rsidRPr="007C2293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C2293" w:rsidP="007C2293" w:rsidR="007C2293" w:rsidRPr="007C2293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7C229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Pr="007C229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Pr="007C229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Pr="007C229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Pr="007C2293">
        <w:rPr>
          <w:rFonts w:cs="Times" w:eastAsia="Times New Roman" w:hAnsi="Times" w:ascii="Times"/>
          <w:sz w:val="24"/>
          <w:szCs w:val="24"/>
          <w:lang w:eastAsia="hr-HR"/>
        </w:rPr>
        <w:tab/>
      </w:r>
    </w:p>
    <w:p w:rsidRDefault="007C2293" w:rsidP="007C2293" w:rsidR="007C2293" w:rsidRPr="007C2293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 w:rsidRPr="007C2293">
        <w:rPr>
          <w:rFonts w:cs="Times" w:eastAsia="Times New Roman" w:hAnsi="Times" w:ascii="Times"/>
          <w:sz w:val="24"/>
          <w:szCs w:val="24"/>
          <w:lang w:eastAsia="hr-HR"/>
        </w:rPr>
        <w:t>U   I M E   R E P U B L I K E   H R V A T S K E</w:t>
      </w:r>
    </w:p>
    <w:p w:rsidRDefault="007C2293" w:rsidP="007C2293" w:rsidR="007C2293" w:rsidRPr="007C2293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C2293" w:rsidP="007C2293" w:rsidR="007C2293" w:rsidRPr="007C2293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 w:rsidRPr="007C2293"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7C2293" w:rsidP="007C2293" w:rsidR="007C2293" w:rsidRPr="007C2293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C2293" w:rsidP="007C2293" w:rsidR="007C2293" w:rsidRPr="007C2293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7C2293">
        <w:rPr>
          <w:rFonts w:cs="Times" w:eastAsia="Times New Roman" w:hAnsi="Times" w:ascii="Times"/>
          <w:sz w:val="24"/>
          <w:szCs w:val="24"/>
          <w:lang w:eastAsia="hr-HR"/>
        </w:rPr>
        <w:tab/>
        <w:t>Trgovački sud u Zadru, OIB: 39670464653, po sudskoj savjetnici Anamariji Kovačić Milković, u pravnoj stvari podnositeljice zahtjeva Financijske agencije, Regionalnog centra Split, Podružnice Zadar, Zadar, Ivana Danila 4, OIB: 85821130368, za provedbu skraćenoga stečajnoga postupka nad dužnikom</w:t>
      </w:r>
      <w:r w:rsidRPr="007C2293">
        <w:rPr>
          <w:rFonts w:cs="Times" w:hAnsi="Times" w:ascii="Times"/>
          <w:sz w:val="24"/>
          <w:szCs w:val="24"/>
        </w:rPr>
        <w:t xml:space="preserve"> </w:t>
      </w:r>
      <w:r w:rsidRPr="007C2293">
        <w:rPr>
          <w:rFonts w:hAnsi="Times" w:ascii="Times"/>
          <w:sz w:val="24"/>
          <w:szCs w:val="24"/>
        </w:rPr>
        <w:t>DORKINSON d.o.o., Preko, Preko BB, OIB: 09853961770</w:t>
      </w:r>
      <w:r w:rsidRPr="007C2293">
        <w:rPr>
          <w:rFonts w:cs="Times" w:eastAsia="Times New Roman" w:hAnsi="Times" w:ascii="Times"/>
          <w:sz w:val="24"/>
          <w:szCs w:val="24"/>
          <w:lang w:eastAsia="hr-HR"/>
        </w:rPr>
        <w:t xml:space="preserve">, </w:t>
      </w:r>
      <w:r w:rsidRPr="007C2293">
        <w:rPr>
          <w:rFonts w:hAnsi="Times" w:ascii="Times"/>
          <w:sz w:val="24"/>
          <w:szCs w:val="24"/>
        </w:rPr>
        <w:t>zastupano po punomoćnicima-odvjetnicima iz Odvjetničkog društva Franko Kotlar, Ana Vidov &amp; partneri iz Zadra,</w:t>
      </w:r>
      <w:r w:rsidRPr="007C2293">
        <w:rPr>
          <w:rFonts w:cs="Times" w:eastAsia="Times New Roman" w:hAnsi="Times" w:ascii="Times"/>
          <w:sz w:val="24"/>
          <w:szCs w:val="24"/>
          <w:lang w:eastAsia="hr-HR"/>
        </w:rPr>
        <w:t xml:space="preserve"> 15. ožujka 2018.</w:t>
      </w:r>
    </w:p>
    <w:p w:rsidRDefault="007C2293" w:rsidP="007C2293" w:rsidR="007C2293" w:rsidRPr="007C2293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C2293" w:rsidP="007C2293" w:rsidR="007C2293" w:rsidRPr="007C2293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 w:rsidRPr="007C2293">
        <w:rPr>
          <w:rFonts w:cs="Times" w:eastAsia="Times New Roman" w:hAnsi="Times" w:ascii="Times"/>
          <w:sz w:val="24"/>
          <w:szCs w:val="24"/>
          <w:lang w:eastAsia="hr-HR"/>
        </w:rPr>
        <w:t>r i j e š i o   j e</w:t>
      </w:r>
    </w:p>
    <w:p w:rsidRDefault="007C2293" w:rsidP="007C2293" w:rsidR="007C2293" w:rsidRPr="007C2293">
      <w:pPr>
        <w:tabs>
          <w:tab w:pos="96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C2293" w:rsidP="007C2293" w:rsidR="007C2293" w:rsidRPr="007C2293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7C2293">
        <w:rPr>
          <w:rFonts w:cs="Times" w:eastAsia="Times New Roman" w:hAnsi="Times" w:ascii="Times"/>
          <w:sz w:val="24"/>
          <w:szCs w:val="24"/>
          <w:lang w:eastAsia="hr-HR"/>
        </w:rPr>
        <w:tab/>
        <w:t>Odbacuje se zahtjev Financijske agencije od 13. veljače 2018. za provedbu skraćenoga stečajnoga postupka nad dužnikom</w:t>
      </w:r>
      <w:r w:rsidRPr="007C2293">
        <w:rPr>
          <w:rFonts w:cs="Times" w:hAnsi="Times" w:ascii="Times"/>
          <w:sz w:val="24"/>
          <w:szCs w:val="24"/>
        </w:rPr>
        <w:t xml:space="preserve"> </w:t>
      </w:r>
      <w:r w:rsidRPr="007C2293">
        <w:rPr>
          <w:rFonts w:hAnsi="Times" w:ascii="Times"/>
          <w:sz w:val="24"/>
          <w:szCs w:val="24"/>
        </w:rPr>
        <w:t>DORKINSON d.o.o., Preko, Preko BB, OIB: 09853961770</w:t>
      </w:r>
      <w:r w:rsidRPr="007C2293"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7C2293" w:rsidP="007C2293" w:rsidR="007C2293" w:rsidRPr="007C2293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C2293" w:rsidP="007C2293" w:rsidR="007C2293" w:rsidRPr="007C2293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 w:rsidRPr="007C2293"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7C2293" w:rsidP="007C2293" w:rsidR="007C2293" w:rsidRPr="007C2293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C2293" w:rsidP="007C2293" w:rsidR="007C2293" w:rsidRPr="007C2293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7C2293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Financijska agencija je 13. veljače 2018. podnijela ovom sudu zahtjev za provedbu skraćenoga stečajnog postupka nad uvodno označenim dužnikom na temelju čl. 429. st. 1. Stečajnog zakona (Narodne novine broj: 71/15, dalje: SZ) navodeći da isti na dan 9. veljače 2018. u Očevidniku redoslijeda osnova za plaćanje ima evidentirane neizvršene osnove za plaćanje u neprekinutom razdoblju od 120 dana u ukupnom iznosu od 6.671,86 kuna te da nema zaposlenih.  </w:t>
      </w:r>
    </w:p>
    <w:p w:rsidRDefault="007C2293" w:rsidP="007C2293" w:rsidR="007C2293" w:rsidRPr="007C229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7C2293">
        <w:rPr>
          <w:rFonts w:cs="Times" w:eastAsia="Times New Roman" w:hAnsi="Times" w:ascii="Times"/>
          <w:sz w:val="24"/>
          <w:szCs w:val="24"/>
          <w:lang w:eastAsia="hr-HR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7C2293" w:rsidP="007C2293" w:rsidR="007C2293" w:rsidRPr="007C2293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7C2293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S obzirom da je dužnik 13. ožujka 2018. dostavio potvrdu iz koje proizlazi kako dužnik na dan 9. ožujka 2018. u Očevidniku redoslijeda osnova za plaćanje više nema evidentiranih neizvršenih osnova za plaćanje te da račun istog nije u blokadi, to je razvidno da se u konkretnom slučaju nije ispunila jedna od kumulativno određenih pretpostavki iz članka 428. st. 1. podstavka 2. SZ-a zbog čega je odlučeno kao u izreci rješenja. </w:t>
      </w:r>
    </w:p>
    <w:p w:rsidRDefault="007C2293" w:rsidP="007C2293" w:rsidR="007C2293" w:rsidRPr="007C2293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C2293" w:rsidP="007C2293" w:rsidR="007C2293" w:rsidRPr="007C2293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 w:rsidRPr="007C2293">
        <w:rPr>
          <w:rFonts w:cs="Times" w:eastAsia="Times New Roman" w:hAnsi="Times" w:ascii="Times"/>
          <w:sz w:val="24"/>
          <w:szCs w:val="24"/>
          <w:lang w:eastAsia="hr-HR"/>
        </w:rPr>
        <w:t>U Zadru 15. ožujka 2018.</w:t>
      </w:r>
    </w:p>
    <w:p w:rsidRDefault="007C2293" w:rsidP="007C2293" w:rsidR="007C2293" w:rsidRPr="007C2293">
      <w:pPr>
        <w:spacing w:lineRule="auto" w:line="240" w:after="0"/>
        <w:jc w:val="right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606F8" w:rsidP="00E606F8" w:rsidR="007C2293" w:rsidRPr="007C2293">
      <w:pPr>
        <w:tabs>
          <w:tab w:pos="0" w:val="left"/>
        </w:tabs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Za točnost otpravka-ovlaštena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</w:t>
      </w:r>
      <w:r w:rsidR="007C2293" w:rsidRPr="007C2293">
        <w:rPr>
          <w:rFonts w:cs="Times" w:eastAsia="Times New Roman" w:hAnsi="Times" w:ascii="Times"/>
          <w:sz w:val="24"/>
          <w:szCs w:val="24"/>
          <w:lang w:eastAsia="hr-HR"/>
        </w:rPr>
        <w:t>Sudska savjetnica</w:t>
      </w:r>
    </w:p>
    <w:p w:rsidRDefault="00E606F8" w:rsidP="00E606F8" w:rsidR="007C2293" w:rsidRPr="007C2293">
      <w:pPr>
        <w:tabs>
          <w:tab w:pos="0" w:val="left"/>
        </w:tabs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7C2293" w:rsidRPr="007C2293">
        <w:rPr>
          <w:rFonts w:cs="Times" w:eastAsia="Times New Roman" w:hAnsi="Times" w:ascii="Times"/>
          <w:sz w:val="24"/>
          <w:szCs w:val="24"/>
          <w:lang w:eastAsia="hr-HR"/>
        </w:rPr>
        <w:t xml:space="preserve">  Anamarija Kovačić Milković</w:t>
      </w:r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7C2293" w:rsidP="007C2293" w:rsidR="007C2293" w:rsidRPr="007C2293">
      <w:pPr>
        <w:tabs>
          <w:tab w:pos="0" w:val="left"/>
        </w:tabs>
        <w:spacing w:lineRule="auto" w:line="240" w:after="0"/>
        <w:jc w:val="right"/>
        <w:rPr>
          <w:rFonts w:cs="Times" w:eastAsia="Times New Roman" w:hAnsi="Times" w:ascii="Times"/>
          <w:sz w:val="24"/>
          <w:szCs w:val="24"/>
          <w:lang w:eastAsia="hr-HR"/>
        </w:rPr>
      </w:pPr>
      <w:r w:rsidRPr="007C2293">
        <w:rPr>
          <w:rFonts w:cs="Times" w:eastAsia="Times New Roman" w:hAnsi="Times" w:ascii="Times"/>
          <w:sz w:val="24"/>
          <w:szCs w:val="24"/>
          <w:lang w:eastAsia="hr-HR"/>
        </w:rPr>
        <w:lastRenderedPageBreak/>
        <w:tab/>
      </w:r>
    </w:p>
    <w:p w:rsidRDefault="007C2293" w:rsidP="007C2293" w:rsidR="007C2293" w:rsidRPr="007C2293">
      <w:pPr>
        <w:tabs>
          <w:tab w:pos="0" w:val="left"/>
        </w:tabs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 w:rsidRPr="007C2293"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7C2293" w:rsidP="007C2293" w:rsidR="007C2293" w:rsidRPr="007C2293">
      <w:pPr>
        <w:tabs>
          <w:tab w:pos="4438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7C2293">
        <w:rPr>
          <w:rFonts w:cs="Times" w:eastAsia="Times New Roman" w:hAnsi="Times" w:ascii="Times"/>
          <w:sz w:val="24"/>
          <w:szCs w:val="24"/>
          <w:lang w:eastAsia="hr-HR"/>
        </w:rPr>
        <w:t>Protiv ovoga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 st.1. i 2. SZ-a).</w:t>
      </w:r>
    </w:p>
    <w:p w:rsidRDefault="007C2293" w:rsidP="007C2293" w:rsidR="007C2293" w:rsidRPr="007C2293">
      <w:pPr>
        <w:tabs>
          <w:tab w:pos="4438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C2293" w:rsidP="007C2293" w:rsidR="007C2293" w:rsidRPr="007C2293">
      <w:pPr>
        <w:tabs>
          <w:tab w:pos="4438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7C2293">
        <w:rPr>
          <w:rFonts w:cs="Times" w:eastAsia="Times New Roman" w:hAnsi="Times" w:ascii="Times"/>
          <w:sz w:val="24"/>
          <w:szCs w:val="24"/>
          <w:lang w:eastAsia="hr-HR"/>
        </w:rPr>
        <w:t xml:space="preserve">DNA:  </w:t>
      </w:r>
    </w:p>
    <w:p w:rsidRDefault="007C2293" w:rsidP="007C2293" w:rsidR="007C2293" w:rsidRPr="007C2293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 w:rsidRPr="007C2293">
        <w:rPr>
          <w:rFonts w:cs="Times" w:eastAsia="Times New Roman" w:hAnsi="Times" w:ascii="Times"/>
          <w:sz w:val="24"/>
          <w:szCs w:val="24"/>
          <w:lang w:eastAsia="hr-HR"/>
        </w:rPr>
        <w:t xml:space="preserve">             - Financijskoj agenciji, RC Split, Podružnici Zadar</w:t>
      </w:r>
    </w:p>
    <w:p w:rsidRDefault="007C2293" w:rsidP="007C2293" w:rsidR="007C2293" w:rsidRPr="007C2293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 w:rsidRPr="007C2293">
        <w:rPr>
          <w:rFonts w:cs="Times" w:eastAsia="Times New Roman" w:hAnsi="Times" w:ascii="Times"/>
          <w:sz w:val="24"/>
          <w:szCs w:val="24"/>
          <w:lang w:eastAsia="hr-HR"/>
        </w:rPr>
        <w:t xml:space="preserve">             - dužniku po punomoćnicima, </w:t>
      </w:r>
    </w:p>
    <w:p w:rsidRDefault="007C2293" w:rsidP="007C2293" w:rsidR="007C2293" w:rsidRPr="007C2293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 w:rsidRPr="007C2293">
        <w:rPr>
          <w:rFonts w:cs="Times" w:eastAsia="Times New Roman" w:hAnsi="Times" w:ascii="Times"/>
          <w:sz w:val="24"/>
          <w:szCs w:val="24"/>
          <w:lang w:eastAsia="hr-HR"/>
        </w:rPr>
        <w:t xml:space="preserve">             - svima putem e-Oglasne ploče suda,</w:t>
      </w:r>
    </w:p>
    <w:p w:rsidRDefault="007C2293" w:rsidP="007C2293" w:rsidR="007C2293" w:rsidRPr="007C2293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 w:rsidRPr="007C2293">
        <w:rPr>
          <w:rFonts w:cs="Times" w:eastAsia="Times New Roman" w:hAnsi="Times" w:ascii="Times"/>
          <w:sz w:val="24"/>
          <w:szCs w:val="24"/>
          <w:lang w:eastAsia="hr-HR"/>
        </w:rPr>
        <w:t xml:space="preserve">              -u spis.</w:t>
      </w:r>
    </w:p>
    <w:p w:rsidRDefault="007C2293" w:rsidP="007C2293" w:rsidR="007C2293" w:rsidRPr="007C2293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C2293" w:rsidP="007C2293" w:rsidR="007C2293" w:rsidRPr="007C2293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C2293" w:rsidP="007C2293" w:rsidR="007C2293" w:rsidRPr="007C2293">
      <w:pPr>
        <w:rPr>
          <w:rFonts w:cs="Times" w:hAnsi="Times" w:ascii="Times"/>
          <w:sz w:val="24"/>
          <w:szCs w:val="24"/>
        </w:rPr>
      </w:pPr>
    </w:p>
    <w:p w:rsidRDefault="007C2293" w:rsidP="007C2293" w:rsidR="007C2293">
      <w:pPr>
        <w:rPr>
          <w:rFonts w:cs="Times" w:hAnsi="Times" w:ascii="Times"/>
          <w:sz w:val="24"/>
          <w:szCs w:val="24"/>
        </w:rPr>
      </w:pPr>
    </w:p>
    <w:p w:rsidRDefault="009C5CE5" w:rsidR="009C5CE5"/>
    <w:sectPr w:rsidR="009C5C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293"/>
    <w:rsid w:val="007C2293"/>
    <w:rsid w:val="009C5CE5"/>
    <w:rsid w:val="00E6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229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606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6F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606F8"/>
    <w:rPr>
      <w:rFonts w:cs="Times New Roman" w:eastAsia="Times New Roman" w:hAnsi="Times" w:ascii="Times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606F8"/>
    <w:rPr>
      <w:rFonts w:cs="Times New Roman" w:eastAsia="Times New Roman" w:hAnsi="Times" w:ascii="Times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606F8"/>
    <w:rPr>
      <w:rFonts w:cs="Times New Roman" w:eastAsia="Times New Roman" w:hAnsi="Times" w:ascii="Times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229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606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6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606F8"/>
    <w:rPr>
      <w:rFonts w:ascii="Times" w:cs="Times New Roman" w:eastAsia="Times New Roman" w:hAnsi="Times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606F8"/>
    <w:rPr>
      <w:rFonts w:ascii="Times" w:cs="Times New Roman" w:eastAsia="Times New Roman" w:hAnsi="Times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606F8"/>
    <w:rPr>
      <w:rFonts w:ascii="Times" w:cs="Times New Roman" w:eastAsia="Times New Roman" w:hAnsi="Times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6186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St-64/2018</izvorni_sadrzaj>
    <derivirana_varijabla naziv="DomainObject.Predmet.OznakaBroj_1">St-64/2018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DORKINSON d.o.o. za trgovinu, proizvodnju, usluge i turizam</izvorni_sadrzaj>
    <derivirana_varijabla naziv="DomainObject.Predmet.ProtustrankaFormated_1">  DORKINSON d.o.o. za trgovinu, proizvodnju, usluge i turizam</derivirana_varijabla>
  </DomainObject.Predmet.ProtustrankaFormated>
  <DomainObject.Predmet.ProtustrankaFormatedOIB>
    <izvorni_sadrzaj>  DORKINSON d.o.o. za trgovinu, proizvodnju, usluge i turizam, OIB 09853961770</izvorni_sadrzaj>
    <derivirana_varijabla naziv="DomainObject.Predmet.ProtustrankaFormatedOIB_1">  DORKINSON d.o.o. za trgovinu, proizvodnju, usluge i turizam, OIB 09853961770</derivirana_varijabla>
  </DomainObject.Predmet.ProtustrankaFormatedOIB>
  <DomainObject.Predmet.ProtustrankaFormatedWithAdress>
    <izvorni_sadrzaj> DORKINSON d.o.o. za trgovinu, proizvodnju, usluge i turizam, Preko bb, 23273 Preko</izvorni_sadrzaj>
    <derivirana_varijabla naziv="DomainObject.Predmet.ProtustrankaFormatedWithAdress_1"> DORKINSON d.o.o. za trgovinu, proizvodnju, usluge i turizam, Preko bb, 23273 Preko</derivirana_varijabla>
  </DomainObject.Predmet.ProtustrankaFormatedWithAdress>
  <DomainObject.Predmet.ProtustrankaFormatedWithAdressOIB>
    <izvorni_sadrzaj> DORKINSON d.o.o. za trgovinu, proizvodnju, usluge i turizam, OIB 09853961770, Preko bb, 23273 Preko</izvorni_sadrzaj>
    <derivirana_varijabla naziv="DomainObject.Predmet.ProtustrankaFormatedWithAdressOIB_1"> DORKINSON d.o.o. za trgovinu, proizvodnju, usluge i turizam, OIB 09853961770, Preko bb, 23273 Preko</derivirana_varijabla>
  </DomainObject.Predmet.ProtustrankaFormatedWithAdressOIB>
  <DomainObject.Predmet.ProtustrankaWithAdress>
    <izvorni_sadrzaj>DORKINSON d.o.o. za trgovinu, proizvodnju, usluge i turizam Preko bb, 23273 Preko</izvorni_sadrzaj>
    <derivirana_varijabla naziv="DomainObject.Predmet.ProtustrankaWithAdress_1">DORKINSON d.o.o. za trgovinu, proizvodnju, usluge i turizam Preko bb, 23273 Preko</derivirana_varijabla>
  </DomainObject.Predmet.ProtustrankaWithAdress>
  <DomainObject.Predmet.ProtustrankaWithAdressOIB>
    <izvorni_sadrzaj>DORKINSON d.o.o. za trgovinu, proizvodnju, usluge i turizam, OIB 09853961770, Preko bb, 23273 Preko</izvorni_sadrzaj>
    <derivirana_varijabla naziv="DomainObject.Predmet.ProtustrankaWithAdressOIB_1">DORKINSON d.o.o. za trgovinu, proizvodnju, usluge i turizam, OIB 09853961770, Preko bb, 23273 Preko</derivirana_varijabla>
  </DomainObject.Predmet.ProtustrankaWithAdressOIB>
  <DomainObject.Predmet.ProtustrankaNazivFormated>
    <izvorni_sadrzaj>DORKINSON d.o.o. za trgovinu, proizvodnju, usluge i turizam</izvorni_sadrzaj>
    <derivirana_varijabla naziv="DomainObject.Predmet.ProtustrankaNazivFormated_1">DORKINSON d.o.o. za trgovinu, proizvodnju, usluge i turizam</derivirana_varijabla>
  </DomainObject.Predmet.ProtustrankaNazivFormated>
  <DomainObject.Predmet.ProtustrankaNazivFormatedOIB>
    <izvorni_sadrzaj>DORKINSON d.o.o. za trgovinu, proizvodnju, usluge i turizam, OIB 09853961770</izvorni_sadrzaj>
    <derivirana_varijabla naziv="DomainObject.Predmet.ProtustrankaNazivFormatedOIB_1">DORKINSON d.o.o. za trgovinu, proizvodnju, usluge i turizam, OIB 09853961770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DORKINSON d.o.o. za trgovinu, proizvodnju, usluge i turizam</item>
    </izvorni_sadrzaj>
    <derivirana_varijabla naziv="DomainObject.Predmet.ProtuStrankaListFormated_1">
      <item>DORKINSON d.o.o. za trgovinu, proizvodnju, usluge i turizam</item>
    </derivirana_varijabla>
  </DomainObject.Predmet.ProtuStrankaListFormated>
  <DomainObject.Predmet.ProtuStrankaListFormatedOIB>
    <izvorni_sadrzaj>
      <item>DORKINSON d.o.o. za trgovinu, proizvodnju, usluge i turizam, OIB 09853961770</item>
    </izvorni_sadrzaj>
    <derivirana_varijabla naziv="DomainObject.Predmet.ProtuStrankaListFormatedOIB_1">
      <item>DORKINSON d.o.o. za trgovinu, proizvodnju, usluge i turizam, OIB 09853961770</item>
    </derivirana_varijabla>
  </DomainObject.Predmet.ProtuStrankaListFormatedOIB>
  <DomainObject.Predmet.ProtuStrankaListFormatedWithAdress>
    <izvorni_sadrzaj>
      <item>DORKINSON d.o.o. za trgovinu, proizvodnju, usluge i turizam, Preko bb, 23273 Preko</item>
    </izvorni_sadrzaj>
    <derivirana_varijabla naziv="DomainObject.Predmet.ProtuStrankaListFormatedWithAdress_1">
      <item>DORKINSON d.o.o. za trgovinu, proizvodnju, usluge i turizam, Preko bb, 23273 Preko</item>
    </derivirana_varijabla>
  </DomainObject.Predmet.ProtuStrankaListFormatedWithAdress>
  <DomainObject.Predmet.ProtuStrankaListFormatedWithAdressOIB>
    <izvorni_sadrzaj>
      <item>DORKINSON d.o.o. za trgovinu, proizvodnju, usluge i turizam, OIB 09853961770, Preko bb, 23273 Preko</item>
    </izvorni_sadrzaj>
    <derivirana_varijabla naziv="DomainObject.Predmet.ProtuStrankaListFormatedWithAdressOIB_1">
      <item>DORKINSON d.o.o. za trgovinu, proizvodnju, usluge i turizam, OIB 09853961770, Preko bb, 23273 Preko</item>
    </derivirana_varijabla>
  </DomainObject.Predmet.ProtuStrankaListFormatedWithAdressOIB>
  <DomainObject.Predmet.ProtuStrankaListNazivFormated>
    <izvorni_sadrzaj>
      <item>DORKINSON d.o.o. za trgovinu, proizvodnju, usluge i turizam</item>
    </izvorni_sadrzaj>
    <derivirana_varijabla naziv="DomainObject.Predmet.ProtuStrankaListNazivFormated_1">
      <item>DORKINSON d.o.o. za trgovinu, proizvodnju, usluge i turizam</item>
    </derivirana_varijabla>
  </DomainObject.Predmet.ProtuStrankaListNazivFormated>
  <DomainObject.Predmet.ProtuStrankaListNazivFormatedOIB>
    <izvorni_sadrzaj>
      <item>DORKINSON d.o.o. za trgovinu, proizvodnju, usluge i turizam, OIB 09853961770</item>
    </izvorni_sadrzaj>
    <derivirana_varijabla naziv="DomainObject.Predmet.ProtuStrankaListNazivFormatedOIB_1">
      <item>DORKINSON d.o.o. za trgovinu, proizvodnju, usluge i turizam, OIB 09853961770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DORKINSON d.o.o. za trgovinu, proizvodnju, usluge i turizam</izvorni_sadrzaj>
    <derivirana_varijabla naziv="DomainObject.Predmet.ProtustrankaIDrugi_1">DORKINSON d.o.o. za trgovinu, proizvodnju, usluge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DORKINSON d.o.o. za trgovinu, proizvodnju, usluge i turizam, OIB 09853961770, Preko bb, 23273 Preko</izvorni_sadrzaj>
    <derivirana_varijabla naziv="DomainObject.Predmet.ProtustrankaIDrugiAdressOIB_1">DORKINSON d.o.o. za trgovinu, proizvodnju, usluge i turizam, OIB 09853961770, Preko bb,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DORKINSON d.o.o. za trgovinu, proizvodnju, usluge i turizam</item>
    </izvorni_sadrzaj>
    <derivirana_varijabla naziv="DomainObject.Predmet.SudioniciListNaziv_1">
      <item>FINA</item>
      <item>DORKINSON d.o.o. za trgovinu, proizvodnju, usluge i turizam</item>
    </derivirana_varijabla>
  </DomainObject.Predmet.SudioniciListNaziv>
  <DomainObject.Predmet.SudioniciListAdressOIB>
    <izvorni_sadrzaj>
      <item>FINA, OIB 85821130368</item>
      <item>DORKINSON d.o.o. za trgovinu, proizvodnju, usluge i turizam, OIB 09853961770, Preko bb,23273 Preko</item>
    </izvorni_sadrzaj>
    <derivirana_varijabla naziv="DomainObject.Predmet.SudioniciListAdressOIB_1">
      <item>FINA, OIB 85821130368</item>
      <item>DORKINSON d.o.o. za trgovinu, proizvodnju, usluge i turizam, OIB 09853961770, Preko bb,23273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09853961770</item>
    </izvorni_sadrzaj>
    <derivirana_varijabla naziv="DomainObject.Predmet.SudioniciListNazivOIB_1">
      <item>, OIB 85821130368</item>
      <item>, OIB 09853961770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2313</properties:Characters>
  <properties:Lines>67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2018-03-15T12:23:00Z</dcterms:created>
  <dc:creator>Anamarija Kovačić Milković</dc:creator>
  <cp:lastModifiedBy>Anita Ivandić</cp:lastModifiedBy>
  <cp:lastPrinted>2018-03-15T12:32:00Z</cp:lastPrinted>
  <dcterms:modified xmlns:xsi="http://www.w3.org/2001/XMLSchema-instance" xsi:type="dcterms:W3CDTF">2018-03-15T13:09:00Z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(St-64-18.docx)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