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d7ef" w14:paraId="3c6d7ef" w:rsidRDefault="00365CE5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</w:t>
      </w:r>
      <w:r w:rsidR="00B82754">
        <w:rPr>
          <w:rStyle w:val="Naglaeno"/>
        </w:rPr>
        <w:t xml:space="preserve">             </w:t>
      </w:r>
      <w:r w:rsidR="003A76B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1D7F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D7F4E">
        <w:rPr>
          <w:sz w:val="22"/>
          <w:szCs w:val="22"/>
        </w:rPr>
        <w:tab/>
      </w:r>
      <w:r w:rsidR="001D7F4E">
        <w:rPr>
          <w:sz w:val="22"/>
          <w:szCs w:val="22"/>
        </w:rPr>
        <w:tab/>
      </w:r>
      <w:r w:rsidR="001D7F4E">
        <w:rPr>
          <w:sz w:val="22"/>
          <w:szCs w:val="22"/>
        </w:rPr>
        <w:tab/>
      </w:r>
      <w:r w:rsidR="001D7F4E">
        <w:rPr>
          <w:sz w:val="22"/>
          <w:szCs w:val="22"/>
        </w:rPr>
        <w:tab/>
      </w:r>
      <w:r w:rsidR="001D7F4E">
        <w:rPr>
          <w:sz w:val="22"/>
          <w:szCs w:val="22"/>
        </w:rPr>
        <w:tab/>
      </w:r>
      <w:r w:rsidR="001D7F4E" w:rsidRPr="001D7F4E">
        <w:rPr>
          <w:bCs/>
        </w:rPr>
        <w:t>14 St-1089/13-100</w:t>
      </w:r>
    </w:p>
    <w:p w:rsidRDefault="00D21A2C" w:rsidP="007F64BD" w:rsidR="00A832D9">
      <w:r w:rsidRPr="00B82754">
        <w:rPr>
          <w:sz w:val="22"/>
          <w:szCs w:val="22"/>
        </w:rPr>
        <w:t xml:space="preserve">   </w:t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</w:p>
    <w:p w:rsidRDefault="00A832D9" w:rsidP="00A832D9" w:rsidR="00A832D9">
      <w:pPr>
        <w:jc w:val="center"/>
        <w:rPr>
          <w:b/>
          <w:bCs/>
        </w:rPr>
      </w:pPr>
    </w:p>
    <w:p w:rsidRDefault="001D7F4E" w:rsidP="001D7F4E" w:rsidR="001D7F4E">
      <w:pPr>
        <w:pStyle w:val="Naslov2"/>
      </w:pPr>
    </w:p>
    <w:p w:rsidRDefault="001D7F4E" w:rsidP="001D7F4E" w:rsidR="001D7F4E">
      <w:pPr>
        <w:pStyle w:val="Naslov2"/>
      </w:pPr>
      <w:r>
        <w:t>R J E Š E N J E</w:t>
      </w:r>
    </w:p>
    <w:p w:rsidRDefault="001D7F4E" w:rsidP="001D7F4E" w:rsidR="001D7F4E">
      <w:pPr>
        <w:rPr>
          <w:b/>
          <w:bCs/>
        </w:rPr>
      </w:pPr>
    </w:p>
    <w:p w:rsidRDefault="001D7F4E" w:rsidP="001D7F4E" w:rsidR="001D7F4E">
      <w:pPr>
        <w:rPr>
          <w:b/>
          <w:bCs/>
        </w:rPr>
      </w:pPr>
    </w:p>
    <w:p w:rsidRDefault="001D7F4E" w:rsidP="001D7F4E" w:rsidR="001D7F4E">
      <w:pPr>
        <w:ind w:firstLine="711"/>
        <w:jc w:val="both"/>
      </w:pPr>
      <w:r>
        <w:t xml:space="preserve">Trgovački sud u Osijeku, po sucu mr. sc. Tihomiru Kovačeviću, kao stečajnom sucu, u stečajnom postupku nad  dužnikom: </w:t>
      </w:r>
      <w:r w:rsidRPr="00DF7456">
        <w:rPr>
          <w:bCs/>
        </w:rPr>
        <w:t>HOTEL NIKOLINA d.o.o. ugostiteljstvo i usluge u stečaju, Đakovo, N. Tesle 74, MBS 030098058, OIB 47740642920,</w:t>
      </w:r>
      <w:r>
        <w:t xml:space="preserve"> dana 02. lipnja 2016.,</w:t>
      </w:r>
    </w:p>
    <w:p w:rsidRDefault="001D7F4E" w:rsidP="001D7F4E" w:rsidR="001D7F4E">
      <w:pPr>
        <w:jc w:val="both"/>
      </w:pPr>
    </w:p>
    <w:p w:rsidRDefault="001D7F4E" w:rsidP="001D7F4E" w:rsidR="001D7F4E">
      <w:pPr>
        <w:jc w:val="both"/>
      </w:pPr>
    </w:p>
    <w:p w:rsidRDefault="001D7F4E" w:rsidP="001D7F4E" w:rsidR="001D7F4E">
      <w:pPr>
        <w:jc w:val="center"/>
        <w:rPr>
          <w:b/>
          <w:bCs/>
        </w:rPr>
      </w:pPr>
      <w:r>
        <w:rPr>
          <w:b/>
          <w:bCs/>
        </w:rPr>
        <w:t>r i j e š i o  j e</w:t>
      </w:r>
    </w:p>
    <w:p w:rsidRDefault="001D7F4E" w:rsidP="001D7F4E" w:rsidR="001D7F4E">
      <w:pPr>
        <w:rPr>
          <w:b/>
          <w:bCs/>
        </w:rPr>
      </w:pPr>
    </w:p>
    <w:p w:rsidRDefault="001D7F4E" w:rsidP="001D7F4E" w:rsidR="001D7F4E">
      <w:pPr>
        <w:rPr>
          <w:b/>
          <w:bCs/>
        </w:rPr>
      </w:pPr>
    </w:p>
    <w:p w:rsidRDefault="001D7F4E" w:rsidP="001D7F4E" w:rsidR="001D7F4E">
      <w:pPr>
        <w:numPr>
          <w:ilvl w:val="0"/>
          <w:numId w:val="1"/>
        </w:numPr>
        <w:jc w:val="both"/>
      </w:pPr>
      <w:r>
        <w:rPr>
          <w:bCs/>
        </w:rPr>
        <w:t xml:space="preserve">Određuje se nagrada za rad članovima odbora vjerovnika u odboru vjerovnika stečajnog dužnika </w:t>
      </w:r>
      <w:r w:rsidRPr="00DF7456">
        <w:rPr>
          <w:bCs/>
        </w:rPr>
        <w:t>HOTEL NIKOLINA d.o.o. ugostiteljstvo i usluge u stečaju, Đakovo, N. Tesle 74, MBS 030098058, OIB 47740642920</w:t>
      </w:r>
      <w:r>
        <w:t>, do iznosa prosječne dnevne plaće u Republici Hrvatskoj po danu koji provedu u obavljanju poslova iz svoga djelokruga.</w:t>
      </w:r>
    </w:p>
    <w:p w:rsidRDefault="001D7F4E" w:rsidP="001D7F4E" w:rsidR="001D7F4E">
      <w:pPr>
        <w:jc w:val="both"/>
      </w:pPr>
    </w:p>
    <w:p w:rsidRDefault="001D7F4E" w:rsidP="001D7F4E" w:rsidR="001D7F4E">
      <w:pPr>
        <w:numPr>
          <w:ilvl w:val="0"/>
          <w:numId w:val="1"/>
        </w:numPr>
        <w:jc w:val="both"/>
      </w:pPr>
      <w:r>
        <w:t>Članovima odbora vjerovnika podmirenje stvarnih troškova odobriti će stečajni sudac rješenjem na temelju pisanog, obrazloženog i dokumentiranog prijedloga odbora vjerovnika, uz mišljenje stečajnog upravitelja.</w:t>
      </w:r>
    </w:p>
    <w:p w:rsidRDefault="001D7F4E" w:rsidP="001D7F4E" w:rsidR="001D7F4E">
      <w:pPr>
        <w:jc w:val="both"/>
      </w:pPr>
    </w:p>
    <w:p w:rsidRDefault="001D7F4E" w:rsidP="001D7F4E" w:rsidR="001D7F4E">
      <w:pPr>
        <w:numPr>
          <w:ilvl w:val="0"/>
          <w:numId w:val="1"/>
        </w:numPr>
        <w:jc w:val="both"/>
      </w:pPr>
      <w:r>
        <w:t>Ovlašćuje se stečajni upravitelj na postupanje po toč. 1. izreke ovoga rješenja po pravomoćnosti ovoga rješenja.</w:t>
      </w:r>
    </w:p>
    <w:p w:rsidRDefault="001D7F4E" w:rsidP="001D7F4E" w:rsidR="001D7F4E">
      <w:pPr>
        <w:ind w:left="1428"/>
        <w:jc w:val="both"/>
      </w:pPr>
    </w:p>
    <w:p w:rsidRDefault="001D7F4E" w:rsidP="001D7F4E" w:rsidR="001D7F4E">
      <w:pPr>
        <w:ind w:left="1428"/>
        <w:jc w:val="both"/>
      </w:pPr>
    </w:p>
    <w:p w:rsidRDefault="001D7F4E" w:rsidP="001D7F4E" w:rsidR="001D7F4E">
      <w:pPr>
        <w:jc w:val="center"/>
      </w:pPr>
      <w:r>
        <w:rPr>
          <w:b/>
        </w:rPr>
        <w:t>Obrazloženje</w:t>
      </w:r>
    </w:p>
    <w:p w:rsidRDefault="001D7F4E" w:rsidP="001D7F4E" w:rsidR="001D7F4E">
      <w:pPr>
        <w:jc w:val="center"/>
      </w:pPr>
    </w:p>
    <w:p w:rsidRDefault="001D7F4E" w:rsidP="001D7F4E" w:rsidR="001D7F4E">
      <w:pPr>
        <w:jc w:val="center"/>
      </w:pPr>
    </w:p>
    <w:p w:rsidRDefault="001D7F4E" w:rsidP="001D7F4E" w:rsidR="001D7F4E" w:rsidRPr="0014455C">
      <w:pPr>
        <w:jc w:val="both"/>
      </w:pPr>
      <w:r>
        <w:tab/>
        <w:t>Na prijedlog odbora vjerovnika s četvrte sjednice održane 24.05.2016. godine, odlučeno je kao u izreci temeljem čl. 102. SZ (NN 71/15).</w:t>
      </w:r>
    </w:p>
    <w:p w:rsidRDefault="001D7F4E" w:rsidP="001D7F4E" w:rsidR="001D7F4E">
      <w:pPr>
        <w:ind w:firstLine="708"/>
        <w:jc w:val="both"/>
      </w:pPr>
    </w:p>
    <w:p w:rsidRDefault="001D7F4E" w:rsidP="001D7F4E" w:rsidR="001D7F4E">
      <w:pPr>
        <w:ind w:firstLine="708"/>
        <w:jc w:val="both"/>
      </w:pPr>
    </w:p>
    <w:p w:rsidRDefault="001D7F4E" w:rsidP="001D7F4E" w:rsidR="001D7F4E">
      <w:pPr>
        <w:jc w:val="center"/>
      </w:pPr>
      <w:r>
        <w:t>U Osijeku 02. lipnja 2016. godine</w:t>
      </w:r>
    </w:p>
    <w:p w:rsidRDefault="001D7F4E" w:rsidP="001D7F4E" w:rsidR="001D7F4E">
      <w:pPr>
        <w:jc w:val="both"/>
      </w:pPr>
    </w:p>
    <w:p w:rsidRDefault="001D7F4E" w:rsidP="001D7F4E" w:rsidR="001D7F4E">
      <w:pPr>
        <w:jc w:val="both"/>
      </w:pPr>
    </w:p>
    <w:p w:rsidRDefault="001D7F4E" w:rsidP="001D7F4E" w:rsidR="001D7F4E" w:rsidRPr="001D7F4E">
      <w:r w:rsidRPr="001D7F4E">
        <w:rPr>
          <w:bCs/>
        </w:rPr>
        <w:t>Zapisničar:</w:t>
      </w:r>
      <w:r w:rsidRPr="001D7F4E">
        <w:tab/>
      </w:r>
      <w:r w:rsidRPr="001D7F4E">
        <w:tab/>
      </w:r>
      <w:r w:rsidRPr="001D7F4E">
        <w:tab/>
      </w:r>
      <w:r w:rsidRPr="001D7F4E">
        <w:tab/>
      </w:r>
      <w:r w:rsidRPr="001D7F4E">
        <w:tab/>
      </w:r>
      <w:r w:rsidRPr="001D7F4E">
        <w:tab/>
      </w:r>
      <w:r w:rsidRPr="001D7F4E">
        <w:tab/>
        <w:t xml:space="preserve">     STEČAJNI SUDAC:</w:t>
      </w:r>
    </w:p>
    <w:p w:rsidRDefault="001D7F4E" w:rsidP="001D7F4E" w:rsidR="001D7F4E" w:rsidRPr="001D7F4E">
      <w:r w:rsidRPr="001D7F4E">
        <w:t>Snježana Markotić Jurić</w:t>
      </w:r>
      <w:r w:rsidRPr="001D7F4E">
        <w:tab/>
      </w:r>
      <w:r w:rsidRPr="001D7F4E">
        <w:tab/>
      </w:r>
      <w:r w:rsidRPr="001D7F4E">
        <w:tab/>
      </w:r>
      <w:r w:rsidRPr="001D7F4E">
        <w:tab/>
      </w:r>
      <w:r w:rsidRPr="001D7F4E">
        <w:tab/>
        <w:t>mr. sc. Tihomir Kovačević</w:t>
      </w:r>
    </w:p>
    <w:p w:rsidRDefault="001D7F4E" w:rsidP="001D7F4E" w:rsidR="001D7F4E">
      <w:pPr>
        <w:jc w:val="both"/>
      </w:pPr>
    </w:p>
    <w:p w:rsidRDefault="001D7F4E" w:rsidP="001D7F4E" w:rsidR="001D7F4E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1D7F4E" w:rsidP="001D7F4E" w:rsidR="001D7F4E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D7F4E" w:rsidP="001D7F4E" w:rsidR="001D7F4E">
      <w:pPr>
        <w:rPr>
          <w:b/>
          <w:bCs/>
        </w:rPr>
      </w:pPr>
    </w:p>
    <w:p w:rsidRDefault="001D7F4E" w:rsidP="001D7F4E" w:rsidR="001D7F4E">
      <w:pPr>
        <w:rPr>
          <w:b/>
          <w:bCs/>
        </w:rPr>
      </w:pPr>
    </w:p>
    <w:p w:rsidRDefault="001D7F4E" w:rsidP="001D7F4E" w:rsidR="001D7F4E">
      <w:pPr>
        <w:rPr>
          <w:b/>
          <w:bCs/>
        </w:rPr>
      </w:pPr>
    </w:p>
    <w:p w:rsidRDefault="001D7F4E" w:rsidP="001D7F4E" w:rsidR="001D7F4E">
      <w:pPr>
        <w:jc w:val="both"/>
        <w:rPr>
          <w:bCs/>
        </w:rPr>
      </w:pPr>
      <w:r w:rsidRPr="00721739">
        <w:rPr>
          <w:bCs/>
        </w:rPr>
        <w:t>D N A :</w:t>
      </w:r>
    </w:p>
    <w:p w:rsidRDefault="001D7F4E" w:rsidP="001D7F4E" w:rsidR="001D7F4E">
      <w:pPr>
        <w:numPr>
          <w:ilvl w:val="0"/>
          <w:numId w:val="2"/>
        </w:numPr>
      </w:pPr>
      <w:r>
        <w:t>stečajni upravitelj</w:t>
      </w:r>
    </w:p>
    <w:p w:rsidRDefault="001D7F4E" w:rsidP="001D7F4E" w:rsidR="001D7F4E">
      <w:pPr>
        <w:numPr>
          <w:ilvl w:val="0"/>
          <w:numId w:val="2"/>
        </w:numPr>
      </w:pPr>
      <w:r w:rsidRPr="00F0327B">
        <w:t>mrežn</w:t>
      </w:r>
      <w:r>
        <w:t>a</w:t>
      </w:r>
      <w:r w:rsidRPr="00F0327B">
        <w:t xml:space="preserve"> stranic</w:t>
      </w:r>
      <w:r>
        <w:t>a</w:t>
      </w:r>
      <w:r w:rsidRPr="00F0327B">
        <w:t xml:space="preserve"> e-Oglasna ploča sudova</w:t>
      </w:r>
    </w:p>
    <w:p w:rsidRDefault="001D7F4E" w:rsidP="001D7F4E" w:rsidR="001D7F4E">
      <w:pPr>
        <w:numPr>
          <w:ilvl w:val="0"/>
          <w:numId w:val="2"/>
        </w:numPr>
      </w:pPr>
      <w:r>
        <w:t>Hypo-alpe-adria-bank d.d. Zagreb, Slavonska avenija 6,</w:t>
      </w:r>
    </w:p>
    <w:p w:rsidRDefault="001D7F4E" w:rsidP="001D7F4E" w:rsidR="001D7F4E">
      <w:pPr>
        <w:numPr>
          <w:ilvl w:val="0"/>
          <w:numId w:val="2"/>
        </w:numPr>
      </w:pPr>
      <w:r>
        <w:t xml:space="preserve">Osijek Koteks d.d. Osijek Šamačka 11, </w:t>
      </w:r>
    </w:p>
    <w:p w:rsidRDefault="001D7F4E" w:rsidP="001D7F4E" w:rsidR="001D7F4E">
      <w:pPr>
        <w:numPr>
          <w:ilvl w:val="0"/>
          <w:numId w:val="2"/>
        </w:numPr>
      </w:pPr>
      <w:r>
        <w:t xml:space="preserve">RH MF PU Osijek-zastupana po ŽDO GUO Osijek </w:t>
      </w:r>
    </w:p>
    <w:p w:rsidRDefault="001D7F4E" w:rsidP="001D7F4E" w:rsidR="001D7F4E">
      <w:pPr>
        <w:ind w:left="360"/>
        <w:jc w:val="both"/>
      </w:pPr>
    </w:p>
    <w:p w:rsidRDefault="001D7F4E" w:rsidP="001D7F4E" w:rsidR="001D7F4E" w:rsidRPr="00721739">
      <w:pPr>
        <w:jc w:val="both"/>
        <w:rPr>
          <w:bCs/>
        </w:rPr>
      </w:pPr>
    </w:p>
    <w:p w:rsidRDefault="001D7F4E" w:rsidP="001D7F4E" w:rsidR="001D7F4E"/>
    <w:p w:rsidRDefault="001D7F4E" w:rsidP="001D7F4E" w:rsidR="001D7F4E"/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D7F4E"/>
    <w:rsid w:val="003131C4"/>
    <w:rsid w:val="00333EEE"/>
    <w:rsid w:val="00365CE5"/>
    <w:rsid w:val="003A76B2"/>
    <w:rsid w:val="007F64BD"/>
    <w:rsid w:val="00A832D9"/>
    <w:rsid w:val="00B82754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32D9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A832D9"/>
    <w:pPr>
      <w:keepNext/>
      <w:jc w:val="both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customStyle="true" w:styleId="Naslov2Char" w:type="character">
    <w:name w:val="Naslov 2 Char"/>
    <w:link w:val="Naslov2"/>
    <w:rsid w:val="00A832D9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A832D9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A832D9"/>
    <w:pPr>
      <w:jc w:val="both"/>
    </w:pPr>
  </w:style>
  <w:style w:customStyle="true" w:styleId="TijelotekstaChar" w:type="character">
    <w:name w:val="Tijelo teksta Char"/>
    <w:link w:val="Tijeloteksta"/>
    <w:rsid w:val="00A832D9"/>
    <w:rPr>
      <w:sz w:val="24"/>
      <w:szCs w:val="24"/>
    </w:rPr>
  </w:style>
  <w:style w:styleId="Tekstbalonia" w:type="paragraph">
    <w:name w:val="Balloon Text"/>
    <w:basedOn w:val="Normal"/>
    <w:link w:val="TekstbaloniaChar"/>
    <w:rsid w:val="003A7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76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1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31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31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1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1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32D9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A832D9"/>
    <w:pPr>
      <w:keepNext/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customStyle="1" w:styleId="Naslov2Char" w:type="character">
    <w:name w:val="Naslov 2 Char"/>
    <w:link w:val="Naslov2"/>
    <w:rsid w:val="00A832D9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A832D9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A832D9"/>
    <w:pPr>
      <w:jc w:val="both"/>
    </w:pPr>
  </w:style>
  <w:style w:customStyle="1" w:styleId="TijelotekstaChar" w:type="character">
    <w:name w:val="Tijelo teksta Char"/>
    <w:link w:val="Tijeloteksta"/>
    <w:rsid w:val="00A832D9"/>
    <w:rPr>
      <w:sz w:val="24"/>
      <w:szCs w:val="24"/>
    </w:rPr>
  </w:style>
  <w:style w:styleId="Tekstbalonia" w:type="paragraph">
    <w:name w:val="Balloon Text"/>
    <w:basedOn w:val="Normal"/>
    <w:link w:val="TekstbaloniaChar"/>
    <w:rsid w:val="003A7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76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1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31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31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1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1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St-1089/2013</izvorni_sadrzaj>
    <derivirana_varijabla naziv="DomainObject.Predmet.OznakaBroj_1">St-1089/2013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NIKOLINA d.o.o. ugostiteljstvo i usluge</izvorni_sadrzaj>
    <derivirana_varijabla naziv="DomainObject.Predmet.ProtustrankaFormated_1">  HOTEL NIKOLINA d.o.o. ugostiteljstvo i usluge</derivirana_varijabla>
  </DomainObject.Predmet.ProtustrankaFormated>
  <DomainObject.Predmet.ProtustrankaFormatedOIB>
    <izvorni_sadrzaj>  HOTEL NIKOLINA d.o.o. ugostiteljstvo i usluge, OIB 47740642920</izvorni_sadrzaj>
    <derivirana_varijabla naziv="DomainObject.Predmet.ProtustrankaFormatedOIB_1">  HOTEL NIKOLINA d.o.o. ugostiteljstvo i usluge, OIB 47740642920</derivirana_varijabla>
  </DomainObject.Predmet.ProtustrankaFormatedOIB>
  <DomainObject.Predmet.ProtustrankaFormatedWithAdress>
    <izvorni_sadrzaj> HOTEL NIKOLINA d.o.o. ugostiteljstvo i usluge, Nikole Tesle 74, Đakovo</izvorni_sadrzaj>
    <derivirana_varijabla naziv="DomainObject.Predmet.ProtustrankaFormatedWithAdress_1"> HOTEL NIKOLINA d.o.o. ugostiteljstvo i usluge, Nikole Tesle 74, Đakovo</derivirana_varijabla>
  </DomainObject.Predmet.ProtustrankaFormatedWithAdress>
  <DomainObject.Predmet.ProtustrankaFormatedWithAdressOIB>
    <izvorni_sadrzaj> HOTEL NIKOLINA d.o.o. ugostiteljstvo i usluge, OIB 47740642920, Nikole Tesle 74, Đakovo</izvorni_sadrzaj>
    <derivirana_varijabla naziv="DomainObject.Predmet.ProtustrankaFormatedWithAdressOIB_1"> HOTEL NIKOLINA d.o.o. ugostiteljstvo i usluge, OIB 47740642920, Nikole Tesle 74, Đakovo</derivirana_varijabla>
  </DomainObject.Predmet.ProtustrankaFormatedWithAdressOIB>
  <DomainObject.Predmet.ProtustrankaWithAdress>
    <izvorni_sadrzaj>HOTEL NIKOLINA d.o.o. ugostiteljstvo i usluge Nikole Tesle 74, Đakovo</izvorni_sadrzaj>
    <derivirana_varijabla naziv="DomainObject.Predmet.ProtustrankaWithAdress_1">HOTEL NIKOLINA d.o.o. ugostiteljstvo i usluge Nikole Tesle 74, Đakovo</derivirana_varijabla>
  </DomainObject.Predmet.ProtustrankaWithAdress>
  <DomainObject.Predmet.ProtustrankaWithAdressOIB>
    <izvorni_sadrzaj>HOTEL NIKOLINA d.o.o. ugostiteljstvo i usluge, OIB 47740642920, Nikole Tesle 74, Đakovo</izvorni_sadrzaj>
    <derivirana_varijabla naziv="DomainObject.Predmet.ProtustrankaWithAdressOIB_1">HOTEL NIKOLINA d.o.o. ugostiteljstvo i usluge, OIB 47740642920, Nikole Tesle 74, Đakovo</derivirana_varijabla>
  </DomainObject.Predmet.ProtustrankaWithAdressOIB>
  <DomainObject.Predmet.ProtustrankaNazivFormated>
    <izvorni_sadrzaj>HOTEL NIKOLINA d.o.o. ugostiteljstvo i usluge</izvorni_sadrzaj>
    <derivirana_varijabla naziv="DomainObject.Predmet.ProtustrankaNazivFormated_1">HOTEL NIKOLINA d.o.o. ugostiteljstvo i usluge</derivirana_varijabla>
  </DomainObject.Predmet.ProtustrankaNazivFormated>
  <DomainObject.Predmet.ProtustrankaNazivFormatedOIB>
    <izvorni_sadrzaj>HOTEL NIKOLINA d.o.o. ugostiteljstvo i usluge, OIB 47740642920</izvorni_sadrzaj>
    <derivirana_varijabla naziv="DomainObject.Predmet.ProtustrankaNazivFormatedOIB_1">HOTEL NIKOLINA d.o.o. ugostiteljstvo i usluge, OIB 47740642920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HOTEL NIKOLINA d.o.o. ugostiteljstvo i usluge</item>
    </izvorni_sadrzaj>
    <derivirana_varijabla naziv="DomainObject.Predmet.ProtuStrankaListFormated_1">
      <item>HOTEL NIKOLINA d.o.o. ugostiteljstvo i usluge</item>
    </derivirana_varijabla>
  </DomainObject.Predmet.ProtuStrankaListFormated>
  <DomainObject.Predmet.ProtuStrankaListFormatedOIB>
    <izvorni_sadrzaj>
      <item>HOTEL NIKOLINA d.o.o. ugostiteljstvo i usluge, OIB 47740642920</item>
    </izvorni_sadrzaj>
    <derivirana_varijabla naziv="DomainObject.Predmet.ProtuStrankaListFormatedOIB_1">
      <item>HOTEL NIKOLINA d.o.o. ugostiteljstvo i usluge, OIB 47740642920</item>
    </derivirana_varijabla>
  </DomainObject.Predmet.ProtuStrankaListFormatedOIB>
  <DomainObject.Predmet.ProtuStrankaListFormatedWithAdress>
    <izvorni_sadrzaj>
      <item>HOTEL NIKOLINA d.o.o. ugostiteljstvo i usluge, Nikole Tesle 74, Đakovo</item>
    </izvorni_sadrzaj>
    <derivirana_varijabla naziv="DomainObject.Predmet.ProtuStrankaListFormatedWithAdress_1">
      <item>HOTEL NIKOLINA d.o.o. ugostiteljstvo i usluge, Nikole Tesle 74, Đakovo</item>
    </derivirana_varijabla>
  </DomainObject.Predmet.ProtuStrankaListFormatedWithAdress>
  <DomainObject.Predmet.ProtuStrankaListFormatedWithAdressOIB>
    <izvorni_sadrzaj>
      <item>HOTEL NIKOLINA d.o.o. ugostiteljstvo i usluge, OIB 47740642920, Nikole Tesle 74, Đakovo</item>
    </izvorni_sadrzaj>
    <derivirana_varijabla naziv="DomainObject.Predmet.ProtuStrankaListFormatedWithAdressOIB_1">
      <item>HOTEL NIKOLINA d.o.o. ugostiteljstvo i usluge, OIB 47740642920, Nikole Tesle 74, Đakovo</item>
    </derivirana_varijabla>
  </DomainObject.Predmet.ProtuStrankaListFormatedWithAdressOIB>
  <DomainObject.Predmet.ProtuStrankaListNazivFormated>
    <izvorni_sadrzaj>
      <item>HOTEL NIKOLINA d.o.o. ugostiteljstvo i usluge</item>
    </izvorni_sadrzaj>
    <derivirana_varijabla naziv="DomainObject.Predmet.ProtuStrankaListNazivFormated_1">
      <item>HOTEL NIKOLINA d.o.o. ugostiteljstvo i usluge</item>
    </derivirana_varijabla>
  </DomainObject.Predmet.ProtuStrankaListNazivFormated>
  <DomainObject.Predmet.ProtuStrankaListNazivFormatedOIB>
    <izvorni_sadrzaj>
      <item>HOTEL NIKOLINA d.o.o. ugostiteljstvo i usluge, OIB 47740642920</item>
    </izvorni_sadrzaj>
    <derivirana_varijabla naziv="DomainObject.Predmet.ProtuStrankaListNazivFormatedOIB_1">
      <item>HOTEL NIKOLINA d.o.o. ugostiteljstvo i usluge, OIB 47740642920</item>
    </derivirana_varijabla>
  </DomainObject.Predmet.ProtuStrankaListNazivFormatedOIB>
  <DomainObject.Predmet.OstaliList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Formated>
  <DomainObject.Predmet.OstaliList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FormatedOIB>
  <DomainObject.Predmet.OstaliListFormatedWithAdress>
    <izvorni_sadrzaj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izvorni_sadrzaj>
    <derivirana_varijabla naziv="DomainObject.Predmet.OstaliListFormatedWithAdress_1"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derivirana_varijabla>
  </DomainObject.Predmet.OstaliListFormatedWithAdress>
  <DomainObject.Predmet.OstaliListFormatedWithAdressOIB>
    <izvorni_sadrzaj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izvorni_sadrzaj>
    <derivirana_varijabla naziv="DomainObject.Predmet.OstaliListFormatedWithAdressOIB_1"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Naziv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NazivFormated>
  <DomainObject.Predmet.OstaliListNaziv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Naziv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HOTEL NIKOLINA d.o.o. ugostiteljstvo i usluge</izvorni_sadrzaj>
    <derivirana_varijabla naziv="DomainObject.Predmet.ProtustrankaIDrugi_1">HOTEL NIKOLINA d.o.o. ugostiteljstvo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HOTEL NIKOLINA d.o.o. ugostiteljstvo i usluge, OIB 47740642920, Nikole Tesle 74, Đakovo</izvorni_sadrzaj>
    <derivirana_varijabla naziv="DomainObject.Predmet.ProtustrankaIDrugiAdressOIB_1">HOTEL NIKOLINA d.o.o. ugostiteljstvo i usluge, OIB 47740642920, Nikole Tesle 74,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SudioniciListNaziv_1"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SudioniciListNaziv>
  <DomainObject.Predmet.SudioniciListAdressOIB>
    <izvorni_sadrzaj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izvorni_sadrzaj>
    <derivirana_varijabla naziv="DomainObject.Predmet.SudioniciListAdressOIB_1"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izvorni_sadrzaj>
    <derivirana_varijabla naziv="DomainObject.Predmet.SudioniciListNazivOIB_1"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1414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2016-06-03T08:58:00Z</dcterms:created>
  <dc:creator>korisnik</dc:creator>
  <cp:lastModifiedBy>Elizabeta Đeke</cp:lastModifiedBy>
  <cp:lastPrinted>2016-06-02T06:43:00Z</cp:lastPrinted>
  <dcterms:modified xmlns:xsi="http://www.w3.org/2001/XMLSchema-instance" xsi:type="dcterms:W3CDTF">2016-06-03T08:59:00Z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