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e968" w14:paraId="ef3e96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16A13" w:rsidRPr="00516A13">
        <w:rPr>
          <w:rFonts w:hAnsi="Times New Roman" w:ascii="Times New Roman"/>
          <w:szCs w:val="24"/>
          <w:lang w:val="hr-HR"/>
        </w:rPr>
        <w:t xml:space="preserve"> </w:t>
      </w:r>
      <w:r w:rsidR="0016342C" w:rsidRPr="0016342C">
        <w:rPr>
          <w:rFonts w:hAnsi="Times New Roman" w:ascii="Times New Roman"/>
          <w:szCs w:val="24"/>
          <w:lang w:val="hr-HR"/>
        </w:rPr>
        <w:t xml:space="preserve">ELEKTRO INDEKS d.o.o. OIB: 54617627398, MBS: 080795471 iz Zagreba, Brune Bušića 36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5B6E18">
        <w:rPr>
          <w:rFonts w:hAnsi="Times New Roman" w:ascii="Times New Roman"/>
          <w:szCs w:val="24"/>
          <w:lang w:val="hr-HR"/>
        </w:rPr>
        <w:t xml:space="preserve"> 10. veljače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3F0802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6342C" w:rsidR="0016342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6342C" w:rsidRPr="0016342C">
        <w:rPr>
          <w:rFonts w:hAnsi="Times New Roman" w:ascii="Times New Roman"/>
          <w:szCs w:val="24"/>
        </w:rPr>
        <w:t xml:space="preserve">ELEKTRO INDEKS d.o.o. OIB: 54617627398, </w:t>
      </w:r>
    </w:p>
    <w:p w:rsidRDefault="0016342C" w:rsidP="0016342C" w:rsidR="00102B68">
      <w:pPr>
        <w:pStyle w:val="BodyText21"/>
        <w:rPr>
          <w:rFonts w:hAnsi="Times New Roman" w:ascii="Times New Roman"/>
          <w:szCs w:val="24"/>
        </w:rPr>
      </w:pPr>
      <w:r w:rsidRPr="0016342C">
        <w:rPr>
          <w:rFonts w:hAnsi="Times New Roman" w:ascii="Times New Roman"/>
          <w:szCs w:val="24"/>
        </w:rPr>
        <w:t>MBS: 080795471 iz Zagreba, Brune Bušića 36</w:t>
      </w:r>
    </w:p>
    <w:p w:rsidRDefault="00EE69E5" w:rsidP="00102B6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C253D2">
        <w:rPr>
          <w:rFonts w:hAnsi="Times New Roman" w:ascii="Times New Roman"/>
          <w:szCs w:val="24"/>
        </w:rPr>
        <w:t xml:space="preserve"> 10.02.2016</w:t>
      </w:r>
      <w:r w:rsidR="00B831BA">
        <w:rPr>
          <w:rFonts w:hAnsi="Times New Roman" w:ascii="Times New Roman"/>
          <w:szCs w:val="24"/>
        </w:rPr>
        <w:t xml:space="preserve"> u</w:t>
      </w:r>
      <w:r w:rsidR="0087757B">
        <w:rPr>
          <w:rFonts w:hAnsi="Times New Roman" w:ascii="Times New Roman"/>
          <w:szCs w:val="24"/>
        </w:rPr>
        <w:t xml:space="preserve"> 13 </w:t>
      </w:r>
      <w:r w:rsidR="00516A13">
        <w:rPr>
          <w:rFonts w:hAnsi="Times New Roman" w:ascii="Times New Roman"/>
          <w:szCs w:val="24"/>
        </w:rPr>
        <w:t xml:space="preserve">sati i </w:t>
      </w:r>
      <w:r w:rsidR="0087757B">
        <w:rPr>
          <w:rFonts w:hAnsi="Times New Roman" w:ascii="Times New Roman"/>
          <w:szCs w:val="24"/>
        </w:rPr>
        <w:t>3</w:t>
      </w:r>
      <w:r w:rsidR="00D15F21">
        <w:rPr>
          <w:rFonts w:hAnsi="Times New Roman" w:ascii="Times New Roman"/>
          <w:szCs w:val="24"/>
        </w:rPr>
        <w:t>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593D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95E35">
        <w:rPr>
          <w:rFonts w:hAnsi="Times New Roman" w:ascii="Times New Roman"/>
          <w:szCs w:val="24"/>
        </w:rPr>
        <w:t xml:space="preserve">Renato Sabljić </w:t>
      </w:r>
      <w:r w:rsidR="00593DE9">
        <w:rPr>
          <w:rFonts w:hAnsi="Times New Roman" w:ascii="Times New Roman"/>
          <w:szCs w:val="24"/>
        </w:rPr>
        <w:t xml:space="preserve">OIB: </w:t>
      </w:r>
      <w:r w:rsidR="00095E35">
        <w:rPr>
          <w:rFonts w:hAnsi="Times New Roman" w:ascii="Times New Roman"/>
          <w:szCs w:val="24"/>
        </w:rPr>
        <w:t xml:space="preserve">74644810692 </w:t>
      </w:r>
      <w:r w:rsidR="00593DE9">
        <w:rPr>
          <w:rFonts w:hAnsi="Times New Roman" w:ascii="Times New Roman"/>
          <w:szCs w:val="24"/>
        </w:rPr>
        <w:t xml:space="preserve">iz Zagreba, </w:t>
      </w:r>
    </w:p>
    <w:p w:rsidRDefault="00095E35" w:rsidP="0063504C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Zdenački zavoj 1</w:t>
      </w:r>
      <w:r w:rsidR="00593DE9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6342C" w:rsidRPr="0016342C">
        <w:rPr>
          <w:rFonts w:hAnsi="Times New Roman" w:ascii="Times New Roman"/>
          <w:szCs w:val="24"/>
          <w:lang w:val="hr-HR"/>
        </w:rPr>
        <w:t>ELEKTRO INDEKS d.o.o. OIB: 54617627398, MBS: 080795471 iz Zagreba, Brune Bušića 36</w:t>
      </w:r>
    </w:p>
    <w:p w:rsidRDefault="004E267A" w:rsidP="004E267A" w:rsidR="004E267A">
      <w:pPr>
        <w:jc w:val="both"/>
        <w:rPr>
          <w:rFonts w:hAnsi="Times New Roman" w:ascii="Times New Roman"/>
          <w:szCs w:val="24"/>
          <w:lang w:val="hr-HR"/>
        </w:rPr>
      </w:pPr>
    </w:p>
    <w:p w:rsidRDefault="004E267A" w:rsidP="004E267A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6342C">
        <w:rPr>
          <w:rFonts w:hAnsi="Times New Roman" w:ascii="Times New Roman"/>
          <w:lang w:val="hr-HR"/>
        </w:rPr>
        <w:t>16.12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16342C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6342C">
        <w:rPr>
          <w:rFonts w:hAnsi="Times New Roman" w:ascii="Times New Roman"/>
          <w:lang w:val="hr-HR"/>
        </w:rPr>
        <w:t>16.12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33B4">
        <w:rPr>
          <w:rFonts w:hAnsi="Times New Roman" w:ascii="Times New Roman"/>
          <w:lang w:val="hr-HR"/>
        </w:rPr>
        <w:t>10. veljače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95B6E" w:rsidR="00D95B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7.).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831BA" w:rsidR="00840E3D">
        <w:pPr>
          <w:pStyle w:val="Zaglavlje"/>
          <w:jc w:val="center"/>
        </w:pPr>
        <w:r>
          <w:t xml:space="preserve"> 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16342C">
          <w:rPr>
            <w:rFonts w:hAnsi="Times New Roman" w:ascii="Times New Roman"/>
          </w:rPr>
          <w:t xml:space="preserve">                      70.St-7525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6342C">
      <w:rPr>
        <w:rFonts w:hAnsi="Times New Roman" w:ascii="Times New Roman"/>
        <w:lang w:val="hr-HR"/>
      </w:rPr>
      <w:t>70.St-7525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E35"/>
    <w:rsid w:val="000B609B"/>
    <w:rsid w:val="000C47B3"/>
    <w:rsid w:val="00102B68"/>
    <w:rsid w:val="00112B50"/>
    <w:rsid w:val="0016342C"/>
    <w:rsid w:val="00182088"/>
    <w:rsid w:val="003F0802"/>
    <w:rsid w:val="00412880"/>
    <w:rsid w:val="0042162E"/>
    <w:rsid w:val="00465B8E"/>
    <w:rsid w:val="004D0269"/>
    <w:rsid w:val="004E267A"/>
    <w:rsid w:val="00516A13"/>
    <w:rsid w:val="00532B71"/>
    <w:rsid w:val="00593DE9"/>
    <w:rsid w:val="005940E9"/>
    <w:rsid w:val="005B6E18"/>
    <w:rsid w:val="0063504C"/>
    <w:rsid w:val="006356C5"/>
    <w:rsid w:val="00730EAB"/>
    <w:rsid w:val="007A29F9"/>
    <w:rsid w:val="00840E3D"/>
    <w:rsid w:val="00867F16"/>
    <w:rsid w:val="0087757B"/>
    <w:rsid w:val="00997BA9"/>
    <w:rsid w:val="009D1550"/>
    <w:rsid w:val="009E18FA"/>
    <w:rsid w:val="009F5765"/>
    <w:rsid w:val="00A95334"/>
    <w:rsid w:val="00AB7883"/>
    <w:rsid w:val="00AF40B4"/>
    <w:rsid w:val="00B03169"/>
    <w:rsid w:val="00B042BA"/>
    <w:rsid w:val="00B2463B"/>
    <w:rsid w:val="00B831BA"/>
    <w:rsid w:val="00B90B5F"/>
    <w:rsid w:val="00C253D2"/>
    <w:rsid w:val="00C57CAF"/>
    <w:rsid w:val="00C92250"/>
    <w:rsid w:val="00CF2939"/>
    <w:rsid w:val="00D132F0"/>
    <w:rsid w:val="00D15F21"/>
    <w:rsid w:val="00D44D4F"/>
    <w:rsid w:val="00D535AF"/>
    <w:rsid w:val="00D955F3"/>
    <w:rsid w:val="00D95B6E"/>
    <w:rsid w:val="00DB29D2"/>
    <w:rsid w:val="00DB4528"/>
    <w:rsid w:val="00DC33B4"/>
    <w:rsid w:val="00E94066"/>
    <w:rsid w:val="00EE5750"/>
    <w:rsid w:val="00EE69E5"/>
    <w:rsid w:val="00F62A72"/>
    <w:rsid w:val="00F667BC"/>
    <w:rsid w:val="00FA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2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2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7525</izvorni_sadrzaj>
    <derivirana_varijabla naziv="DomainObject.Predmet.Broj_1">7525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St-7525/2015</izvorni_sadrzaj>
    <derivirana_varijabla naziv="DomainObject.Predmet.OznakaBroj_1">St-7525/2015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INDEKS d.o.o.</izvorni_sadrzaj>
    <derivirana_varijabla naziv="DomainObject.Predmet.ProtustrankaFormated_1">  ELEKTRO INDEKS d.o.o.</derivirana_varijabla>
  </DomainObject.Predmet.ProtustrankaFormated>
  <DomainObject.Predmet.ProtustrankaFormatedOIB>
    <izvorni_sadrzaj>  ELEKTRO INDEKS d.o.o., OIB 54617627398</izvorni_sadrzaj>
    <derivirana_varijabla naziv="DomainObject.Predmet.ProtustrankaFormatedOIB_1">  ELEKTRO INDEKS d.o.o., OIB 54617627398</derivirana_varijabla>
  </DomainObject.Predmet.ProtustrankaFormatedOIB>
  <DomainObject.Predmet.ProtustrankaFormatedWithAdress>
    <izvorni_sadrzaj> ELEKTRO INDEKS d.o.o., Brune Bušića 36, 10000 Zagreb</izvorni_sadrzaj>
    <derivirana_varijabla naziv="DomainObject.Predmet.ProtustrankaFormatedWithAdress_1"> ELEKTRO INDEKS d.o.o., Brune Bušića 36, 10000 Zagreb</derivirana_varijabla>
  </DomainObject.Predmet.ProtustrankaFormatedWithAdress>
  <DomainObject.Predmet.ProtustrankaFormatedWithAdressOIB>
    <izvorni_sadrzaj> ELEKTRO INDEKS d.o.o., OIB 54617627398, Brune Bušića 36, 10000 Zagreb</izvorni_sadrzaj>
    <derivirana_varijabla naziv="DomainObject.Predmet.ProtustrankaFormatedWithAdressOIB_1"> ELEKTRO INDEKS d.o.o., OIB 54617627398, Brune Bušića 36, 10000 Zagreb</derivirana_varijabla>
  </DomainObject.Predmet.ProtustrankaFormatedWithAdressOIB>
  <DomainObject.Predmet.ProtustrankaWithAdress>
    <izvorni_sadrzaj>ELEKTRO INDEKS d.o.o. Brune Bušića 36, 10000 Zagreb</izvorni_sadrzaj>
    <derivirana_varijabla naziv="DomainObject.Predmet.ProtustrankaWithAdress_1">ELEKTRO INDEKS d.o.o. Brune Bušića 36, 10000 Zagreb</derivirana_varijabla>
  </DomainObject.Predmet.ProtustrankaWithAdress>
  <DomainObject.Predmet.ProtustrankaWithAdressOIB>
    <izvorni_sadrzaj>ELEKTRO INDEKS d.o.o., OIB 54617627398, Brune Bušića 36, 10000 Zagreb</izvorni_sadrzaj>
    <derivirana_varijabla naziv="DomainObject.Predmet.ProtustrankaWithAdressOIB_1">ELEKTRO INDEKS d.o.o., OIB 54617627398, Brune Bušića 36, 10000 Zagreb</derivirana_varijabla>
  </DomainObject.Predmet.ProtustrankaWithAdressOIB>
  <DomainObject.Predmet.ProtustrankaNazivFormated>
    <izvorni_sadrzaj>ELEKTRO INDEKS d.o.o.</izvorni_sadrzaj>
    <derivirana_varijabla naziv="DomainObject.Predmet.ProtustrankaNazivFormated_1">ELEKTRO INDEKS d.o.o.</derivirana_varijabla>
  </DomainObject.Predmet.ProtustrankaNazivFormated>
  <DomainObject.Predmet.ProtustrankaNazivFormatedOIB>
    <izvorni_sadrzaj>ELEKTRO INDEKS d.o.o., OIB 54617627398</izvorni_sadrzaj>
    <derivirana_varijabla naziv="DomainObject.Predmet.ProtustrankaNazivFormatedOIB_1">ELEKTRO INDEKS d.o.o., OIB 54617627398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INDEKS d.o.o.</item>
    </izvorni_sadrzaj>
    <derivirana_varijabla naziv="DomainObject.Predmet.ProtuStrankaListFormated_1">
      <item>ELEKTRO INDEKS d.o.o.</item>
    </derivirana_varijabla>
  </DomainObject.Predmet.ProtuStrankaListFormated>
  <DomainObject.Predmet.ProtuStrankaListFormatedOIB>
    <izvorni_sadrzaj>
      <item>ELEKTRO INDEKS d.o.o., OIB 54617627398</item>
    </izvorni_sadrzaj>
    <derivirana_varijabla naziv="DomainObject.Predmet.ProtuStrankaListFormatedOIB_1">
      <item>ELEKTRO INDEKS d.o.o., OIB 54617627398</item>
    </derivirana_varijabla>
  </DomainObject.Predmet.ProtuStrankaListFormatedOIB>
  <DomainObject.Predmet.ProtuStrankaListFormatedWithAdress>
    <izvorni_sadrzaj>
      <item>ELEKTRO INDEKS d.o.o., Brune Bušića 36, 10000 Zagreb</item>
    </izvorni_sadrzaj>
    <derivirana_varijabla naziv="DomainObject.Predmet.ProtuStrankaListFormatedWithAdress_1">
      <item>ELEKTRO INDEKS d.o.o., Brune Bušića 36, 10000 Zagreb</item>
    </derivirana_varijabla>
  </DomainObject.Predmet.ProtuStrankaListFormatedWithAdress>
  <DomainObject.Predmet.ProtuStrankaListFormatedWithAdressOIB>
    <izvorni_sadrzaj>
      <item>ELEKTRO INDEKS d.o.o., OIB 54617627398, Brune Bušića 36, 10000 Zagreb</item>
    </izvorni_sadrzaj>
    <derivirana_varijabla naziv="DomainObject.Predmet.ProtuStrankaListFormatedWithAdressOIB_1">
      <item>ELEKTRO INDEKS d.o.o., OIB 54617627398, Brune Bušića 36, 10000 Zagreb</item>
    </derivirana_varijabla>
  </DomainObject.Predmet.ProtuStrankaListFormatedWithAdressOIB>
  <DomainObject.Predmet.ProtuStrankaListNazivFormated>
    <izvorni_sadrzaj>
      <item>ELEKTRO INDEKS d.o.o.</item>
    </izvorni_sadrzaj>
    <derivirana_varijabla naziv="DomainObject.Predmet.ProtuStrankaListNazivFormated_1">
      <item>ELEKTRO INDEKS d.o.o.</item>
    </derivirana_varijabla>
  </DomainObject.Predmet.ProtuStrankaListNazivFormated>
  <DomainObject.Predmet.ProtuStrankaListNazivFormatedOIB>
    <izvorni_sadrzaj>
      <item>ELEKTRO INDEKS d.o.o., OIB 54617627398</item>
    </izvorni_sadrzaj>
    <derivirana_varijabla naziv="DomainObject.Predmet.ProtuStrankaListNazivFormatedOIB_1">
      <item>ELEKTRO INDEKS d.o.o., OIB 54617627398</item>
    </derivirana_varijabla>
  </DomainObject.Predmet.ProtuStrankaListNazivFormatedOIB>
  <DomainObject.Predmet.OstaliListFormated>
    <izvorni_sadrzaj>
      <item>VILIM BRKOVIĆ</item>
    </izvorni_sadrzaj>
    <derivirana_varijabla naziv="DomainObject.Predmet.OstaliListFormated_1">
      <item>VILIM BRKOVIĆ</item>
    </derivirana_varijabla>
  </DomainObject.Predmet.OstaliListFormated>
  <DomainObject.Predmet.OstaliListFormatedOIB>
    <izvorni_sadrzaj>
      <item>VILIM BRKOVIĆ, OIB 83322823541</item>
    </izvorni_sadrzaj>
    <derivirana_varijabla naziv="DomainObject.Predmet.OstaliListFormatedOIB_1">
      <item>VILIM BRKOVIĆ, OIB 83322823541</item>
    </derivirana_varijabla>
  </DomainObject.Predmet.OstaliListFormatedOIB>
  <DomainObject.Predmet.OstaliListFormatedWithAdress>
    <izvorni_sadrzaj>
      <item>VILIM BRKOVIĆ, Brune Bušića 36, 10000 Zagreb</item>
    </izvorni_sadrzaj>
    <derivirana_varijabla naziv="DomainObject.Predmet.OstaliListFormatedWithAdress_1">
      <item>VILIM BRKOVIĆ, Brune Bušića 36, 10000 Zagreb</item>
    </derivirana_varijabla>
  </DomainObject.Predmet.OstaliListFormatedWithAdress>
  <DomainObject.Predmet.OstaliListFormatedWithAdressOIB>
    <izvorni_sadrzaj>
      <item>VILIM BRKOVIĆ, OIB 83322823541, Brune Bušića 36, 10000 Zagreb</item>
    </izvorni_sadrzaj>
    <derivirana_varijabla naziv="DomainObject.Predmet.OstaliListFormatedWithAdressOIB_1">
      <item>VILIM BRKOVIĆ, OIB 83322823541, Brune Bušića 36, 10000 Zagreb</item>
    </derivirana_varijabla>
  </DomainObject.Predmet.OstaliListFormatedWithAdressOIB>
  <DomainObject.Predmet.OstaliListNazivFormated>
    <izvorni_sadrzaj>
      <item>VILIM BRKOVIĆ</item>
    </izvorni_sadrzaj>
    <derivirana_varijabla naziv="DomainObject.Predmet.OstaliListNazivFormated_1">
      <item>VILIM BRKOVIĆ</item>
    </derivirana_varijabla>
  </DomainObject.Predmet.OstaliListNazivFormated>
  <DomainObject.Predmet.OstaliListNazivFormatedOIB>
    <izvorni_sadrzaj>
      <item>VILIM BRKOVIĆ, OIB 83322823541</item>
    </izvorni_sadrzaj>
    <derivirana_varijabla naziv="DomainObject.Predmet.OstaliListNazivFormatedOIB_1">
      <item>VILIM BRKOVIĆ, OIB 83322823541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INDEKS d.o.o.</izvorni_sadrzaj>
    <derivirana_varijabla naziv="DomainObject.Predmet.ProtustrankaIDrugi_1">ELEKTRO INDEKS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INDEKS d.o.o., OIB 54617627398, Brune Bušića 36, 10000 Zagreb</izvorni_sadrzaj>
    <derivirana_varijabla naziv="DomainObject.Predmet.ProtustrankaIDrugiAdressOIB_1">ELEKTRO INDEKS d.o.o., OIB 54617627398,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INDEKS d.o.o.</item>
      <item>VILIM BRKOVIĆ</item>
    </izvorni_sadrzaj>
    <derivirana_varijabla naziv="DomainObject.Predmet.SudioniciListNaziv_1">
      <item>FINA Regionalni centar Zagreb</item>
      <item>ELEKTRO INDEKS d.o.o.</item>
      <item>VILIM BRKOVIĆ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izvorni_sadrzaj>
    <derivirana_varijabla naziv="DomainObject.Predmet.SudioniciListAdressOIB_1">
      <item>FINA Regionalni centar Zagreb, OIB 85821130368, Trg svibanjskih žrtava 1995. 1,10000 Zagreb</item>
      <item>ELEKTRO INDEKS d.o.o., OIB 54617627398, Brune Bušića 36,10000 Zagreb</item>
      <item>VILIM BRKOVIĆ, OIB 83322823541, Brune Bušića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54617627398</item>
      <item>, OIB 83322823541</item>
    </izvorni_sadrzaj>
    <derivirana_varijabla naziv="DomainObject.Predmet.SudioniciListNazivOIB_1">
      <item>, OIB 85821130368</item>
      <item>, OIB 54617627398</item>
      <item>, OIB 83322823541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7EEFC-E395-4433-BE75-090F115FF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2062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2016-02-10T08:52:00Z</dcterms:created>
  <dc:creator>Sudsko vijeæe</dc:creator>
  <cp:lastModifiedBy>Mirjana Gašparić</cp:lastModifiedBy>
  <cp:lastPrinted>2016-02-10T11:52:00Z</cp:lastPrinted>
  <dcterms:modified xmlns:xsi="http://www.w3.org/2001/XMLSchema-instance" xsi:type="dcterms:W3CDTF">2016-02-10T11:54:00Z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