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00830" w14:paraId="3a00830" w:rsidRDefault="00A227E0" w:rsidP="00A227E0" w:rsidR="00A227E0" w:rsidRPr="00A227E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A227E0">
        <w:rPr>
          <w:rFonts w:cs="Times New Roman" w:eastAsia="Times New Roman"/>
          <w:lang w:eastAsia="hr-HR"/>
        </w:rPr>
        <w:t xml:space="preserve">       </w:t>
      </w:r>
      <w:r w:rsidRPr="00A227E0">
        <w:rPr>
          <w:rFonts w:cs="Times New Roman" w:eastAsia="Times New Roman"/>
          <w:b w:val="false"/>
          <w:lang w:eastAsia="hr-HR"/>
        </w:rPr>
        <w:t>REPUBLIKA HRVATSKA</w:t>
      </w:r>
    </w:p>
    <w:p w:rsidRDefault="00A227E0" w:rsidP="00A227E0" w:rsidR="00A227E0" w:rsidRPr="00A227E0">
      <w:pPr>
        <w:spacing w:after="0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 xml:space="preserve"> TRGOVAČKI SUD U ZAGREBU</w:t>
      </w:r>
    </w:p>
    <w:p w:rsidRDefault="00A227E0" w:rsidP="00A227E0" w:rsidR="00A227E0" w:rsidRPr="00A227E0">
      <w:pPr>
        <w:spacing w:after="0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 xml:space="preserve">             STALNA SLUŽBA </w:t>
      </w:r>
    </w:p>
    <w:p w:rsidRDefault="00A227E0" w:rsidP="00A227E0" w:rsidR="00A227E0" w:rsidRPr="00A227E0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 w:rsidRPr="00A227E0">
        <w:rPr>
          <w:rFonts w:cs="Times New Roman" w:eastAsia="Times New Roman"/>
          <w:lang w:eastAsia="hr-HR"/>
        </w:rPr>
        <w:t xml:space="preserve">Karlovac, </w:t>
      </w:r>
      <w:r>
        <w:rPr>
          <w:rFonts w:cs="Times New Roman" w:eastAsia="Times New Roman"/>
          <w:lang w:eastAsia="hr-HR"/>
        </w:rPr>
        <w:t>Ljudevita Šestića 4</w:t>
      </w:r>
    </w:p>
    <w:p w:rsidRDefault="00A227E0" w:rsidP="00A227E0" w:rsidR="00A227E0" w:rsidRPr="00A227E0">
      <w:pPr>
        <w:spacing w:after="0"/>
        <w:rPr>
          <w:rFonts w:cs="Times New Roman" w:eastAsia="Times New Roman"/>
          <w:lang w:eastAsia="hr-HR"/>
        </w:rPr>
      </w:pPr>
    </w:p>
    <w:p w:rsidRDefault="00A227E0" w:rsidP="00A227E0" w:rsidR="00A227E0" w:rsidRPr="00A227E0">
      <w:pPr>
        <w:spacing w:after="0"/>
        <w:rPr>
          <w:rFonts w:cs="Times New Roman" w:eastAsia="Times New Roman"/>
          <w:lang w:eastAsia="hr-HR"/>
        </w:rPr>
      </w:pPr>
    </w:p>
    <w:p w:rsidRDefault="00A227E0" w:rsidP="00A227E0" w:rsidR="00A227E0" w:rsidRPr="00A227E0">
      <w:pPr>
        <w:spacing w:after="0"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ab/>
        <w:t>TRGOVAČKI SUD U ZAGREBU, Stalna služba</w:t>
      </w:r>
      <w:r w:rsidRPr="00A227E0">
        <w:rPr>
          <w:rFonts w:cs="Times New Roman" w:eastAsia="Times New Roman"/>
          <w:b/>
          <w:lang w:eastAsia="hr-HR"/>
        </w:rPr>
        <w:t>,</w:t>
      </w:r>
      <w:r w:rsidRPr="00A227E0">
        <w:rPr>
          <w:rFonts w:cs="Times New Roman" w:eastAsia="Times New Roman"/>
          <w:lang w:eastAsia="hr-HR"/>
        </w:rPr>
        <w:t xml:space="preserve"> po sucu Jadranki Mađeruh, u stečajnom postupku nad stečajnim dužnikom DORF d.o.o. u stečaju, Strmec, Ulica dr. Franje Tuđmana 4, OIB: 29078381011,  dana 29. veljače 2016. godine donosi slijedeći</w:t>
      </w:r>
    </w:p>
    <w:p w:rsidRDefault="00A227E0" w:rsidP="00A227E0" w:rsidR="00A227E0" w:rsidRPr="00A227E0">
      <w:pPr>
        <w:spacing w:after="0"/>
        <w:rPr>
          <w:rFonts w:cs="Times New Roman" w:eastAsia="Times New Roman"/>
          <w:lang w:eastAsia="hr-HR"/>
        </w:rPr>
      </w:pPr>
    </w:p>
    <w:p w:rsidRDefault="00A227E0" w:rsidP="00A227E0" w:rsidR="00A227E0" w:rsidRPr="00A227E0">
      <w:pPr>
        <w:spacing w:after="0"/>
        <w:rPr>
          <w:rFonts w:cs="Times New Roman" w:eastAsia="Times New Roman"/>
          <w:lang w:eastAsia="hr-HR"/>
        </w:rPr>
      </w:pPr>
    </w:p>
    <w:p w:rsidRDefault="00A227E0" w:rsidP="00A227E0" w:rsidR="00A227E0" w:rsidRPr="00A227E0">
      <w:pPr>
        <w:spacing w:after="0"/>
        <w:jc w:val="center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Z A K L J U Č A K</w:t>
      </w:r>
    </w:p>
    <w:p w:rsidRDefault="00A227E0" w:rsidP="00A227E0" w:rsidR="00A227E0" w:rsidRPr="00A227E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227E0" w:rsidP="00A227E0" w:rsidR="00A227E0" w:rsidRPr="00A227E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227E0" w:rsidP="00A227E0" w:rsidR="00A227E0" w:rsidRPr="00A227E0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b/>
          <w:lang w:eastAsia="hr-HR"/>
        </w:rPr>
      </w:pPr>
      <w:r w:rsidRPr="00A227E0">
        <w:rPr>
          <w:rFonts w:cs="Times New Roman" w:eastAsia="Times New Roman"/>
          <w:lang w:eastAsia="hr-HR"/>
        </w:rPr>
        <w:t>Utvrđuje se da je vrijednost nekretnina:</w:t>
      </w:r>
    </w:p>
    <w:p w:rsidRDefault="00A227E0" w:rsidP="00A227E0" w:rsidR="00A227E0" w:rsidRPr="00A227E0">
      <w:pPr>
        <w:spacing w:after="0"/>
        <w:ind w:left="1608"/>
        <w:jc w:val="both"/>
        <w:rPr>
          <w:rFonts w:cs="Times New Roman" w:eastAsia="Times New Roman"/>
          <w:lang w:eastAsia="hr-HR"/>
        </w:rPr>
      </w:pPr>
    </w:p>
    <w:p w:rsidRDefault="00A227E0" w:rsidP="00A227E0" w:rsidR="00A227E0" w:rsidRPr="00A227E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3342/10000 dijela k.č.br. 6509/2 stambena zgrada broj 13 u Ulici Sviba površine 120 m2 i dvorište površine 320 m2 povezano s vlasništvom trosobnog stana na prvom katu oznake ST 2 i spremište u podrumu oznake SPREM.02 i garažno-parkirno mjesto u podrumu oznake GPM2 ukupne neto korisne površine 125,88 m2, uključujući  i suvlasnički dio zemljišta sve upisano u z.k.ul. 3546, k.o. Strmec Samoborski, u iznosu od 926.000,00 kn,</w:t>
      </w:r>
    </w:p>
    <w:p w:rsidRDefault="00A227E0" w:rsidP="00A227E0" w:rsidR="00A227E0" w:rsidRPr="00A227E0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5641, oranica Peski ukupne površine 800 m2 upisano u z.k.ul broj 3524, k.o. Strmec Samoborski, u iznosu od 305.432,00 kn,</w:t>
      </w:r>
    </w:p>
    <w:p w:rsidRDefault="00A227E0" w:rsidP="00A227E0" w:rsidR="00A227E0" w:rsidRPr="00A227E0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6518/1 oranica Peski ukupne površine 450 m2 upisano u z.k.ul. broj 3349, k.o. Strmec Samoborski, u iznosu od 34.362,00 kn,</w:t>
      </w:r>
    </w:p>
    <w:p w:rsidRDefault="00A227E0" w:rsidP="00A227E0" w:rsidR="00A227E0" w:rsidRPr="00A227E0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6519/1 oranica Peski ukupne površine 510 m2 upisano u z.k.ul. broj 3354 k.o. Strmec Samoborski, u iznosu od 38.943,60 kn,</w:t>
      </w:r>
    </w:p>
    <w:p w:rsidRDefault="00A227E0" w:rsidP="00A227E0" w:rsidR="00A227E0" w:rsidRPr="00A227E0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5628 oranica Gospina Jama u Grahorištu ukupne površne 939 m2 upisano u z.k.ul. broj 2497 k.o. Strmec Samoborski, u iznosu od 215.096,73 kn,</w:t>
      </w:r>
    </w:p>
    <w:p w:rsidRDefault="00A227E0" w:rsidP="00A227E0" w:rsidR="00A227E0" w:rsidRPr="00A227E0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5632 oranica ukupne površine 1030 m2 upisano u z.k.ul. broj 1819 k.o. Strmec Samoborski, u iznosu od 393.243,70 kn,</w:t>
      </w:r>
    </w:p>
    <w:p w:rsidRDefault="00A227E0" w:rsidP="00A227E0" w:rsidR="00A227E0" w:rsidRPr="00A227E0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5633/1 oranica Peski ukupne površine 1517 m2 upisano u z.k.ul. broj 1598, k.o. Strmec Samoborski, u iznosu od 579.175,43 kn,</w:t>
      </w:r>
    </w:p>
    <w:p w:rsidRDefault="00A227E0" w:rsidP="00A227E0" w:rsidR="00A227E0" w:rsidRPr="00A227E0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5640 oranica Peski ukupne površine 806 m2 upisano u z.k.ul. broj 3535 k.o. Strmec Samoborski, u iznosu od 307.722,74 kn,</w:t>
      </w:r>
    </w:p>
    <w:p w:rsidRDefault="00A227E0" w:rsidP="00A227E0" w:rsidR="00A227E0" w:rsidRPr="00A227E0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1. suvlasnički dio: 235/1286 k.č.br. 6520/1 oranica Peski ukupne površine 1286 m2, upisano u z.k.ul. broj 3496 k.o. Strmec Samoborski, u iznosu od 35.888,03 kn,</w:t>
      </w:r>
    </w:p>
    <w:p w:rsidRDefault="00A227E0" w:rsidP="00A227E0" w:rsidR="00A227E0" w:rsidRPr="00A227E0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5642 oranica Peski ukupne površine 1252 m2 upisano u z.k.ul. broj 1964 k.o. Strmec Samoborski, u iznosu od 402.024,87 kn,</w:t>
      </w:r>
    </w:p>
    <w:p w:rsidRDefault="00A227E0" w:rsidP="00A227E0" w:rsidR="00A227E0" w:rsidRPr="00A227E0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6514/1 oranica ukupne površine 455 m2 upisano u z.k.ul. broj 3331, k.o. Strmec Samoborski, u iznosu od 34.743,80 kn,</w:t>
      </w:r>
    </w:p>
    <w:p w:rsidRDefault="00A227E0" w:rsidP="00A227E0" w:rsidR="00A227E0" w:rsidRPr="00A227E0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lastRenderedPageBreak/>
        <w:t>k.č.br. 6514/3 oranica ukupne površine 638 m2 upisano u z.k.ul. broj 3331 k.o. Strmec Samoborski, u iznosu od 146.146,66 kn,</w:t>
      </w:r>
    </w:p>
    <w:p w:rsidRDefault="00A227E0" w:rsidP="00A227E0" w:rsidR="00A227E0" w:rsidRPr="00A227E0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6506/3 oranica ukupne površine 41 m2 upisano u z.k.ul. broj 3330 k.o. Strmec Samoborski, u iznosu od 9.391,87 kn,</w:t>
      </w:r>
    </w:p>
    <w:p w:rsidRDefault="00A227E0" w:rsidP="00A227E0" w:rsidR="00A227E0" w:rsidRPr="00A227E0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6508/4  oranica ukupne površine 878 m2 upisano u z.k.ul. broj 3330 k.o. Strmec Samoborski, u iznosu od 201.123,46 kn,</w:t>
      </w:r>
    </w:p>
    <w:p w:rsidRDefault="00A227E0" w:rsidP="00A227E0" w:rsidR="00A227E0" w:rsidRPr="00A227E0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6509/3 oranica ukupne površine 1515 m2 upisano u z.k.ul. broj 3330 k.o. Strmec Samoborski, u iznosu od 347.041,05 kn,</w:t>
      </w:r>
    </w:p>
    <w:p w:rsidRDefault="00A227E0" w:rsidP="00A227E0" w:rsidR="00A227E0" w:rsidRPr="00A227E0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6510/3 oranica ukupne površine 801 m2 upisano u z.k.ul. broj 3330 k.o. Strmec Samoborski, u iznosu od 183.485,07 kn,</w:t>
      </w:r>
    </w:p>
    <w:p w:rsidRDefault="00A227E0" w:rsidP="00A227E0" w:rsidR="00A227E0" w:rsidRPr="00A227E0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6510/5 oranica ukupne površine 4 m2 upisano u z.k.ul. broj 3330 k.o. Strmec Samoborski, u iznosu od 916,28 kn,</w:t>
      </w:r>
    </w:p>
    <w:p w:rsidRDefault="00A227E0" w:rsidP="00A227E0" w:rsidR="00A227E0" w:rsidRPr="00A227E0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6511/3 oranica ukupne površine 286 m2 upisano u z.k.ul. broj 3330 k.o. Strmec Samoborski, u iznosu od 65.514,02 kn,</w:t>
      </w:r>
    </w:p>
    <w:p w:rsidRDefault="00A227E0" w:rsidP="00A227E0" w:rsidR="00A227E0" w:rsidRPr="00A227E0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6512/3 oranica ukupne površine 1025 m2 upisano u z.k.ul. broj 3330 k.o. Strmec Samoborski, u iznosu od 234.796,75 kn,</w:t>
      </w:r>
    </w:p>
    <w:p w:rsidRDefault="00A227E0" w:rsidP="00A227E0" w:rsidR="00A227E0" w:rsidRPr="00A227E0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6513/1 oranica ukupne površine 90 m2 upisano u z.k.ul. broj 3330 k.o. Strmec Samoborski, u iznosu od 6.872,40 kn,</w:t>
      </w:r>
    </w:p>
    <w:p w:rsidRDefault="00A227E0" w:rsidP="00A227E0" w:rsidR="00A227E0" w:rsidRPr="00A227E0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6513/3 oranica ukupne površine 518 m2 upisano u z.k.ul. broj 3330 k.o. Strmec Samoborski, u iznosu od 118.658,26 kn,</w:t>
      </w:r>
    </w:p>
    <w:p w:rsidRDefault="00A227E0" w:rsidP="00A227E0" w:rsidR="00A227E0" w:rsidRPr="00A227E0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6513/5 oranica ukupne površine 75 m2 upisano u z.k.ul. broj 3330 k.o. Strmec Samoborski, u iznosu od 17.180,25 kn,</w:t>
      </w:r>
    </w:p>
    <w:p w:rsidRDefault="00A227E0" w:rsidP="00A227E0" w:rsidR="00A227E0" w:rsidRPr="00A227E0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6568/3 oranica ukupne površine 208 m2 upisano u z.k.ul. broj 3330 k.o. Strmec Samoborski, u iznosu od 47.646,56 kn,</w:t>
      </w:r>
    </w:p>
    <w:p w:rsidRDefault="00A227E0" w:rsidP="00A227E0" w:rsidR="00A227E0" w:rsidRPr="00A227E0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6569/1 oranica ukupne površine 109 m2 upisano u z.k.ul. broj 3330 k.o. Strmec Samoborski, u iznosu od 24.968,63 kn,</w:t>
      </w:r>
    </w:p>
    <w:p w:rsidRDefault="00A227E0" w:rsidP="00A227E0" w:rsidR="00A227E0" w:rsidRPr="00A227E0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6569/2 oranica ukupne površine 4 m2upisano u z.k.ul. broj 3330 k.o. Strmec Samoborski, u iznosu od 916,28 kn,</w:t>
      </w:r>
    </w:p>
    <w:p w:rsidRDefault="00A227E0" w:rsidP="00A227E0" w:rsidR="00A227E0" w:rsidRPr="00A227E0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6570/1 oranica ukupne površine 18 m2 upisano u z.k.ul. broj 3330 k.o. Strmec Samoborski, u iznosu od 4.123,26 kn,</w:t>
      </w:r>
    </w:p>
    <w:p w:rsidRDefault="00A227E0" w:rsidP="00A227E0" w:rsidR="00A227E0" w:rsidRPr="00A227E0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6582/1 oranica ukupne površine 1460 m2 upisano u z.k.ul. broj 3330 k.o. Strmec Samoborski, u iznosu od 334.442,20 kn,</w:t>
      </w:r>
    </w:p>
    <w:p w:rsidRDefault="00A227E0" w:rsidP="00A227E0" w:rsidR="00A227E0" w:rsidRPr="00A227E0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6587/1 oranica ukupne površine 2376 m2 upisano u z.k.ul. broj 3330 k.o. Strmec Samoborski, u iznosu od 544.270,32 kn,</w:t>
      </w:r>
    </w:p>
    <w:p w:rsidRDefault="00A227E0" w:rsidP="00A227E0" w:rsidR="00A227E0" w:rsidRPr="00A227E0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6588/1 oranica Grahorište ukupne površine 780 m2 upisano u z.k.ul. broj 3330 k.o. Strmec Samoborski, u iznosu od 178.674,60 kn,</w:t>
      </w:r>
    </w:p>
    <w:p w:rsidRDefault="00A227E0" w:rsidP="00A227E0" w:rsidR="00A227E0" w:rsidRPr="00A227E0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6590/4 oranica Pesci ukupne površine 2 m2 upisano u z.k.ul. broj 3330 k.o. Strmec Samoborski, u iznosu od 458,14 kn,</w:t>
      </w:r>
    </w:p>
    <w:p w:rsidRDefault="00A227E0" w:rsidP="00A227E0" w:rsidR="00A227E0" w:rsidRPr="00A227E0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6591/3 oranica Grahorište ukupne površine 2 m2 upisano u z.k.ul. broj 3330 k.o. Strmec Samoborski, u iznosu od 458,14 kn,</w:t>
      </w:r>
    </w:p>
    <w:p w:rsidRDefault="00A227E0" w:rsidP="00A227E0" w:rsidR="00A227E0" w:rsidRPr="00A227E0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6591/4 oranica ukupne površine 73 m2 upisano u z.k.ul. broj 3330 k.o. Strmec Samoborski, u iznosu od 16.722,11 kn,</w:t>
      </w:r>
    </w:p>
    <w:p w:rsidRDefault="00A227E0" w:rsidP="00A227E0" w:rsidR="00A227E0" w:rsidRPr="00A227E0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6592/2 oranica ukupne površine 104 m2 upisano u z.k.ul. broj 3330 k.o. Strmec Samoborski, u iznosu od 23.823,28 kn,</w:t>
      </w:r>
    </w:p>
    <w:p w:rsidRDefault="00A227E0" w:rsidP="00A227E0" w:rsidR="00A227E0" w:rsidRPr="00A227E0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6593/8 oranica ukupne površine 66 m2 upisano u z.k.ul. broj 3330 k.o. Strmec Samoborski, u iznosu od 15.118,62 kn,</w:t>
      </w:r>
    </w:p>
    <w:p w:rsidRDefault="00A227E0" w:rsidP="00A227E0" w:rsidR="00A227E0" w:rsidRPr="00A227E0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lastRenderedPageBreak/>
        <w:t>k.č.br. 6600/3 oranica ukupne površine 85 m2 upisano u z.k.ul. broj 3330 k.o. Strmec Samoborski, u iznosu od 19.470,95 kn,</w:t>
      </w:r>
    </w:p>
    <w:p w:rsidRDefault="00A227E0" w:rsidP="00A227E0" w:rsidR="00A227E0" w:rsidRPr="00A227E0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6601/11 oranica ukupne površine 66 m2 upisano u z.k.ul. broj 3330 k.o. Strmec Samoborski, u iznosu od 15.118,62 kn,</w:t>
      </w:r>
    </w:p>
    <w:p w:rsidRDefault="00A227E0" w:rsidP="00A227E0" w:rsidR="00A227E0" w:rsidRPr="00A227E0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 6603/3 oranica ukupne površine 108 m2 upisano u z.k.ul. broj 3330 k.o. Strmec Samoborski, u iznosu od 24.739,56 kn,</w:t>
      </w:r>
    </w:p>
    <w:p w:rsidRDefault="00A227E0" w:rsidP="00A227E0" w:rsidR="00A227E0" w:rsidRPr="00A227E0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6517/1 oranica ukupne površine 1410 m2 upisano u z.k.ul. broj 2006 k.o. Strmec Samoborski, u iznosu od 193.796,04 kn,</w:t>
      </w:r>
    </w:p>
    <w:p w:rsidRDefault="00A227E0" w:rsidP="00A227E0" w:rsidR="00A227E0" w:rsidRPr="00A227E0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6515/1 oranica ukupne površine 765 m2 upisano u z.k.ul. broj 859 k.o. Strmec Samoborski, u iznosu od 58.415,40 kn,</w:t>
      </w:r>
    </w:p>
    <w:p w:rsidRDefault="00A227E0" w:rsidP="00A227E0" w:rsidR="00A227E0" w:rsidRPr="00A227E0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6515/3 oranica ukupne površine 234 m2 upisano u z.k.ul. broj 859 k.o. Strmec Samoborski, u iznosu od 53.602,38 kn,</w:t>
      </w:r>
    </w:p>
    <w:p w:rsidRDefault="00A227E0" w:rsidP="00A227E0" w:rsidR="00A227E0" w:rsidRPr="00A227E0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6516/1 oranica ukupne površine 2211 m2 upisano u z.k.ul. broj 859 k.o. Strmec Samoborski, u iznosu od 270.124,50 kn.</w:t>
      </w:r>
    </w:p>
    <w:p w:rsidRDefault="00A227E0" w:rsidP="00A227E0" w:rsidR="00A227E0" w:rsidRPr="00A227E0">
      <w:pPr>
        <w:spacing w:after="0"/>
        <w:ind w:left="1428"/>
        <w:jc w:val="both"/>
        <w:rPr>
          <w:rFonts w:cs="Times New Roman" w:eastAsia="Times New Roman"/>
          <w:b/>
          <w:lang w:eastAsia="hr-HR"/>
        </w:rPr>
      </w:pPr>
    </w:p>
    <w:p w:rsidRDefault="00A227E0" w:rsidP="00A227E0" w:rsidR="00A227E0" w:rsidRPr="00A227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b/>
          <w:lang w:eastAsia="hr-HR"/>
        </w:rPr>
        <w:t xml:space="preserve">II. </w:t>
      </w:r>
      <w:r w:rsidRPr="00A227E0">
        <w:rPr>
          <w:rFonts w:cs="Times New Roman" w:eastAsia="Times New Roman"/>
          <w:lang w:eastAsia="hr-HR"/>
        </w:rPr>
        <w:t>Nekretnine iz točke I. ovog zaključka bit će prodavane na prvoj usmenoj javnoj dražbi (čl. 97. Ovršnog zakona – NN br. 112/12, 25/13, 93/14, dalje:OZ).</w:t>
      </w:r>
    </w:p>
    <w:p w:rsidRDefault="00A227E0" w:rsidP="00A227E0" w:rsidR="00A227E0" w:rsidRPr="00A227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227E0" w:rsidP="00A227E0" w:rsidR="00A227E0" w:rsidRPr="00A227E0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A227E0">
        <w:rPr>
          <w:rFonts w:cs="Times New Roman" w:eastAsia="Times New Roman"/>
          <w:lang w:eastAsia="hr-HR"/>
        </w:rPr>
        <w:t xml:space="preserve">Ročište za prodaju održat će se u zgradi suda u Karlovcu, Ljudevita Šestića 4, soba broj 5, dana </w:t>
      </w:r>
      <w:r w:rsidRPr="00A227E0">
        <w:rPr>
          <w:rFonts w:cs="Times New Roman" w:eastAsia="Times New Roman"/>
          <w:b/>
          <w:lang w:eastAsia="hr-HR"/>
        </w:rPr>
        <w:t xml:space="preserve">8. travnja 2016. godine u 13,00 sati. </w:t>
      </w:r>
    </w:p>
    <w:p w:rsidRDefault="00A227E0" w:rsidP="00A227E0" w:rsidR="00A227E0" w:rsidRPr="00A227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227E0" w:rsidP="00A227E0" w:rsidR="00A227E0" w:rsidRPr="00A227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b/>
          <w:lang w:eastAsia="hr-HR"/>
        </w:rPr>
        <w:t>III.</w:t>
      </w:r>
      <w:r w:rsidRPr="00A227E0">
        <w:rPr>
          <w:rFonts w:cs="Times New Roman" w:eastAsia="Times New Roman"/>
          <w:lang w:eastAsia="hr-HR"/>
        </w:rPr>
        <w:t xml:space="preserve"> Ovaj zaključak bit će objavljen na e-oglasnoj ploči ovog suda, na web stranici Hrvatske gospodarske komore i Visokog trgovačkog suda Republike Hrvatske.</w:t>
      </w:r>
    </w:p>
    <w:p w:rsidRDefault="00A227E0" w:rsidP="00A227E0" w:rsidR="00A227E0" w:rsidRPr="00A227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227E0" w:rsidP="00A227E0" w:rsidR="00A227E0" w:rsidRPr="00A227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b/>
          <w:lang w:eastAsia="hr-HR"/>
        </w:rPr>
        <w:t>IV.</w:t>
      </w:r>
      <w:r w:rsidRPr="00A227E0">
        <w:rPr>
          <w:rFonts w:cs="Times New Roman" w:eastAsia="Times New Roman"/>
          <w:lang w:eastAsia="hr-HR"/>
        </w:rPr>
        <w:t xml:space="preserve"> Sud ovlašćuje vjerovnike da o svom trošku objave ovaj zaključak u sredstvima javnog priopćavanja, odnosno da o zaključku obavijeste osobe koje se bave posredovanjem pri prodaji nekretnina.</w:t>
      </w:r>
    </w:p>
    <w:p w:rsidRDefault="00A227E0" w:rsidP="00A227E0" w:rsidR="00A227E0" w:rsidRPr="00A227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227E0" w:rsidP="00A227E0" w:rsidR="00A227E0" w:rsidRPr="00A227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b/>
          <w:lang w:eastAsia="hr-HR"/>
        </w:rPr>
        <w:t>V</w:t>
      </w:r>
      <w:r w:rsidRPr="00A227E0">
        <w:rPr>
          <w:rFonts w:cs="Times New Roman" w:eastAsia="Times New Roman"/>
          <w:lang w:eastAsia="hr-HR"/>
        </w:rPr>
        <w:t>. Uvjeti prodaje (čl. 98. OZ-a):</w:t>
      </w:r>
    </w:p>
    <w:p w:rsidRDefault="00A227E0" w:rsidP="00A227E0" w:rsidR="00A227E0" w:rsidRPr="00A227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227E0" w:rsidP="00A227E0" w:rsidR="00A227E0" w:rsidRPr="00A227E0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Prodaju se nekretnine stečajnog dužnika po cijeni kako slijedi:</w:t>
      </w:r>
    </w:p>
    <w:p w:rsidRDefault="00A227E0" w:rsidP="00A227E0" w:rsidR="00A227E0" w:rsidRPr="00A227E0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A227E0" w:rsidP="00A227E0" w:rsidR="00A227E0" w:rsidRPr="00A227E0">
      <w:pPr>
        <w:numPr>
          <w:ilvl w:val="0"/>
          <w:numId w:val="50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3342/10000 dijela k.č.br. 6509/2 stambena zgrada broj 13 u Ulici Sviba površine 120 m2 i dvorište površine 320 m2 povezano s vlasništvom trosobnog stana na prvom katu oznake ST 2 i spremište u podrumu oznake SPREM.02 i garažno-parkirno mjesto u podrumu oznake GPM2 ukupne neto korisne površine 125,88 m2, uključujući  i suvlasnički dio zemljišta sve upisano u z.k.ul. 3546, k.o. Strmec Samoborski, u iznosu od 926.000,00 kn,</w:t>
      </w:r>
    </w:p>
    <w:p w:rsidRDefault="00A227E0" w:rsidP="00A227E0" w:rsidR="00A227E0" w:rsidRPr="00A227E0">
      <w:pPr>
        <w:numPr>
          <w:ilvl w:val="0"/>
          <w:numId w:val="50"/>
        </w:numPr>
        <w:spacing w:after="0"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5641, oranica Peski ukupne površine 800 m2 upisano u z.k.ul broj 3524, k.o. Strmec Samoborski, u iznosu od 305.432,00 kn,</w:t>
      </w:r>
    </w:p>
    <w:p w:rsidRDefault="00A227E0" w:rsidP="00A227E0" w:rsidR="00A227E0" w:rsidRPr="00A227E0">
      <w:pPr>
        <w:numPr>
          <w:ilvl w:val="0"/>
          <w:numId w:val="50"/>
        </w:numPr>
        <w:spacing w:after="0"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6518/1 oranica Peski ukupne površine 450 m2 upisano u z.k.ul. broj 3349, k.o. Strmec Samoborski, u iznosu od 34.362,00 kn,</w:t>
      </w:r>
    </w:p>
    <w:p w:rsidRDefault="00A227E0" w:rsidP="00A227E0" w:rsidR="00A227E0" w:rsidRPr="00A227E0">
      <w:pPr>
        <w:numPr>
          <w:ilvl w:val="0"/>
          <w:numId w:val="50"/>
        </w:numPr>
        <w:spacing w:after="0"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6519/1 oranica Peski ukupne površine 510 m2 upisano u z.k.ul. broj 3354 k.o. Strmec Samoborski, u iznosu od 38.943,60 kn,</w:t>
      </w:r>
    </w:p>
    <w:p w:rsidRDefault="00A227E0" w:rsidP="00A227E0" w:rsidR="00A227E0" w:rsidRPr="00A227E0">
      <w:pPr>
        <w:numPr>
          <w:ilvl w:val="0"/>
          <w:numId w:val="50"/>
        </w:numPr>
        <w:spacing w:after="0"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lastRenderedPageBreak/>
        <w:t>k.č.br. 5628 oranica Gospina Jama u Grahorištu ukupne površne 939 m2 upisano u z.k.ul. broj 2497 k.o. Strmec Samoborski, u iznosu od 215.096,73 kn,</w:t>
      </w:r>
    </w:p>
    <w:p w:rsidRDefault="00A227E0" w:rsidP="00A227E0" w:rsidR="00A227E0" w:rsidRPr="00A227E0">
      <w:pPr>
        <w:numPr>
          <w:ilvl w:val="0"/>
          <w:numId w:val="50"/>
        </w:numPr>
        <w:spacing w:after="0"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5632 oranica ukupne površine 1030 m2 upisano u z.k.ul. broj 1819 k.o. Strmec Samoborski, u iznosu od 393.243,70 kn,</w:t>
      </w:r>
    </w:p>
    <w:p w:rsidRDefault="00A227E0" w:rsidP="00A227E0" w:rsidR="00A227E0" w:rsidRPr="00A227E0">
      <w:pPr>
        <w:numPr>
          <w:ilvl w:val="0"/>
          <w:numId w:val="50"/>
        </w:numPr>
        <w:spacing w:after="0"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5633/1 oranica Peski ukupne površine 1517 m2 upisano u z.k.ul. broj 1598, k.o. Strmec Samoborski, u iznosu od 579.175,43 kn,</w:t>
      </w:r>
    </w:p>
    <w:p w:rsidRDefault="00A227E0" w:rsidP="00A227E0" w:rsidR="00A227E0" w:rsidRPr="00A227E0">
      <w:pPr>
        <w:numPr>
          <w:ilvl w:val="0"/>
          <w:numId w:val="50"/>
        </w:numPr>
        <w:spacing w:after="0"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5640 oranica Peski ukupne površine 806 m2 upisano u z.k.ul. broj 3535 k.o. Strmec Samoborski, u iznosu od 307.722,74 kn,</w:t>
      </w:r>
    </w:p>
    <w:p w:rsidRDefault="00A227E0" w:rsidP="00A227E0" w:rsidR="00A227E0" w:rsidRPr="00A227E0">
      <w:pPr>
        <w:numPr>
          <w:ilvl w:val="0"/>
          <w:numId w:val="50"/>
        </w:numPr>
        <w:spacing w:after="0"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1. suvlasnički dio: 235/1286 k.č.br. 6520/1 oranica Peski ukupne površine 1286 m2, upisano u z.k.ul. broj 3496 k.o. Strmec Samoborski, u iznosu od 35.888,03 kn,</w:t>
      </w:r>
    </w:p>
    <w:p w:rsidRDefault="00A227E0" w:rsidP="00A227E0" w:rsidR="00A227E0" w:rsidRPr="00A227E0">
      <w:pPr>
        <w:numPr>
          <w:ilvl w:val="0"/>
          <w:numId w:val="50"/>
        </w:numPr>
        <w:spacing w:after="0"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5642 oranica Peski ukupne površine 1252 m2 upisano u z.k.ul. broj 1964 k.o. Strmec Samoborski, u iznosu od 402.024,87 kn,</w:t>
      </w:r>
    </w:p>
    <w:p w:rsidRDefault="00A227E0" w:rsidP="00A227E0" w:rsidR="00A227E0" w:rsidRPr="00A227E0">
      <w:pPr>
        <w:numPr>
          <w:ilvl w:val="0"/>
          <w:numId w:val="50"/>
        </w:numPr>
        <w:spacing w:after="0"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6514/1 oranica ukupne površine 455 m2 upisano u z.k.ul. broj 3331, k.o. Strmec Samoborski, u iznosu od 34.743,80 kn,</w:t>
      </w:r>
    </w:p>
    <w:p w:rsidRDefault="00A227E0" w:rsidP="00A227E0" w:rsidR="00A227E0" w:rsidRPr="00A227E0">
      <w:pPr>
        <w:numPr>
          <w:ilvl w:val="0"/>
          <w:numId w:val="50"/>
        </w:numPr>
        <w:spacing w:after="0"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6514/3 oranica ukupne površine 638 m2 upisano u z.k.ul. broj 3331 k.o. Strmec Samoborski, u iznosu od 146.146,66 kn,</w:t>
      </w:r>
    </w:p>
    <w:p w:rsidRDefault="00A227E0" w:rsidP="00A227E0" w:rsidR="00A227E0" w:rsidRPr="00A227E0">
      <w:pPr>
        <w:numPr>
          <w:ilvl w:val="0"/>
          <w:numId w:val="50"/>
        </w:numPr>
        <w:spacing w:after="0"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6506/3 oranica ukupne površine 41 m2 upisano u z.k.ul. broj 3330 k.o. Strmec Samoborski, u iznosu od 9.391,87 kn,</w:t>
      </w:r>
    </w:p>
    <w:p w:rsidRDefault="00A227E0" w:rsidP="00A227E0" w:rsidR="00A227E0" w:rsidRPr="00A227E0">
      <w:pPr>
        <w:numPr>
          <w:ilvl w:val="0"/>
          <w:numId w:val="50"/>
        </w:numPr>
        <w:spacing w:after="0"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6508/4  oranica ukupne površine 878 m2 upisano u z.k.ul. broj 3330 k.o. Strmec Samoborski, u iznosu od 201.123,46 kn,</w:t>
      </w:r>
    </w:p>
    <w:p w:rsidRDefault="00A227E0" w:rsidP="00A227E0" w:rsidR="00A227E0" w:rsidRPr="00A227E0">
      <w:pPr>
        <w:numPr>
          <w:ilvl w:val="0"/>
          <w:numId w:val="50"/>
        </w:numPr>
        <w:spacing w:after="0"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6509/3 oranica ukupne površine 1515 m2 upisano u z.k.ul. broj 3330 k.o. Strmec Samoborski, u iznosu od 347.041,05 kn,</w:t>
      </w:r>
    </w:p>
    <w:p w:rsidRDefault="00A227E0" w:rsidP="00A227E0" w:rsidR="00A227E0" w:rsidRPr="00A227E0">
      <w:pPr>
        <w:numPr>
          <w:ilvl w:val="0"/>
          <w:numId w:val="50"/>
        </w:numPr>
        <w:spacing w:after="0"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6510/3 oranica ukupne površine 801 m2 upisano u z.k.ul. broj 3330 k.o. Strmec Samoborski, u iznosu od 183.485,07 kn,</w:t>
      </w:r>
    </w:p>
    <w:p w:rsidRDefault="00A227E0" w:rsidP="00A227E0" w:rsidR="00A227E0" w:rsidRPr="00A227E0">
      <w:pPr>
        <w:numPr>
          <w:ilvl w:val="0"/>
          <w:numId w:val="50"/>
        </w:numPr>
        <w:spacing w:after="0"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6510/5 oranica ukupne površine 4 m2 upisano u z.k.ul. broj 3330 k.o. Strmec Samoborski, u iznosu od 916,28 kn,</w:t>
      </w:r>
    </w:p>
    <w:p w:rsidRDefault="00A227E0" w:rsidP="00A227E0" w:rsidR="00A227E0" w:rsidRPr="00A227E0">
      <w:pPr>
        <w:numPr>
          <w:ilvl w:val="0"/>
          <w:numId w:val="50"/>
        </w:numPr>
        <w:spacing w:after="0"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6511/3 oranica ukupne površine 286 m2 upisano u z.k.ul. broj 3330 k.o. Strmec Samoborski, u iznosu od 65.514,02 kn,</w:t>
      </w:r>
    </w:p>
    <w:p w:rsidRDefault="00A227E0" w:rsidP="00A227E0" w:rsidR="00A227E0" w:rsidRPr="00A227E0">
      <w:pPr>
        <w:numPr>
          <w:ilvl w:val="0"/>
          <w:numId w:val="50"/>
        </w:numPr>
        <w:spacing w:after="0"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6512/3 oranica ukupne površine 1025 m2 upisano u z.k.ul. broj 3330 k.o. Strmec Samoborski, u iznosu od 234.796,75 kn,</w:t>
      </w:r>
    </w:p>
    <w:p w:rsidRDefault="00A227E0" w:rsidP="00A227E0" w:rsidR="00A227E0" w:rsidRPr="00A227E0">
      <w:pPr>
        <w:numPr>
          <w:ilvl w:val="0"/>
          <w:numId w:val="50"/>
        </w:numPr>
        <w:spacing w:after="0"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6513/1 oranica ukupne površine 90 m2 upisano u z.k.ul. broj 3330 k.o. Strmec Samoborski, u iznosu od 6.872,40 kn,</w:t>
      </w:r>
    </w:p>
    <w:p w:rsidRDefault="00A227E0" w:rsidP="00A227E0" w:rsidR="00A227E0" w:rsidRPr="00A227E0">
      <w:pPr>
        <w:numPr>
          <w:ilvl w:val="0"/>
          <w:numId w:val="50"/>
        </w:numPr>
        <w:spacing w:after="0"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6513/3 oranica ukupne površine 518 m2 upisano u z.k.ul. broj 3330 k.o. Strmec Samoborski, u iznosu od 118.658,26 kn,</w:t>
      </w:r>
    </w:p>
    <w:p w:rsidRDefault="00A227E0" w:rsidP="00A227E0" w:rsidR="00A227E0" w:rsidRPr="00A227E0">
      <w:pPr>
        <w:numPr>
          <w:ilvl w:val="0"/>
          <w:numId w:val="50"/>
        </w:numPr>
        <w:spacing w:after="0"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6513/5 oranica ukupne površine 75 m2 upisano u z.k.ul. broj 3330 k.o. Strmec Samoborski, u iznosu od 17.180,25 kn,</w:t>
      </w:r>
    </w:p>
    <w:p w:rsidRDefault="00A227E0" w:rsidP="00A227E0" w:rsidR="00A227E0" w:rsidRPr="00A227E0">
      <w:pPr>
        <w:numPr>
          <w:ilvl w:val="0"/>
          <w:numId w:val="50"/>
        </w:numPr>
        <w:spacing w:after="0"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6568/3 oranica ukupne površine 208 m2 upisano u z.k.ul. broj 3330 k.o. Strmec Samoborski, u iznosu od 47.646,56 kn,</w:t>
      </w:r>
    </w:p>
    <w:p w:rsidRDefault="00A227E0" w:rsidP="00A227E0" w:rsidR="00A227E0" w:rsidRPr="00A227E0">
      <w:pPr>
        <w:numPr>
          <w:ilvl w:val="0"/>
          <w:numId w:val="50"/>
        </w:numPr>
        <w:spacing w:after="0"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6569/1 oranica ukupne površine 109 m2 upisano u z.k.ul. broj 3330 k.o. Strmec Samoborski, u iznosu od 24.968,63 kn,</w:t>
      </w:r>
    </w:p>
    <w:p w:rsidRDefault="00A227E0" w:rsidP="00A227E0" w:rsidR="00A227E0" w:rsidRPr="00A227E0">
      <w:pPr>
        <w:numPr>
          <w:ilvl w:val="0"/>
          <w:numId w:val="50"/>
        </w:numPr>
        <w:spacing w:after="0"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6569/2 oranica ukupne površine 4 m2upisano u z.k.ul. broj 3330 k.o. Strmec Samoborski, u iznosu od 916,28 kn,</w:t>
      </w:r>
    </w:p>
    <w:p w:rsidRDefault="00A227E0" w:rsidP="00A227E0" w:rsidR="00A227E0" w:rsidRPr="00A227E0">
      <w:pPr>
        <w:numPr>
          <w:ilvl w:val="0"/>
          <w:numId w:val="50"/>
        </w:numPr>
        <w:spacing w:after="0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6570/1 oranica ukupne površine 18 m2 upisano u z.k.ul. broj 3330 k.o. Strmec Samoborski, u iznosu od 4.123,26 kn,</w:t>
      </w:r>
    </w:p>
    <w:p w:rsidRDefault="00A227E0" w:rsidP="00A227E0" w:rsidR="00A227E0" w:rsidRPr="00A227E0">
      <w:pPr>
        <w:numPr>
          <w:ilvl w:val="0"/>
          <w:numId w:val="50"/>
        </w:numPr>
        <w:spacing w:after="0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lastRenderedPageBreak/>
        <w:t>k.č.br. 6582/1 oranica ukupne površine 1460 m2 upisano u z.k.ul. broj 3330 k.o. Strmec Samoborski, u iznosu od 334.442,20 kn,</w:t>
      </w:r>
    </w:p>
    <w:p w:rsidRDefault="00A227E0" w:rsidP="00A227E0" w:rsidR="00A227E0" w:rsidRPr="00A227E0">
      <w:pPr>
        <w:numPr>
          <w:ilvl w:val="0"/>
          <w:numId w:val="50"/>
        </w:numPr>
        <w:spacing w:after="0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6587/1 oranica ukupne površine 2376 m2 upisano u z.k.ul. broj 3330 k.o. Strmec Samoborski, u iznosu od 544.270,32 kn,</w:t>
      </w:r>
    </w:p>
    <w:p w:rsidRDefault="00A227E0" w:rsidP="00A227E0" w:rsidR="00A227E0" w:rsidRPr="00A227E0">
      <w:pPr>
        <w:numPr>
          <w:ilvl w:val="0"/>
          <w:numId w:val="50"/>
        </w:numPr>
        <w:spacing w:after="0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6588/1 oranica Grahorište ukupne površine 780 m2 upisano u z.k.ul. broj 3330 k.o. Strmec Samoborski, u iznosu od 178.674,60 kn,</w:t>
      </w:r>
    </w:p>
    <w:p w:rsidRDefault="00A227E0" w:rsidP="00A227E0" w:rsidR="00A227E0" w:rsidRPr="00A227E0">
      <w:pPr>
        <w:numPr>
          <w:ilvl w:val="0"/>
          <w:numId w:val="50"/>
        </w:numPr>
        <w:spacing w:after="0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6590/4 oranica Pesci ukupne površine 2 m2 upisano u z.k.ul. broj 3330 k.o. Strmec Samoborski, u iznosu od 458,14 kn,</w:t>
      </w:r>
    </w:p>
    <w:p w:rsidRDefault="00A227E0" w:rsidP="00A227E0" w:rsidR="00A227E0" w:rsidRPr="00A227E0">
      <w:pPr>
        <w:numPr>
          <w:ilvl w:val="0"/>
          <w:numId w:val="50"/>
        </w:numPr>
        <w:spacing w:after="0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6591/3 oranica Grahorište ukupne površine 2 m2 upisano u z.k.ul. broj 3330 k.o. Strmec Samoborski, u iznosu od 458,14 kn,</w:t>
      </w:r>
    </w:p>
    <w:p w:rsidRDefault="00A227E0" w:rsidP="00A227E0" w:rsidR="00A227E0" w:rsidRPr="00A227E0">
      <w:pPr>
        <w:numPr>
          <w:ilvl w:val="0"/>
          <w:numId w:val="50"/>
        </w:numPr>
        <w:spacing w:after="0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6591/4 oranica ukupne površine 73 m2 upisano u z.k.ul. broj 3330 k.o. Strmec Samoborski, u iznosu od 16.722,11 kn,</w:t>
      </w:r>
    </w:p>
    <w:p w:rsidRDefault="00A227E0" w:rsidP="00A227E0" w:rsidR="00A227E0" w:rsidRPr="00A227E0">
      <w:pPr>
        <w:numPr>
          <w:ilvl w:val="0"/>
          <w:numId w:val="50"/>
        </w:numPr>
        <w:spacing w:after="0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6592/2 oranica ukupne površine 104 m2 upisano u z.k.ul. broj 3330 k.o. Strmec Samoborski, u iznosu od 23.823,28 kn,</w:t>
      </w:r>
    </w:p>
    <w:p w:rsidRDefault="00A227E0" w:rsidP="00A227E0" w:rsidR="00A227E0" w:rsidRPr="00A227E0">
      <w:pPr>
        <w:numPr>
          <w:ilvl w:val="0"/>
          <w:numId w:val="50"/>
        </w:numPr>
        <w:spacing w:after="0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6593/8 oranica ukupne površine 66 m2 upisano u z.k.ul. broj 3330 k.o. Strmec Samoborski, u iznosu od 15.118,62 kn,</w:t>
      </w:r>
    </w:p>
    <w:p w:rsidRDefault="00A227E0" w:rsidP="00A227E0" w:rsidR="00A227E0" w:rsidRPr="00A227E0">
      <w:pPr>
        <w:numPr>
          <w:ilvl w:val="0"/>
          <w:numId w:val="50"/>
        </w:numPr>
        <w:spacing w:after="0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6600/3 oranica ukupne površine 85 m2 upisano u z.k.ul. broj 3330 k.o. Strmec Samoborski, u iznosu od 19.470,95 kn,</w:t>
      </w:r>
    </w:p>
    <w:p w:rsidRDefault="00A227E0" w:rsidP="00A227E0" w:rsidR="00A227E0" w:rsidRPr="00A227E0">
      <w:pPr>
        <w:numPr>
          <w:ilvl w:val="0"/>
          <w:numId w:val="50"/>
        </w:numPr>
        <w:spacing w:after="0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6601/11 oranica ukupne površine 66 m2 upisano u z.k.ul. broj 3330 k.o. Strmec Samoborski, u iznosu od 15.118,62 kn,</w:t>
      </w:r>
    </w:p>
    <w:p w:rsidRDefault="00A227E0" w:rsidP="00A227E0" w:rsidR="00A227E0" w:rsidRPr="00A227E0">
      <w:pPr>
        <w:numPr>
          <w:ilvl w:val="0"/>
          <w:numId w:val="50"/>
        </w:numPr>
        <w:spacing w:after="0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 6603/3 oranica ukupne površine 108 m2 upisano u z.k.ul. broj 3330 k.o. Strmec Samoborski, u iznosu od 24.739,56 kn,</w:t>
      </w:r>
    </w:p>
    <w:p w:rsidRDefault="00A227E0" w:rsidP="00A227E0" w:rsidR="00A227E0" w:rsidRPr="00A227E0">
      <w:pPr>
        <w:numPr>
          <w:ilvl w:val="0"/>
          <w:numId w:val="50"/>
        </w:numPr>
        <w:spacing w:after="0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6517/1 oranica ukupne površine 1410 m2 upisano u z.k.ul. broj 2006 k.o. Strmec Samoborski, u iznosu od 193.796,04 kn,</w:t>
      </w:r>
    </w:p>
    <w:p w:rsidRDefault="00A227E0" w:rsidP="00A227E0" w:rsidR="00A227E0" w:rsidRPr="00A227E0">
      <w:pPr>
        <w:numPr>
          <w:ilvl w:val="0"/>
          <w:numId w:val="50"/>
        </w:numPr>
        <w:spacing w:after="0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6515/1 oranica ukupne površine 765 m2 upisano u z.k.ul. broj 859 k.o. Strmec Samoborski, u iznosu od 58.415,40 kn,</w:t>
      </w:r>
    </w:p>
    <w:p w:rsidRDefault="00A227E0" w:rsidP="00A227E0" w:rsidR="00A227E0" w:rsidRPr="00A227E0">
      <w:pPr>
        <w:numPr>
          <w:ilvl w:val="0"/>
          <w:numId w:val="50"/>
        </w:numPr>
        <w:spacing w:after="0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6515/3 oranica ukupne površine 234 m2 upisano u z.k.ul. broj 859 k.o. Strmec Samoborski, u iznosu od 53.602,38 kn,</w:t>
      </w:r>
    </w:p>
    <w:p w:rsidRDefault="00A227E0" w:rsidP="00A227E0" w:rsidR="00A227E0" w:rsidRPr="00A227E0">
      <w:pPr>
        <w:numPr>
          <w:ilvl w:val="0"/>
          <w:numId w:val="50"/>
        </w:numPr>
        <w:spacing w:after="0"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k.č.br. 6516/1 oranica ukupne površine 2211 m2 upisano u z.k.ul. broj 859 k.o. Strmec Samoborski, u iznosu od 270.124,50 kn.</w:t>
      </w:r>
    </w:p>
    <w:p w:rsidRDefault="00A227E0" w:rsidP="00A227E0" w:rsidR="00A227E0" w:rsidRPr="00A227E0">
      <w:pPr>
        <w:spacing w:after="0"/>
        <w:ind w:left="1968"/>
        <w:contextualSpacing/>
        <w:jc w:val="both"/>
        <w:rPr>
          <w:rFonts w:cs="Times New Roman" w:eastAsia="Times New Roman"/>
          <w:lang w:eastAsia="hr-HR"/>
        </w:rPr>
      </w:pPr>
    </w:p>
    <w:p w:rsidRDefault="00A227E0" w:rsidP="00A227E0" w:rsidR="00A227E0" w:rsidRPr="00A227E0">
      <w:pPr>
        <w:numPr>
          <w:ilvl w:val="0"/>
          <w:numId w:val="49"/>
        </w:numPr>
        <w:spacing w:after="0"/>
        <w:ind w:left="1134"/>
        <w:contextualSpacing/>
        <w:jc w:val="both"/>
        <w:rPr>
          <w:rFonts w:cs="Times New Roman" w:eastAsia="Times New Roman"/>
          <w:b/>
          <w:lang w:eastAsia="hr-HR"/>
        </w:rPr>
      </w:pPr>
      <w:r w:rsidRPr="00A227E0">
        <w:rPr>
          <w:rFonts w:cs="Times New Roman" w:eastAsia="Times New Roman"/>
          <w:lang w:eastAsia="hr-HR"/>
        </w:rPr>
        <w:t>Utvrđena vrijednost nekretnina iz točke V. 1. je kako je navedeno u toj točki</w:t>
      </w:r>
      <w:r w:rsidRPr="00A227E0">
        <w:rPr>
          <w:rFonts w:cs="Times New Roman" w:eastAsia="Times New Roman"/>
          <w:b/>
          <w:lang w:eastAsia="hr-HR"/>
        </w:rPr>
        <w:t xml:space="preserve"> </w:t>
      </w:r>
      <w:r w:rsidRPr="00A227E0">
        <w:rPr>
          <w:rFonts w:cs="Times New Roman" w:eastAsia="Times New Roman"/>
          <w:lang w:eastAsia="hr-HR"/>
        </w:rPr>
        <w:t>i ispod te cijene se svaka pojedinačna nekretnina ne može prodati na prvom ročištu za dražbu.</w:t>
      </w:r>
    </w:p>
    <w:p w:rsidRDefault="00A227E0" w:rsidP="00A227E0" w:rsidR="00A227E0" w:rsidRPr="00A227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227E0" w:rsidP="00A227E0" w:rsidR="00A227E0" w:rsidRPr="00A227E0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Svaka navedena nekretnina može se kupiti pojedinačno.</w:t>
      </w:r>
    </w:p>
    <w:p w:rsidRDefault="00A227E0" w:rsidP="00A227E0" w:rsidR="00A227E0" w:rsidRPr="00A227E0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A227E0" w:rsidP="00A227E0" w:rsidR="00A227E0" w:rsidRPr="00A227E0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Kupac je obavezan položiti kupovninu u roku od 90 dana nakon ročišta za dražbu. Ako kupac u tom roku ne položi kupovninu, sud će rješenjem prodaju proglasiti nevažećom i odrediti novu prodaju. Iz položene jamčevine namirit će se troškovi nove prodaje i naknaditi se razlika između kupovnine postignute na prijašnjoj i novoj prodaji (čl. 98. st. 2. OZ-a).</w:t>
      </w:r>
    </w:p>
    <w:p w:rsidRDefault="00A227E0" w:rsidP="00A227E0" w:rsidR="00A227E0" w:rsidRPr="00A227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227E0" w:rsidP="00A227E0" w:rsidR="00A227E0" w:rsidRPr="00A227E0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 xml:space="preserve"> Kao kupci mogu sudjelovati samo osobe koje su najkasnije dva dana prije dana održavanja ročišta za dražbu uplatile osiguranje u iznosu od 5 % od utvrđene </w:t>
      </w:r>
      <w:r w:rsidRPr="00A227E0">
        <w:rPr>
          <w:rFonts w:cs="Times New Roman" w:eastAsia="Times New Roman"/>
          <w:lang w:eastAsia="hr-HR"/>
        </w:rPr>
        <w:lastRenderedPageBreak/>
        <w:t>vrijednosti na račun ovog suda broj IBAN: HR9223900011300000460 s pozivom na broj 176-2015 i dokaz o tome predoče stečajnom sucu prije početka dražbe.</w:t>
      </w:r>
    </w:p>
    <w:p w:rsidRDefault="00A227E0" w:rsidP="00A227E0" w:rsidR="00A227E0" w:rsidRPr="00A227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227E0" w:rsidP="00A227E0" w:rsidR="00A227E0" w:rsidRPr="00A227E0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Punomoćnici ponuditelja mogu sudjelovati na dražbi samo uz ovjerenu specijalnu punomoć.</w:t>
      </w:r>
    </w:p>
    <w:p w:rsidRDefault="00A227E0" w:rsidP="00A227E0" w:rsidR="00A227E0" w:rsidRPr="00A227E0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A227E0" w:rsidP="00A227E0" w:rsidR="00A227E0" w:rsidRPr="00A227E0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 xml:space="preserve">Nekretnine će se dosuditi i kupcima koji će ponuditi nižu cijenu prema veličini ponuđene cijene ako kupci koji su ponudili veću cijenu ne polože kupovninu u roku koji im je za to određen. </w:t>
      </w:r>
    </w:p>
    <w:p w:rsidRDefault="00A227E0" w:rsidP="00A227E0" w:rsidR="00A227E0" w:rsidRPr="00A227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227E0" w:rsidP="00A227E0" w:rsidR="00A227E0" w:rsidRPr="00A227E0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 xml:space="preserve"> Imovina koja je predmetom prodaje može se razgledati uz prethodni dogovor sa stečajnim upraviteljem na broj telefona 091/4222 547.</w:t>
      </w:r>
    </w:p>
    <w:p w:rsidRDefault="00A227E0" w:rsidP="00A227E0" w:rsidR="00A227E0" w:rsidRPr="00A227E0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A227E0" w:rsidP="00A227E0" w:rsidR="00A227E0" w:rsidRPr="00A227E0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 xml:space="preserve"> Sve poreze i pristojbe u svezi s prodajom snosi kupac.</w:t>
      </w:r>
    </w:p>
    <w:p w:rsidRDefault="00A227E0" w:rsidP="00A227E0" w:rsidR="00A227E0" w:rsidRPr="00A227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227E0" w:rsidP="00A227E0" w:rsidR="00A227E0" w:rsidRPr="00A227E0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 xml:space="preserve"> Prodaja se obavlja po načelu „viđeno-kupljeno“ što isključuje sve naknade prigovore   kupca.</w:t>
      </w:r>
    </w:p>
    <w:p w:rsidRDefault="00A227E0" w:rsidP="00A227E0" w:rsidR="00A227E0" w:rsidRPr="00A227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227E0" w:rsidP="00A227E0" w:rsidR="00A227E0" w:rsidRPr="00A227E0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 xml:space="preserve"> Ponuditeljima čija ponuda nije prihvaćena vratit će se osiguranje odmah nakon zaključenja javne dražbe (čl. 99. st. 4. OZ-a).</w:t>
      </w:r>
    </w:p>
    <w:p w:rsidRDefault="00A227E0" w:rsidP="00A227E0" w:rsidR="00A227E0" w:rsidRPr="00A227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227E0" w:rsidP="00A227E0" w:rsidR="00A227E0" w:rsidRPr="00A227E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227E0" w:rsidP="00A227E0" w:rsidR="00A227E0" w:rsidRPr="00A227E0">
      <w:pPr>
        <w:spacing w:after="0"/>
        <w:jc w:val="center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U Karlovcu 29. veljače 2016. godine</w:t>
      </w:r>
    </w:p>
    <w:p w:rsidRDefault="00A227E0" w:rsidP="00A227E0" w:rsidR="00A227E0" w:rsidRPr="00A227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227E0" w:rsidP="00A227E0" w:rsidR="00A227E0" w:rsidRPr="00A227E0">
      <w:pPr>
        <w:spacing w:after="0"/>
        <w:ind w:left="5664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 xml:space="preserve">                            Sudac:                                                                                                                                     </w:t>
      </w:r>
    </w:p>
    <w:p w:rsidRDefault="00A227E0" w:rsidP="00A227E0" w:rsidR="00A227E0">
      <w:pPr>
        <w:spacing w:after="0"/>
        <w:ind w:left="5664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 xml:space="preserve">                   </w:t>
      </w:r>
      <w:r>
        <w:rPr>
          <w:rFonts w:cs="Times New Roman" w:eastAsia="Times New Roman"/>
          <w:lang w:eastAsia="hr-HR"/>
        </w:rPr>
        <w:t>Jadranka Mađeruh</w:t>
      </w:r>
    </w:p>
    <w:p w:rsidRDefault="00A227E0" w:rsidP="00A227E0" w:rsidR="00A227E0">
      <w:pPr>
        <w:spacing w:after="0"/>
        <w:ind w:left="5664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 xml:space="preserve"> </w:t>
      </w:r>
    </w:p>
    <w:p w:rsidRDefault="00A227E0" w:rsidP="00A227E0" w:rsidR="00A227E0" w:rsidRPr="00A227E0">
      <w:pPr>
        <w:spacing w:after="0"/>
        <w:ind w:left="5664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</w:t>
      </w:r>
    </w:p>
    <w:p w:rsidRDefault="00A227E0" w:rsidP="00A227E0" w:rsidR="00A227E0" w:rsidRPr="00A227E0">
      <w:pPr>
        <w:tabs>
          <w:tab w:pos="5805" w:val="left"/>
        </w:tabs>
        <w:spacing w:after="0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 xml:space="preserve">PRAVNA POUKA:                                              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</w:p>
    <w:p w:rsidRDefault="00A227E0" w:rsidP="00A227E0" w:rsidR="00A227E0" w:rsidRPr="00A227E0">
      <w:pPr>
        <w:tabs>
          <w:tab w:pos="5805" w:val="left"/>
        </w:tabs>
        <w:spacing w:after="0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 xml:space="preserve">Protiv ovog zaključka žalba nije dopuštena.     </w:t>
      </w:r>
    </w:p>
    <w:p w:rsidRDefault="00A227E0" w:rsidP="00A227E0" w:rsidR="00A227E0" w:rsidRPr="00A227E0">
      <w:pPr>
        <w:tabs>
          <w:tab w:pos="5805" w:val="left"/>
        </w:tabs>
        <w:spacing w:after="0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 xml:space="preserve">                                                                             </w:t>
      </w:r>
    </w:p>
    <w:p w:rsidRDefault="00A227E0" w:rsidP="00A227E0" w:rsidR="00A227E0" w:rsidRPr="00A227E0">
      <w:pPr>
        <w:spacing w:after="0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Dna:</w:t>
      </w:r>
    </w:p>
    <w:p w:rsidRDefault="00A227E0" w:rsidP="00A227E0" w:rsidR="00A227E0" w:rsidRPr="00A227E0">
      <w:pPr>
        <w:numPr>
          <w:ilvl w:val="0"/>
          <w:numId w:val="51"/>
        </w:numPr>
        <w:spacing w:after="0"/>
        <w:rPr>
          <w:rFonts w:cs="Times New Roman" w:eastAsia="Times New Roman"/>
          <w:b/>
          <w:lang w:eastAsia="hr-HR"/>
        </w:rPr>
      </w:pPr>
      <w:r w:rsidRPr="00A227E0">
        <w:rPr>
          <w:rFonts w:cs="Times New Roman" w:eastAsia="Times New Roman"/>
          <w:lang w:eastAsia="hr-HR"/>
        </w:rPr>
        <w:t>Stečajni upravitelj</w:t>
      </w:r>
    </w:p>
    <w:p w:rsidRDefault="00A227E0" w:rsidP="00A227E0" w:rsidR="00A227E0" w:rsidRPr="00A227E0">
      <w:pPr>
        <w:numPr>
          <w:ilvl w:val="0"/>
          <w:numId w:val="51"/>
        </w:numPr>
        <w:spacing w:after="0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Porezna uprava Zagreb</w:t>
      </w:r>
    </w:p>
    <w:p w:rsidRDefault="00A227E0" w:rsidP="00A227E0" w:rsidR="00A227E0" w:rsidRPr="00A227E0">
      <w:pPr>
        <w:numPr>
          <w:ilvl w:val="0"/>
          <w:numId w:val="51"/>
        </w:numPr>
        <w:spacing w:after="0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e-Oglasna ploča</w:t>
      </w:r>
    </w:p>
    <w:p w:rsidRDefault="00A227E0" w:rsidP="00A227E0" w:rsidR="00A227E0" w:rsidRPr="00A227E0">
      <w:pPr>
        <w:numPr>
          <w:ilvl w:val="0"/>
          <w:numId w:val="51"/>
        </w:numPr>
        <w:spacing w:after="0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Razlučni vjerovnik Hoto grupa d.o.o.</w:t>
      </w:r>
    </w:p>
    <w:p w:rsidRDefault="00A227E0" w:rsidP="00A227E0" w:rsidR="00A227E0" w:rsidRPr="00A227E0">
      <w:pPr>
        <w:numPr>
          <w:ilvl w:val="0"/>
          <w:numId w:val="51"/>
        </w:numPr>
        <w:spacing w:after="0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Razlučni vjerovnik Heta Asset Resolution Hrvatska d.o.o.</w:t>
      </w:r>
    </w:p>
    <w:p w:rsidRDefault="00A227E0" w:rsidP="00A227E0" w:rsidR="00A227E0" w:rsidRPr="00A227E0">
      <w:pPr>
        <w:numPr>
          <w:ilvl w:val="0"/>
          <w:numId w:val="51"/>
        </w:numPr>
        <w:spacing w:after="0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Razlučni vjerovnik RH, Ministarstvo financija, po ŽDO u Velikoj Gorici</w:t>
      </w:r>
    </w:p>
    <w:p w:rsidRDefault="00A227E0" w:rsidP="00A227E0" w:rsidR="00A227E0" w:rsidRPr="00A227E0">
      <w:pPr>
        <w:numPr>
          <w:ilvl w:val="0"/>
          <w:numId w:val="51"/>
        </w:numPr>
        <w:spacing w:after="0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Razlučni vjerovnik Alpe-Adria poslovodstvo d.o.o.</w:t>
      </w:r>
    </w:p>
    <w:p w:rsidRDefault="00A227E0" w:rsidP="00A227E0" w:rsidR="00A227E0" w:rsidRPr="00A227E0">
      <w:pPr>
        <w:numPr>
          <w:ilvl w:val="0"/>
          <w:numId w:val="51"/>
        </w:numPr>
        <w:spacing w:after="0"/>
        <w:rPr>
          <w:rFonts w:cs="Times New Roman" w:eastAsia="Times New Roman"/>
          <w:lang w:eastAsia="hr-HR"/>
        </w:rPr>
      </w:pPr>
      <w:r w:rsidRPr="00A227E0">
        <w:rPr>
          <w:rFonts w:cs="Times New Roman" w:eastAsia="Times New Roman"/>
          <w:lang w:eastAsia="hr-HR"/>
        </w:rPr>
        <w:t>spis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15164849"/>
      <w:docPartObj>
        <w:docPartGallery w:val="Page Numbers (Top of Page)"/>
        <w:docPartUnique/>
      </w:docPartObj>
    </w:sdtPr>
    <w:sdtContent>
      <w:p w:rsidRDefault="00A227E0" w:rsidR="00A227E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7</w:t>
        </w:r>
        <w:r>
          <w:fldChar w:fldCharType="end"/>
        </w:r>
      </w:p>
    </w:sdtContent>
  </w:sdt>
  <w:p w:rsidRDefault="00A227E0" w:rsidR="008333A9">
    <w:pPr>
      <w:pStyle w:val="Zaglavlje"/>
    </w:pPr>
    <w:r>
      <w:t>1 St-176/15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F486FFA"/>
    <w:multiLevelType w:val="hybridMultilevel"/>
    <w:tmpl w:val="0FA6A112"/>
    <w:lvl w:tplc="BA026562" w:ilvl="0">
      <w:start w:val="1"/>
      <w:numFmt w:val="decimal"/>
      <w:lvlText w:val="%1."/>
      <w:lvlJc w:val="left"/>
      <w:pPr>
        <w:ind w:hanging="360" w:left="1968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25F4C1E"/>
    <w:multiLevelType w:val="hybridMultilevel"/>
    <w:tmpl w:val="0B724F1E"/>
    <w:lvl w:tplc="A89AA278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7E1214B"/>
    <w:multiLevelType w:val="hybridMultilevel"/>
    <w:tmpl w:val="0FA6A112"/>
    <w:lvl w:tplc="BA026562" w:ilvl="0">
      <w:start w:val="1"/>
      <w:numFmt w:val="decimal"/>
      <w:lvlText w:val="%1."/>
      <w:lvlJc w:val="left"/>
      <w:pPr>
        <w:ind w:hanging="360" w:left="1968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0DC7CAC"/>
    <w:multiLevelType w:val="hybridMultilevel"/>
    <w:tmpl w:val="E5C8A882"/>
    <w:lvl w:tplc="8918EE9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b/>
      </w:r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4"/>
  </w:num>
  <w:num w:numId="5">
    <w:abstractNumId w:val="46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40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8"/>
  </w:num>
  <w:num w:numId="35">
    <w:abstractNumId w:val="25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3"/>
  </w:num>
  <w:num w:numId="42">
    <w:abstractNumId w:val="47"/>
  </w:num>
  <w:num w:numId="43">
    <w:abstractNumId w:val="12"/>
  </w:num>
  <w:num w:numId="44">
    <w:abstractNumId w:val="45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27E0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265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St-176/2015-44</izvorni_sadrzaj>
    <derivirana_varijabla naziv="DomainObject.Oznaka_1">St-176/2015-44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St-176/2015</izvorni_sadrzaj>
    <derivirana_varijabla naziv="DomainObject.Predmet.OznakaBroj_1">St-176/2015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II SVESKA</izvorni_sadrzaj>
    <derivirana_varijabla naziv="DomainObject.Predmet.PrimjedbaSuca_1">II SVESKA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DORF d.o.o. zastupanog po punomoćniku OD BEINA, ŠKURLA, DURMIŠ I SPAJIĆ</izvorni_sadrzaj>
    <derivirana_varijabla naziv="DomainObject.Predmet.ProtustrankaFormated_1">  DORF d.o.o. zastupanog po punomoćniku OD BEINA, ŠKURLA, DURMIŠ I SPAJIĆ</derivirana_varijabla>
  </DomainObject.Predmet.ProtustrankaFormated>
  <DomainObject.Predmet.ProtustrankaFormatedOIB>
    <izvorni_sadrzaj>  DORF d.o.o., OIB 29078381011 zastupanog po punomoćniku OD BEINA, ŠKURLA, DURMIŠ I SPAJIĆ</izvorni_sadrzaj>
    <derivirana_varijabla naziv="DomainObject.Predmet.ProtustrankaFormatedOIB_1">  DORF d.o.o., OIB 29078381011 zastupanog po punomoćniku OD BEINA, ŠKURLA, DURMIŠ I SPAJIĆ</derivirana_varijabla>
  </DomainObject.Predmet.ProtustrankaFormatedOIB>
  <DomainObject.Predmet.ProtustrankaFormatedWithAdress>
    <izvorni_sadrzaj> DORF d.o.o., Ulica dr. Franje Tuđmana 4, 10020 Strmec zastupanog po punomoćniku OD BEINA, ŠKURLA, DURMIŠ I SPAJIĆ</izvorni_sadrzaj>
    <derivirana_varijabla naziv="DomainObject.Predmet.ProtustrankaFormatedWithAdress_1"> DORF d.o.o., Ulica dr. Franje Tuđmana 4, 10020 Strmec zastupanog po punomoćniku OD BEINA, ŠKURLA, DURMIŠ I SPAJIĆ</derivirana_varijabla>
  </DomainObject.Predmet.ProtustrankaFormatedWithAdress>
  <DomainObject.Predmet.ProtustrankaFormatedWithAdressOIB>
    <izvorni_sadrzaj> DORF d.o.o., OIB 29078381011, Ulica dr. Franje Tuđmana 4, 10020 Strmec zastupanog po punomoćniku OD BEINA, ŠKURLA, DURMIŠ I SPAJIĆ</izvorni_sadrzaj>
    <derivirana_varijabla naziv="DomainObject.Predmet.ProtustrankaFormatedWithAdressOIB_1"> DORF d.o.o., OIB 29078381011, Ulica dr. Franje Tuđmana 4, 10020 Strmec zastupanog po punomoćniku OD BEINA, ŠKURLA, DURMIŠ I SPAJIĆ</derivirana_varijabla>
  </DomainObject.Predmet.ProtustrankaFormatedWithAdressOIB>
  <DomainObject.Predmet.ProtustrankaWithAdress>
    <izvorni_sadrzaj>DORF d.o.o. Ulica dr. Franje Tuđmana 4, 10020 Strmec</izvorni_sadrzaj>
    <derivirana_varijabla naziv="DomainObject.Predmet.ProtustrankaWithAdress_1">DORF d.o.o. Ulica dr. Franje Tuđmana 4, 10020 Strmec</derivirana_varijabla>
  </DomainObject.Predmet.ProtustrankaWithAdress>
  <DomainObject.Predmet.ProtustrankaWithAdressOIB>
    <izvorni_sadrzaj>DORF d.o.o., OIB 29078381011, Ulica dr. Franje Tuđmana 4, 10020 Strmec</izvorni_sadrzaj>
    <derivirana_varijabla naziv="DomainObject.Predmet.ProtustrankaWithAdressOIB_1">DORF d.o.o., OIB 29078381011, Ulica dr. Franje Tuđmana 4, 10020 Strmec</derivirana_varijabla>
  </DomainObject.Predmet.ProtustrankaWithAdressOIB>
  <DomainObject.Predmet.ProtustrankaNazivFormated>
    <izvorni_sadrzaj>DORF d.o.o.</izvorni_sadrzaj>
    <derivirana_varijabla naziv="DomainObject.Predmet.ProtustrankaNazivFormated_1">DORF d.o.o.</derivirana_varijabla>
  </DomainObject.Predmet.ProtustrankaNazivFormated>
  <DomainObject.Predmet.ProtustrankaNazivFormatedOIB>
    <izvorni_sadrzaj>DORF d.o.o., OIB 29078381011</izvorni_sadrzaj>
    <derivirana_varijabla naziv="DomainObject.Predmet.ProtustrankaNazivFormatedOIB_1">DORF d.o.o., OIB 29078381011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DORF d.o.o.</izvorni_sadrzaj>
    <derivirana_varijabla naziv="DomainObject.Predmet.StrankaFormated_1">  DORF d.o.o.</derivirana_varijabla>
  </DomainObject.Predmet.StrankaFormated>
  <DomainObject.Predmet.StrankaFormatedOIB>
    <izvorni_sadrzaj>  DORF d.o.o., OIB 29078381011</izvorni_sadrzaj>
    <derivirana_varijabla naziv="DomainObject.Predmet.StrankaFormatedOIB_1">  DORF d.o.o., OIB 29078381011</derivirana_varijabla>
  </DomainObject.Predmet.StrankaFormatedOIB>
  <DomainObject.Predmet.StrankaFormatedWithAdress>
    <izvorni_sadrzaj> DORF d.o.o., Ulica dr. Franje Tuđmana 4, 10020 Strmec</izvorni_sadrzaj>
    <derivirana_varijabla naziv="DomainObject.Predmet.StrankaFormatedWithAdress_1"> DORF d.o.o., Ulica dr. Franje Tuđmana 4, 10020 Strmec</derivirana_varijabla>
  </DomainObject.Predmet.StrankaFormatedWithAdress>
  <DomainObject.Predmet.StrankaFormatedWithAdressOIB>
    <izvorni_sadrzaj> DORF d.o.o., OIB 29078381011, Ulica dr. Franje Tuđmana 4, 10020 Strmec</izvorni_sadrzaj>
    <derivirana_varijabla naziv="DomainObject.Predmet.StrankaFormatedWithAdressOIB_1"> DORF d.o.o., OIB 29078381011, Ulica dr. Franje Tuđmana 4, 10020 Strmec</derivirana_varijabla>
  </DomainObject.Predmet.StrankaFormatedWithAdressOIB>
  <DomainObject.Predmet.StrankaWithAdress>
    <izvorni_sadrzaj>DORF d.o.o. Ulica dr. Franje Tuđmana 4,10020 Strmec</izvorni_sadrzaj>
    <derivirana_varijabla naziv="DomainObject.Predmet.StrankaWithAdress_1">DORF d.o.o. Ulica dr. Franje Tuđmana 4,10020 Strmec</derivirana_varijabla>
  </DomainObject.Predmet.StrankaWithAdress>
  <DomainObject.Predmet.StrankaWithAdressOIB>
    <izvorni_sadrzaj>DORF d.o.o., OIB 29078381011, Ulica dr. Franje Tuđmana 4,10020 Strmec</izvorni_sadrzaj>
    <derivirana_varijabla naziv="DomainObject.Predmet.StrankaWithAdressOIB_1">DORF d.o.o., OIB 29078381011, Ulica dr. Franje Tuđmana 4,10020 Strmec</derivirana_varijabla>
  </DomainObject.Predmet.StrankaWithAdressOIB>
  <DomainObject.Predmet.StrankaNazivFormated>
    <izvorni_sadrzaj>DORF d.o.o.</izvorni_sadrzaj>
    <derivirana_varijabla naziv="DomainObject.Predmet.StrankaNazivFormated_1">DORF d.o.o.</derivirana_varijabla>
  </DomainObject.Predmet.StrankaNazivFormated>
  <DomainObject.Predmet.StrankaNazivFormatedOIB>
    <izvorni_sadrzaj>DORF d.o.o., OIB 29078381011</izvorni_sadrzaj>
    <derivirana_varijabla naziv="DomainObject.Predmet.StrankaNazivFormatedOIB_1">DORF d.o.o., OIB 29078381011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DORF d.o.o.</item>
    </izvorni_sadrzaj>
    <derivirana_varijabla naziv="DomainObject.Predmet.StrankaListFormated_1">
      <item>DORF d.o.o.</item>
    </derivirana_varijabla>
  </DomainObject.Predmet.StrankaListFormated>
  <DomainObject.Predmet.StrankaListFormatedOIB>
    <izvorni_sadrzaj>
      <item>DORF d.o.o., OIB 29078381011</item>
    </izvorni_sadrzaj>
    <derivirana_varijabla naziv="DomainObject.Predmet.StrankaListFormatedOIB_1">
      <item>DORF d.o.o., OIB 29078381011</item>
    </derivirana_varijabla>
  </DomainObject.Predmet.StrankaListFormatedOIB>
  <DomainObject.Predmet.StrankaListFormatedWithAdress>
    <izvorni_sadrzaj>
      <item>DORF d.o.o., Ulica dr. Franje Tuđmana 4, 10020 Strmec</item>
    </izvorni_sadrzaj>
    <derivirana_varijabla naziv="DomainObject.Predmet.StrankaListFormatedWithAdress_1">
      <item>DORF d.o.o., Ulica dr. Franje Tuđmana 4, 10020 Strmec</item>
    </derivirana_varijabla>
  </DomainObject.Predmet.StrankaListFormatedWithAdress>
  <DomainObject.Predmet.StrankaListFormatedWithAdressOIB>
    <izvorni_sadrzaj>
      <item>DORF d.o.o., OIB 29078381011, Ulica dr. Franje Tuđmana 4, 10020 Strmec</item>
    </izvorni_sadrzaj>
    <derivirana_varijabla naziv="DomainObject.Predmet.StrankaListFormatedWithAdressOIB_1">
      <item>DORF d.o.o., OIB 29078381011, Ulica dr. Franje Tuđmana 4, 10020 Strmec</item>
    </derivirana_varijabla>
  </DomainObject.Predmet.StrankaListFormatedWithAdressOIB>
  <DomainObject.Predmet.StrankaListNazivFormated>
    <izvorni_sadrzaj>
      <item>DORF d.o.o.</item>
    </izvorni_sadrzaj>
    <derivirana_varijabla naziv="DomainObject.Predmet.StrankaListNazivFormated_1">
      <item>DORF d.o.o.</item>
    </derivirana_varijabla>
  </DomainObject.Predmet.StrankaListNazivFormated>
  <DomainObject.Predmet.StrankaListNazivFormatedOIB>
    <izvorni_sadrzaj>
      <item>DORF d.o.o., OIB 29078381011</item>
    </izvorni_sadrzaj>
    <derivirana_varijabla naziv="DomainObject.Predmet.StrankaListNazivFormatedOIB_1">
      <item>DORF d.o.o., OIB 29078381011</item>
    </derivirana_varijabla>
  </DomainObject.Predmet.StrankaListNazivFormatedOIB>
  <DomainObject.Predmet.ProtuStrankaListFormated>
    <izvorni_sadrzaj>
      <item>DORF d.o.o. zastupanog po punomoćniku OD BEINA, ŠKURLA, DURMIŠ I SPAJIĆ</item>
    </izvorni_sadrzaj>
    <derivirana_varijabla naziv="DomainObject.Predmet.ProtuStrankaListFormated_1">
      <item>DORF d.o.o. zastupanog po punomoćniku OD BEINA, ŠKURLA, DURMIŠ I SPAJIĆ</item>
    </derivirana_varijabla>
  </DomainObject.Predmet.ProtuStrankaListFormated>
  <DomainObject.Predmet.ProtuStrankaListFormatedOIB>
    <izvorni_sadrzaj>
      <item>DORF d.o.o., OIB 29078381011 zastupanog po punomoćniku OD BEINA, ŠKURLA, DURMIŠ I SPAJIĆ</item>
    </izvorni_sadrzaj>
    <derivirana_varijabla naziv="DomainObject.Predmet.ProtuStrankaListFormatedOIB_1">
      <item>DORF d.o.o., OIB 29078381011 zastupanog po punomoćniku OD BEINA, ŠKURLA, DURMIŠ I SPAJIĆ</item>
    </derivirana_varijabla>
  </DomainObject.Predmet.ProtuStrankaListFormatedOIB>
  <DomainObject.Predmet.ProtuStrankaListFormatedWithAdress>
    <izvorni_sadrzaj>
      <item>DORF d.o.o., Ulica dr. Franje Tuđmana 4, 10020 Strmec zastupanog po punomoćniku OD BEINA, ŠKURLA, DURMIŠ I SPAJIĆ</item>
    </izvorni_sadrzaj>
    <derivirana_varijabla naziv="DomainObject.Predmet.ProtuStrankaListFormatedWithAdress_1">
      <item>DORF d.o.o., Ulica dr. Franje Tuđmana 4, 10020 Strmec zastupanog po punomoćniku OD BEINA, ŠKURLA, DURMIŠ I SPAJIĆ</item>
    </derivirana_varijabla>
  </DomainObject.Predmet.ProtuStrankaListFormatedWithAdress>
  <DomainObject.Predmet.ProtuStrankaListFormatedWithAdressOIB>
    <izvorni_sadrzaj>
      <item>DORF d.o.o., OIB 29078381011, Ulica dr. Franje Tuđmana 4, 10020 Strmec zastupanog po punomoćniku OD BEINA, ŠKURLA, DURMIŠ I SPAJIĆ</item>
    </izvorni_sadrzaj>
    <derivirana_varijabla naziv="DomainObject.Predmet.ProtuStrankaListFormatedWithAdressOIB_1">
      <item>DORF d.o.o., OIB 29078381011, Ulica dr. Franje Tuđmana 4, 10020 Strmec zastupanog po punomoćniku OD BEINA, ŠKURLA, DURMIŠ I SPAJIĆ</item>
    </derivirana_varijabla>
  </DomainObject.Predmet.ProtuStrankaListFormatedWithAdressOIB>
  <DomainObject.Predmet.ProtuStrankaListNazivFormated>
    <izvorni_sadrzaj>
      <item>DORF d.o.o.</item>
    </izvorni_sadrzaj>
    <derivirana_varijabla naziv="DomainObject.Predmet.ProtuStrankaListNazivFormated_1">
      <item>DORF d.o.o.</item>
    </derivirana_varijabla>
  </DomainObject.Predmet.ProtuStrankaListNazivFormated>
  <DomainObject.Predmet.ProtuStrankaListNazivFormatedOIB>
    <izvorni_sadrzaj>
      <item>DORF d.o.o., OIB 29078381011</item>
    </izvorni_sadrzaj>
    <derivirana_varijabla naziv="DomainObject.Predmet.ProtuStrankaListNazivFormatedOIB_1">
      <item>DORF d.o.o., OIB 29078381011</item>
    </derivirana_varijabla>
  </DomainObject.Predmet.ProtuStrankaListNazivFormatedOIB>
  <DomainObject.Predmet.OstaliListFormated>
    <izvorni_sadrzaj>
      <item>OD BEINA,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izvorni_sadrzaj>
    <derivirana_varijabla naziv="DomainObject.Predmet.OstaliListFormated_1">
      <item>OD BEINA,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derivirana_varijabla>
  </DomainObject.Predmet.OstaliListFormated>
  <DomainObject.Predmet.OstaliListFormatedOIB>
    <izvorni_sadrzaj>
      <item>OD BEINA,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</izvorni_sadrzaj>
    <derivirana_varijabla naziv="DomainObject.Predmet.OstaliListFormatedOIB_1">
      <item>OD BEINA,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</derivirana_varijabla>
  </DomainObject.Predmet.OstaliListFormatedOIB>
  <DomainObject.Predmet.OstaliListFormatedWithAdress>
    <izvorni_sadrzaj>
      <item>OD BEINA, ŠKURLA, DURMIŠ I SPAJIĆ, Preradovićeva 24, 10000 Zagreb punomoćnik sudionika u postupku DORF d.o.o.</item>
      <item>Alma Klepac, Drage Gervaisa 4, 10000 Zagreb</item>
      <item>HETA Asset Resolution Hrvatska, društvo za financiranje d.o.o., Koranska 16,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</izvorni_sadrzaj>
    <derivirana_varijabla naziv="DomainObject.Predmet.OstaliListFormatedWithAdress_1">
      <item>OD BEINA, ŠKURLA, DURMIŠ I SPAJIĆ, Preradovićeva 24, 10000 Zagreb punomoćnik sudionika u postupku DORF d.o.o.</item>
      <item>Alma Klepac, Drage Gervaisa 4, 10000 Zagreb</item>
      <item>HETA Asset Resolution Hrvatska, društvo za financiranje d.o.o., Koranska 16,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</derivirana_varijabla>
  </DomainObject.Predmet.OstaliListFormatedWithAdress>
  <DomainObject.Predmet.OstaliListFormatedWithAdressOIB>
    <izvorni_sadrzaj>
      <item>OD BEINA,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Koranska 16,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</izvorni_sadrzaj>
    <derivirana_varijabla naziv="DomainObject.Predmet.OstaliListFormatedWithAdressOIB_1">
      <item>OD BEINA,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Koranska 16,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</derivirana_varijabla>
  </DomainObject.Predmet.OstaliListFormatedWithAdressOIB>
  <DomainObject.Predmet.OstaliListNazivFormated>
    <izvorni_sadrzaj>
      <item>OD BEINA,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izvorni_sadrzaj>
    <derivirana_varijabla naziv="DomainObject.Predmet.OstaliListNazivFormated_1">
      <item>OD BEINA,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derivirana_varijabla>
  </DomainObject.Predmet.OstaliListNazivFormated>
  <DomainObject.Predmet.OstaliListNazivFormatedOIB>
    <izvorni_sadrzaj>
      <item>OD BEINA,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</izvorni_sadrzaj>
    <derivirana_varijabla naziv="DomainObject.Predmet.OstaliListNazivFormatedOIB_1">
      <item>OD BEINA,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>St-176/2015-44</izvorni_sadrzaj>
    <derivirana_varijabla naziv="DomainObject.PoslovniBrojDokumenta_1">St-176/2015-44</derivirana_varijabla>
  </DomainObject.PoslovniBrojDokumenta>
  <DomainObject.Predmet.StrankaIDrugi>
    <izvorni_sadrzaj>DORF d.o.o.</izvorni_sadrzaj>
    <derivirana_varijabla naziv="DomainObject.Predmet.StrankaIDrugi_1">DORF d.o.o.</derivirana_varijabla>
  </DomainObject.Predmet.StrankaIDrugi>
  <DomainObject.Predmet.ProtustrankaIDrugi>
    <izvorni_sadrzaj>DORF d.o.o.</izvorni_sadrzaj>
    <derivirana_varijabla naziv="DomainObject.Predmet.ProtustrankaIDrugi_1">DORF d.o.o.</derivirana_varijabla>
  </DomainObject.Predmet.ProtustrankaIDrugi>
  <DomainObject.Predmet.StrankaIDrugiAdressOIB>
    <izvorni_sadrzaj>DORF d.o.o., OIB 29078381011, Ulica dr. Franje Tuđmana 4, 10020 Strmec</izvorni_sadrzaj>
    <derivirana_varijabla naziv="DomainObject.Predmet.StrankaIDrugiAdressOIB_1">DORF d.o.o., OIB 29078381011, Ulica dr. Franje Tuđmana 4, 10020 Strmec</derivirana_varijabla>
  </DomainObject.Predmet.StrankaIDrugiAdressOIB>
  <DomainObject.Predmet.ProtustrankaIDrugiAdressOIB>
    <izvorni_sadrzaj>DORF d.o.o., OIB 29078381011, Ulica dr. Franje Tuđmana 4, 10020 Strmec</izvorni_sadrzaj>
    <derivirana_varijabla naziv="DomainObject.Predmet.ProtustrankaIDrugiAdressOIB_1">DORF d.o.o., OIB 29078381011, Ulica dr. Franje Tuđmana 4, 10020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DORF d.o.o.</item>
      <item>DORF d.o.o.</item>
      <item>OD BEINA,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izvorni_sadrzaj>
    <derivirana_varijabla naziv="DomainObject.Predmet.SudioniciListNaziv_1">
      <item>DORF d.o.o.</item>
      <item>DORF d.o.o.</item>
      <item>OD BEINA,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derivirana_varijabla>
  </DomainObject.Predmet.SudioniciListNaziv>
  <DomainObject.Predmet.SudioniciListAdressOIB>
    <izvorni_sadrzaj>
      <item>DORF d.o.o., OIB 29078381011, Ulica dr. Franje Tuđmana 4,10020 Strmec</item>
      <item>DORF d.o.o., OIB 29078381011, Ulica dr. Franje Tuđmana 4,10020 Strmec</item>
      <item>OD BEINA, ŠKURLA, DURMIŠ I SPAJIĆ, Preradovićeva 24,10000 Zagreb</item>
      <item>Alma Klepac, OIB 20525854329, Drage Gervaisa 4,10000 Zagreb</item>
      <item>HETA Asset Resolution Hrvatska, društvo za financiranje d.o.o., OIB 87064273078, Koranska 16,10000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</izvorni_sadrzaj>
    <derivirana_varijabla naziv="DomainObject.Predmet.SudioniciListAdressOIB_1">
      <item>DORF d.o.o., OIB 29078381011, Ulica dr. Franje Tuđmana 4,10020 Strmec</item>
      <item>DORF d.o.o., OIB 29078381011, Ulica dr. Franje Tuđmana 4,10020 Strmec</item>
      <item>OD BEINA, ŠKURLA, DURMIŠ I SPAJIĆ, Preradovićeva 24,10000 Zagreb</item>
      <item>Alma Klepac, OIB 20525854329, Drage Gervaisa 4,10000 Zagreb</item>
      <item>HETA Asset Resolution Hrvatska, društvo za financiranje d.o.o., OIB 87064273078, Koranska 16,10000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B4B068-66AE-4998-B856-6506308B0F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2349</properties:Words>
  <properties:Characters>12100</properties:Characters>
  <properties:Lines>270</properties:Lines>
  <properties:Paragraphs>119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2016-02-29T12:45:00Z</cp:lastPrinted>
  <dcterms:modified xmlns:xsi="http://www.w3.org/2001/XMLSchema-instance" xsi:type="dcterms:W3CDTF">2016-02-29T12:45:00Z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7</vt:i4>
  </prop:property>
  <prop:property name="Naslov" pid="5" fmtid="{D5CDD505-2E9C-101B-9397-08002B2CF9AE}">
    <vt:lpwstr>St-176/2015-44 / Odluka - Zaključak - određuje se ročište za dražbu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