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4133" w14:paraId="cc74133" w:rsidRDefault="00E22A64" w:rsidP="00C62681" w:rsidR="00A92FB6" w:rsidRPr="0093682D">
      <w:pPr>
        <w15:collapsed w:val="false"/>
        <w:rPr>
          <w:b/>
        </w:rPr>
      </w:pPr>
      <w:bookmarkStart w:name="_GoBack" w:id="0"/>
      <w:bookmarkEnd w:id="0"/>
      <w:r w:rsidRPr="0093682D">
        <w:rPr>
          <w:b/>
        </w:rPr>
        <w:t xml:space="preserve">               </w:t>
      </w:r>
      <w:r w:rsidRPr="0093682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93682D">
      <w:pPr>
        <w:jc w:val="both"/>
        <w:rPr>
          <w:b/>
        </w:rPr>
      </w:pPr>
    </w:p>
    <w:p w:rsidRDefault="00AB197E" w:rsidP="00AB197E" w:rsidR="00A92FB6" w:rsidRPr="0093682D">
      <w:pPr>
        <w:jc w:val="both"/>
        <w:rPr>
          <w:b/>
        </w:rPr>
      </w:pPr>
      <w:r w:rsidRPr="0093682D">
        <w:rPr>
          <w:b/>
        </w:rPr>
        <w:t>REPUBLIKA HRVATSKA</w:t>
      </w:r>
    </w:p>
    <w:p w:rsidRDefault="00C62681" w:rsidP="00C62681" w:rsidR="00C62681" w:rsidRPr="0093682D">
      <w:pPr>
        <w:rPr>
          <w:b/>
        </w:rPr>
      </w:pPr>
      <w:r w:rsidRPr="0093682D">
        <w:rPr>
          <w:b/>
        </w:rPr>
        <w:t>TRGOVAČKI SUD U SPLITU</w:t>
      </w:r>
    </w:p>
    <w:p w:rsidRDefault="006C355F" w:rsidP="00C62681" w:rsidR="006C355F">
      <w:pPr>
        <w:rPr>
          <w:b/>
        </w:rPr>
      </w:pPr>
      <w:r>
        <w:rPr>
          <w:b/>
        </w:rPr>
        <w:t>Stalna služba u Dubrovniku</w:t>
      </w:r>
    </w:p>
    <w:p w:rsidRDefault="006C355F" w:rsidP="00C62681" w:rsidR="006C355F" w:rsidRPr="0093682D">
      <w:pPr>
        <w:rPr>
          <w:b/>
        </w:rPr>
      </w:pPr>
      <w:r>
        <w:rPr>
          <w:b/>
        </w:rPr>
        <w:t>Dubrovnik, Dr Ante Starčevića 23</w:t>
      </w:r>
    </w:p>
    <w:p w:rsidRDefault="00C62681" w:rsidP="00C62681" w:rsidR="00C62681">
      <w:pPr>
        <w:rPr>
          <w:b/>
        </w:rPr>
      </w:pPr>
    </w:p>
    <w:p w:rsidRDefault="004D6485" w:rsidP="00C62681" w:rsidR="004D6485" w:rsidRPr="0093682D">
      <w:pPr>
        <w:rPr>
          <w:b/>
        </w:rPr>
      </w:pPr>
    </w:p>
    <w:p w:rsidRDefault="0093682D" w:rsidP="0093682D" w:rsidR="00C62681">
      <w:pPr>
        <w:jc w:val="center"/>
        <w:rPr>
          <w:b/>
        </w:rPr>
      </w:pP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E</w:t>
      </w:r>
      <w:r>
        <w:rPr>
          <w:b/>
        </w:rPr>
        <w:t xml:space="preserve"> </w:t>
      </w:r>
      <w:r w:rsidRPr="0093682D">
        <w:rPr>
          <w:b/>
        </w:rPr>
        <w:t>P</w:t>
      </w:r>
      <w:r>
        <w:rPr>
          <w:b/>
        </w:rPr>
        <w:t xml:space="preserve"> </w:t>
      </w:r>
      <w:r w:rsidRPr="0093682D">
        <w:rPr>
          <w:b/>
        </w:rPr>
        <w:t>U</w:t>
      </w:r>
      <w:r>
        <w:rPr>
          <w:b/>
        </w:rPr>
        <w:t xml:space="preserve"> </w:t>
      </w:r>
      <w:r w:rsidRPr="0093682D">
        <w:rPr>
          <w:b/>
        </w:rPr>
        <w:t>B</w:t>
      </w:r>
      <w:r>
        <w:rPr>
          <w:b/>
        </w:rPr>
        <w:t xml:space="preserve"> </w:t>
      </w:r>
      <w:r w:rsidRPr="0093682D">
        <w:rPr>
          <w:b/>
        </w:rPr>
        <w:t>L</w:t>
      </w:r>
      <w:r>
        <w:rPr>
          <w:b/>
        </w:rPr>
        <w:t xml:space="preserve"> </w:t>
      </w:r>
      <w:r w:rsidRPr="0093682D">
        <w:rPr>
          <w:b/>
        </w:rPr>
        <w:t>I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 xml:space="preserve"> H</w:t>
      </w:r>
      <w:r>
        <w:rPr>
          <w:b/>
        </w:rPr>
        <w:t xml:space="preserve"> </w:t>
      </w:r>
      <w:r w:rsidRPr="0093682D">
        <w:rPr>
          <w:b/>
        </w:rPr>
        <w:t>R</w:t>
      </w:r>
      <w:r>
        <w:rPr>
          <w:b/>
        </w:rPr>
        <w:t xml:space="preserve"> </w:t>
      </w:r>
      <w:r w:rsidRPr="0093682D">
        <w:rPr>
          <w:b/>
        </w:rPr>
        <w:t>V</w:t>
      </w:r>
      <w:r>
        <w:rPr>
          <w:b/>
        </w:rPr>
        <w:t xml:space="preserve"> </w:t>
      </w:r>
      <w:r w:rsidRPr="0093682D">
        <w:rPr>
          <w:b/>
        </w:rPr>
        <w:t>A</w:t>
      </w:r>
      <w:r>
        <w:rPr>
          <w:b/>
        </w:rPr>
        <w:t xml:space="preserve"> </w:t>
      </w:r>
      <w:r w:rsidRPr="0093682D">
        <w:rPr>
          <w:b/>
        </w:rPr>
        <w:t>T</w:t>
      </w:r>
      <w:r>
        <w:rPr>
          <w:b/>
        </w:rPr>
        <w:t xml:space="preserve"> </w:t>
      </w:r>
      <w:r w:rsidRPr="0093682D">
        <w:rPr>
          <w:b/>
        </w:rPr>
        <w:t>S</w:t>
      </w:r>
      <w:r>
        <w:rPr>
          <w:b/>
        </w:rPr>
        <w:t xml:space="preserve"> </w:t>
      </w:r>
      <w:r w:rsidRPr="0093682D">
        <w:rPr>
          <w:b/>
        </w:rPr>
        <w:t>K</w:t>
      </w:r>
      <w:r>
        <w:rPr>
          <w:b/>
        </w:rPr>
        <w:t xml:space="preserve"> </w:t>
      </w:r>
      <w:r w:rsidRPr="0093682D">
        <w:rPr>
          <w:b/>
        </w:rPr>
        <w:t>A</w:t>
      </w:r>
    </w:p>
    <w:p w:rsidRDefault="0093682D" w:rsidP="0093682D" w:rsidR="0093682D" w:rsidRPr="0093682D">
      <w:pPr>
        <w:jc w:val="center"/>
        <w:rPr>
          <w:b/>
        </w:rPr>
      </w:pPr>
    </w:p>
    <w:p w:rsidRDefault="00166690" w:rsidP="00C62681" w:rsidR="00C62681" w:rsidRPr="0093682D">
      <w:pPr>
        <w:jc w:val="center"/>
        <w:rPr>
          <w:b/>
        </w:rPr>
      </w:pPr>
      <w:r>
        <w:rPr>
          <w:b/>
        </w:rPr>
        <w:t>Z A K LJ U Č A K</w:t>
      </w:r>
    </w:p>
    <w:p w:rsidRDefault="00C62681" w:rsidP="00C62681" w:rsidR="00C62681" w:rsidRPr="0093682D"/>
    <w:p w:rsidRDefault="000662E4" w:rsidP="006C355F" w:rsidR="000662E4" w:rsidRPr="0093682D">
      <w:pPr>
        <w:ind w:firstLine="708"/>
        <w:jc w:val="both"/>
      </w:pPr>
      <w:r w:rsidRPr="0093682D">
        <w:t>Trgovački sud u Splitu,</w:t>
      </w:r>
      <w:r w:rsidR="006C355F">
        <w:t xml:space="preserve"> Stalna služba u Dubrovniku, </w:t>
      </w:r>
      <w:r w:rsidR="00A830AB" w:rsidRPr="0093682D">
        <w:t xml:space="preserve"> </w:t>
      </w:r>
      <w:r w:rsidRPr="0093682D">
        <w:t>po sucu tog suda Katarini Franković</w:t>
      </w:r>
      <w:r w:rsidR="007B2C2E" w:rsidRPr="0093682D">
        <w:t xml:space="preserve">, kao sucu pojedincu u </w:t>
      </w:r>
      <w:r w:rsidRPr="0093682D">
        <w:t>stečajno</w:t>
      </w:r>
      <w:r w:rsidR="007B2C2E" w:rsidRPr="0093682D">
        <w:t>m</w:t>
      </w:r>
      <w:r w:rsidRPr="0093682D">
        <w:t xml:space="preserve"> postupk</w:t>
      </w:r>
      <w:r w:rsidR="007B2C2E" w:rsidRPr="0093682D">
        <w:t>u</w:t>
      </w:r>
      <w:r w:rsidRPr="0093682D">
        <w:t xml:space="preserve"> nad dužnikom </w:t>
      </w:r>
      <w:r w:rsidR="006C355F" w:rsidRPr="006C355F">
        <w:t>URANIUM  d.o.o. „u stečaju“, Dubrovnik, Vukovarska 22, MBS: 090021461, OIB: 13790766163, zastupanog po stečajnom upravitelju Marku Lonac, izvan ročišta</w:t>
      </w:r>
      <w:r w:rsidR="00BD1FFC" w:rsidRPr="0093682D">
        <w:t>,</w:t>
      </w:r>
      <w:r w:rsidR="00A00826" w:rsidRPr="0093682D">
        <w:t xml:space="preserve"> </w:t>
      </w:r>
      <w:r w:rsidRPr="0093682D">
        <w:t xml:space="preserve">dana </w:t>
      </w:r>
      <w:r w:rsidR="006C355F">
        <w:t>1</w:t>
      </w:r>
      <w:r w:rsidR="00693C0B">
        <w:t>2</w:t>
      </w:r>
      <w:r w:rsidRPr="0093682D">
        <w:t xml:space="preserve">. </w:t>
      </w:r>
      <w:r w:rsidR="00693C0B">
        <w:t>rujn</w:t>
      </w:r>
      <w:r w:rsidR="006C355F">
        <w:t>a</w:t>
      </w:r>
      <w:r w:rsidRPr="0093682D">
        <w:t xml:space="preserve"> 201</w:t>
      </w:r>
      <w:r w:rsidR="006C355F">
        <w:t>8</w:t>
      </w:r>
      <w:r w:rsidRPr="0093682D">
        <w:t>. godine</w:t>
      </w:r>
    </w:p>
    <w:p w:rsidRDefault="00C62681" w:rsidP="00EF0F2E" w:rsidR="00C62681" w:rsidRPr="0093682D">
      <w:pPr>
        <w:ind w:firstLine="708"/>
        <w:jc w:val="both"/>
      </w:pPr>
    </w:p>
    <w:p w:rsidRDefault="00C62681" w:rsidP="00C62681" w:rsidR="00C62681" w:rsidRPr="0093682D"/>
    <w:p w:rsidRDefault="00166690" w:rsidP="00166690" w:rsidR="00166690" w:rsidRPr="00166690">
      <w:pPr>
        <w:jc w:val="center"/>
        <w:rPr>
          <w:b/>
        </w:rPr>
      </w:pPr>
      <w:r w:rsidRPr="00166690">
        <w:rPr>
          <w:b/>
        </w:rPr>
        <w:t>z a k lj u č i o  j e</w:t>
      </w:r>
    </w:p>
    <w:p w:rsidRDefault="00166690" w:rsidP="00166690" w:rsidR="00166690" w:rsidRPr="00166690">
      <w:pPr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 xml:space="preserve">Određuje se ročište za raspravljanje i glasovanje o stečajnom planu te se saziva  skupština vjerovnika stečajnog dužnika za dan </w:t>
      </w:r>
      <w:r>
        <w:t>26</w:t>
      </w:r>
      <w:r w:rsidRPr="00166690">
        <w:t xml:space="preserve">. </w:t>
      </w:r>
      <w:r>
        <w:t>rujn</w:t>
      </w:r>
      <w:r w:rsidRPr="00166690">
        <w:t>a</w:t>
      </w:r>
      <w:r>
        <w:t xml:space="preserve"> 2018</w:t>
      </w:r>
      <w:r w:rsidRPr="00166690">
        <w:t xml:space="preserve">. u </w:t>
      </w:r>
      <w:r>
        <w:t>08,3</w:t>
      </w:r>
      <w:r w:rsidRPr="00166690">
        <w:t xml:space="preserve">0 sati u zgradi Trgovačkog suda u Splitu, Stalne službe u Dubrovniku na adresi Dubrovnik, Dr. Ante Starčevića 23, 1 kat, sudnica br </w:t>
      </w:r>
      <w:r>
        <w:t>2</w:t>
      </w:r>
      <w:r w:rsidRPr="00166690">
        <w:t>, sa sljedećim dnevnim redom:</w:t>
      </w:r>
    </w:p>
    <w:p w:rsidRDefault="00166690" w:rsidP="00166690" w:rsidR="00166690" w:rsidRPr="00166690">
      <w:pPr>
        <w:jc w:val="both"/>
      </w:pPr>
    </w:p>
    <w:p w:rsidRDefault="00166690" w:rsidP="00166690" w:rsidR="00166690" w:rsidRPr="00166690">
      <w:pPr>
        <w:ind w:firstLine="708" w:left="372"/>
        <w:jc w:val="both"/>
      </w:pPr>
      <w:r w:rsidRPr="00166690">
        <w:t>1. Raspravljanje i glasovanje o stečajnom planu.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>Obavještavaju se sudionici stečajnog postupka da uvid u stečajni plan koji je objavljen na mrežnoj stranici e-Oglasna ploča sudova, mogu obaviti u stečajnoj pisarnici ovog suda stalne službe u Dubrovniku, svakog radnog dana u vremenu od 9,00 do 12,00 sati.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>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t xml:space="preserve"> Na pravo glasa stečajnih vjerovnika pri glasovanju o stečajnom planu na odgovarajući se način primjenjuju pravila Stečajnog zakona (Narodne novine broj 71/15,</w:t>
      </w:r>
      <w:r>
        <w:t xml:space="preserve"> 104/17</w:t>
      </w:r>
      <w:r w:rsidRPr="00166690">
        <w:t xml:space="preserve">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166690" w:rsidP="00166690" w:rsidR="00166690" w:rsidRPr="00166690">
      <w:pPr>
        <w:ind w:firstLine="708"/>
        <w:jc w:val="both"/>
      </w:pPr>
    </w:p>
    <w:p w:rsidRDefault="00166690" w:rsidP="00166690" w:rsidR="00166690" w:rsidRPr="00166690">
      <w:pPr>
        <w:numPr>
          <w:ilvl w:val="0"/>
          <w:numId w:val="5"/>
        </w:numPr>
        <w:contextualSpacing/>
        <w:jc w:val="both"/>
      </w:pPr>
      <w:r w:rsidRPr="00166690">
        <w:lastRenderedPageBreak/>
        <w:t xml:space="preserve">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166690" w:rsidP="00166690" w:rsidR="00166690" w:rsidRPr="00166690">
      <w:pPr>
        <w:jc w:val="center"/>
      </w:pPr>
    </w:p>
    <w:p w:rsidRDefault="00166690" w:rsidP="00166690" w:rsidR="00166690" w:rsidRPr="00166690">
      <w:pPr>
        <w:jc w:val="center"/>
        <w:rPr>
          <w:b/>
        </w:rPr>
      </w:pPr>
      <w:r w:rsidRPr="00166690">
        <w:rPr>
          <w:b/>
        </w:rPr>
        <w:t>U Dubrovniku 1</w:t>
      </w:r>
      <w:r>
        <w:rPr>
          <w:b/>
        </w:rPr>
        <w:t>2</w:t>
      </w:r>
      <w:r w:rsidRPr="00166690">
        <w:rPr>
          <w:b/>
        </w:rPr>
        <w:t>. rujna 201</w:t>
      </w:r>
      <w:r>
        <w:rPr>
          <w:b/>
        </w:rPr>
        <w:t>8</w:t>
      </w:r>
      <w:r w:rsidRPr="00166690">
        <w:rPr>
          <w:b/>
        </w:rPr>
        <w:t>.g.</w:t>
      </w:r>
    </w:p>
    <w:p w:rsidRDefault="00166690" w:rsidP="00166690" w:rsidR="00166690" w:rsidRPr="00166690">
      <w:pPr>
        <w:rPr>
          <w:b/>
        </w:rPr>
      </w:pPr>
    </w:p>
    <w:p w:rsidRDefault="00166690" w:rsidP="00166690" w:rsidR="00166690" w:rsidRPr="00166690">
      <w:pPr>
        <w:ind w:firstLine="705"/>
        <w:jc w:val="right"/>
        <w:rPr>
          <w:b/>
        </w:rPr>
      </w:pPr>
      <w:r w:rsidRPr="00166690">
        <w:rPr>
          <w:b/>
        </w:rPr>
        <w:t xml:space="preserve">                                 </w:t>
      </w:r>
    </w:p>
    <w:p w:rsidRDefault="00166690" w:rsidP="00166690" w:rsidR="00166690" w:rsidRPr="00166690">
      <w:pPr>
        <w:ind w:firstLine="708" w:left="4956"/>
        <w:jc w:val="center"/>
        <w:rPr>
          <w:b/>
        </w:rPr>
      </w:pPr>
      <w:r w:rsidRPr="00166690">
        <w:rPr>
          <w:b/>
        </w:rPr>
        <w:t>Sudac:</w:t>
      </w:r>
    </w:p>
    <w:p w:rsidRDefault="00166690" w:rsidP="00166690" w:rsidR="00166690" w:rsidRPr="00166690">
      <w:pPr>
        <w:ind w:firstLine="705"/>
        <w:jc w:val="right"/>
        <w:rPr>
          <w:b/>
        </w:rPr>
      </w:pPr>
    </w:p>
    <w:p w:rsidRDefault="00166690" w:rsidP="00166690" w:rsidR="00166690" w:rsidRPr="00166690">
      <w:pPr>
        <w:ind w:firstLine="705"/>
        <w:jc w:val="right"/>
        <w:rPr>
          <w:b/>
        </w:rPr>
      </w:pPr>
      <w:r w:rsidRPr="00166690">
        <w:rPr>
          <w:b/>
        </w:rPr>
        <w:t xml:space="preserve">                                                                                     Katarina Franković </w:t>
      </w:r>
    </w:p>
    <w:p w:rsidRDefault="00166690" w:rsidP="00166690" w:rsidR="00166690" w:rsidRPr="00166690">
      <w:pPr>
        <w:ind w:firstLine="3" w:left="5661"/>
        <w:jc w:val="right"/>
        <w:rPr>
          <w:b/>
        </w:rPr>
      </w:pPr>
    </w:p>
    <w:p w:rsidRDefault="00166690" w:rsidP="00166690" w:rsidR="00166690" w:rsidRPr="00166690">
      <w:pPr>
        <w:ind w:firstLine="3" w:left="5661"/>
        <w:jc w:val="right"/>
        <w:rPr>
          <w:b/>
        </w:rPr>
      </w:pPr>
    </w:p>
    <w:p w:rsidRDefault="00166690" w:rsidP="00166690" w:rsidR="00166690" w:rsidRPr="00166690">
      <w:pPr>
        <w:tabs>
          <w:tab w:pos="0" w:val="left"/>
        </w:tabs>
        <w:rPr>
          <w:b/>
        </w:rPr>
      </w:pPr>
      <w:r w:rsidRPr="00166690">
        <w:rPr>
          <w:b/>
        </w:rPr>
        <w:tab/>
        <w:t xml:space="preserve">UPUTA O PRAVNOM LIJEKU: </w:t>
      </w:r>
    </w:p>
    <w:p w:rsidRDefault="00166690" w:rsidP="00166690" w:rsidR="00166690" w:rsidRPr="00166690">
      <w:pPr>
        <w:tabs>
          <w:tab w:pos="0" w:val="left"/>
        </w:tabs>
        <w:ind w:left="708"/>
        <w:jc w:val="both"/>
      </w:pPr>
      <w:r w:rsidRPr="00166690">
        <w:t>Protiv ovog zaključka o upravljanju postupkom nije dopuštena žalba (čl. 19. st. 7. SZ-a).</w:t>
      </w:r>
    </w:p>
    <w:p w:rsidRDefault="00166690" w:rsidP="00166690" w:rsidR="00166690" w:rsidRPr="00166690">
      <w:pPr>
        <w:tabs>
          <w:tab w:pos="4438" w:val="left"/>
        </w:tabs>
        <w:jc w:val="both"/>
      </w:pPr>
    </w:p>
    <w:p w:rsidRDefault="00166690" w:rsidP="00166690" w:rsidR="00166690" w:rsidRPr="00166690">
      <w:pPr>
        <w:ind w:firstLine="360"/>
      </w:pPr>
      <w:r w:rsidRPr="00166690">
        <w:t xml:space="preserve">  </w:t>
      </w:r>
      <w:r w:rsidRPr="00166690">
        <w:tab/>
        <w:t xml:space="preserve">DN-a: </w:t>
      </w:r>
    </w:p>
    <w:p w:rsidRDefault="00166690" w:rsidP="00166690" w:rsidR="00166690" w:rsidRPr="00166690">
      <w:pPr>
        <w:numPr>
          <w:ilvl w:val="0"/>
          <w:numId w:val="4"/>
        </w:numPr>
      </w:pPr>
      <w:r w:rsidRPr="00166690">
        <w:t>Mrežna stranica e-oglasna ploča suda</w:t>
      </w:r>
    </w:p>
    <w:p w:rsidRDefault="00166690" w:rsidP="00166690" w:rsidR="00166690" w:rsidRPr="00166690">
      <w:pPr>
        <w:numPr>
          <w:ilvl w:val="0"/>
          <w:numId w:val="4"/>
        </w:numPr>
      </w:pPr>
      <w:r w:rsidRPr="00166690">
        <w:t>stečajnom upravitelju</w:t>
      </w:r>
      <w:r>
        <w:t>, putem e oglasna ploča suda</w:t>
      </w:r>
    </w:p>
    <w:p w:rsidRDefault="00166690" w:rsidP="00166690" w:rsidR="00166690" w:rsidRPr="00166690">
      <w:pPr>
        <w:ind w:left="720"/>
      </w:pPr>
    </w:p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166690" w:rsidP="00166690" w:rsidR="00166690" w:rsidRPr="00166690"/>
    <w:p w:rsidRDefault="004F0CE4" w:rsidP="00166690" w:rsidR="004F0CE4" w:rsidRPr="0093682D">
      <w:pPr>
        <w:ind w:hanging="705" w:left="705"/>
        <w:jc w:val="both"/>
      </w:pPr>
    </w:p>
    <w:sectPr w:rsidR="004F0CE4" w:rsidRPr="0093682D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485" w:rsidP="004D6485" w:rsidR="004D6485">
      <w:r>
        <w:separator/>
      </w:r>
    </w:p>
  </w:endnote>
  <w:endnote w:id="0" w:type="continuationSeparator">
    <w:p w:rsidRDefault="004D6485" w:rsidP="004D6485" w:rsidR="004D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8611821"/>
      <w:docPartObj>
        <w:docPartGallery w:val="Page Numbers (Bottom of Page)"/>
        <w:docPartUnique/>
      </w:docPartObj>
    </w:sdtPr>
    <w:sdtEndPr/>
    <w:sdtContent>
      <w:p w:rsidRDefault="008774FA" w:rsidR="008774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BF0">
          <w:rPr>
            <w:noProof/>
          </w:rPr>
          <w:t>1</w:t>
        </w:r>
        <w:r>
          <w:fldChar w:fldCharType="end"/>
        </w:r>
      </w:p>
    </w:sdtContent>
  </w:sdt>
  <w:p w:rsidRDefault="008774FA" w:rsidR="008774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485" w:rsidP="004D6485" w:rsidR="004D6485">
      <w:r>
        <w:separator/>
      </w:r>
    </w:p>
  </w:footnote>
  <w:footnote w:id="0" w:type="continuationSeparator">
    <w:p w:rsidRDefault="004D6485" w:rsidP="004D6485" w:rsidR="004D6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85" w:rsidR="004D6485">
    <w:pPr>
      <w:pStyle w:val="Zaglavlje"/>
    </w:pPr>
    <w:r>
      <w:tab/>
    </w:r>
    <w:r>
      <w:tab/>
    </w:r>
    <w:r w:rsidRPr="004D6485">
      <w:t>Posl. br. 18 St-</w:t>
    </w:r>
    <w:r w:rsidR="006C355F">
      <w:t>2066</w:t>
    </w:r>
    <w:r w:rsidRPr="004D6485">
      <w:t>/2016</w:t>
    </w:r>
    <w:r w:rsidR="006C355F">
      <w:t>-</w:t>
    </w:r>
    <w:r w:rsidR="00E1241F">
      <w:t>4</w:t>
    </w:r>
    <w:r w:rsidR="00693C0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F50281A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2BF0"/>
    <w:rsid w:val="00006E39"/>
    <w:rsid w:val="000303B6"/>
    <w:rsid w:val="000662E4"/>
    <w:rsid w:val="000A0FF1"/>
    <w:rsid w:val="000C42DC"/>
    <w:rsid w:val="00166690"/>
    <w:rsid w:val="00176463"/>
    <w:rsid w:val="00190243"/>
    <w:rsid w:val="001E147A"/>
    <w:rsid w:val="00227212"/>
    <w:rsid w:val="002500C5"/>
    <w:rsid w:val="00283E7E"/>
    <w:rsid w:val="002C4EE4"/>
    <w:rsid w:val="002D59FB"/>
    <w:rsid w:val="002E3C71"/>
    <w:rsid w:val="003446DB"/>
    <w:rsid w:val="00383FE5"/>
    <w:rsid w:val="00404D8A"/>
    <w:rsid w:val="004711AF"/>
    <w:rsid w:val="00492BD5"/>
    <w:rsid w:val="004A2684"/>
    <w:rsid w:val="004C1019"/>
    <w:rsid w:val="004D6485"/>
    <w:rsid w:val="004F0CE4"/>
    <w:rsid w:val="00551442"/>
    <w:rsid w:val="005B2D65"/>
    <w:rsid w:val="00625E7D"/>
    <w:rsid w:val="0064669F"/>
    <w:rsid w:val="0066117C"/>
    <w:rsid w:val="00672ABB"/>
    <w:rsid w:val="00693C0B"/>
    <w:rsid w:val="006A00C2"/>
    <w:rsid w:val="006B056F"/>
    <w:rsid w:val="006C355F"/>
    <w:rsid w:val="006C357E"/>
    <w:rsid w:val="006E5474"/>
    <w:rsid w:val="0073567E"/>
    <w:rsid w:val="00772E96"/>
    <w:rsid w:val="007976D6"/>
    <w:rsid w:val="007B2C2E"/>
    <w:rsid w:val="007F6235"/>
    <w:rsid w:val="008330D0"/>
    <w:rsid w:val="008438FB"/>
    <w:rsid w:val="008774FA"/>
    <w:rsid w:val="008A3A88"/>
    <w:rsid w:val="009302AC"/>
    <w:rsid w:val="0093682D"/>
    <w:rsid w:val="00955ACE"/>
    <w:rsid w:val="00963C56"/>
    <w:rsid w:val="00965CC7"/>
    <w:rsid w:val="0096678B"/>
    <w:rsid w:val="009710AD"/>
    <w:rsid w:val="009C70F3"/>
    <w:rsid w:val="009F16F3"/>
    <w:rsid w:val="00A00826"/>
    <w:rsid w:val="00A03326"/>
    <w:rsid w:val="00A5087B"/>
    <w:rsid w:val="00A830AB"/>
    <w:rsid w:val="00A92FB6"/>
    <w:rsid w:val="00AB197E"/>
    <w:rsid w:val="00AB7C1F"/>
    <w:rsid w:val="00B056F1"/>
    <w:rsid w:val="00B70565"/>
    <w:rsid w:val="00B91E4D"/>
    <w:rsid w:val="00BD1FFC"/>
    <w:rsid w:val="00C1628D"/>
    <w:rsid w:val="00C62681"/>
    <w:rsid w:val="00CD6B5F"/>
    <w:rsid w:val="00CE3D62"/>
    <w:rsid w:val="00D15E35"/>
    <w:rsid w:val="00D1742C"/>
    <w:rsid w:val="00D30F28"/>
    <w:rsid w:val="00DC460C"/>
    <w:rsid w:val="00E1076B"/>
    <w:rsid w:val="00E1241F"/>
    <w:rsid w:val="00E22A64"/>
    <w:rsid w:val="00EB6ECC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B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B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B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B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D64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6485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4D64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B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B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B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B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2111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2643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2018-09-12T06:45:00Z</dcterms:created>
  <dc:creator>kfrankovic</dc:creator>
  <cp:lastModifiedBy>Katarina Franković</cp:lastModifiedBy>
  <cp:lastPrinted>2018-01-18T13:42:00Z</cp:lastPrinted>
  <dcterms:modified xmlns:xsi="http://www.w3.org/2001/XMLSchema-instance" xsi:type="dcterms:W3CDTF">2018-09-12T06:47:00Z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(Rješenje skupština ročište  zakazivanje stečajni plan 2066 -16 rujan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