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5D86E" w14:paraId="3E427E16" w:rsidRDefault="00573012" w:rsidP="00573012" w:rsidR="00573012" w:rsidRPr="005A6E51">
      <w:pPr>
        <w:jc w:val="center"/>
        <w15:collapsed w:val="false"/>
        <w:rPr>
          <w:rFonts w:cstheme="minorHAnsi" w:hAnsiTheme="minorHAnsi" w:asciiTheme="minorHAnsi"/>
          <w:sz w:val="24"/>
          <w:szCs w:val="24"/>
        </w:rPr>
      </w:pPr>
      <w:bookmarkStart w:name="_GoBack" w:id="0"/>
      <w:bookmarkEnd w:id="0"/>
      <w:r w:rsidRPr="005A6E51">
        <w:rPr>
          <w:rFonts w:cstheme="minorHAnsi" w:hAnsiTheme="minorHAnsi" w:asciiTheme="minorHAnsi"/>
          <w:sz w:val="24"/>
          <w:szCs w:val="24"/>
        </w:rPr>
        <w:t xml:space="preserve">IZVJEŠĆE STEČAJNOGA UPRAVITELJA O STANJU STEČAJNE MASE </w:t>
      </w:r>
    </w:p>
    <w:p w14:textId="77777777" w14:paraId="17EBD940" w:rsidRDefault="00573012" w:rsidP="00573012" w:rsidR="00573012" w:rsidRPr="008F6067">
      <w:pPr>
        <w:jc w:val="center"/>
        <w:rPr>
          <w:rFonts w:cstheme="minorHAnsi" w:hAnsiTheme="minorHAnsi" w:asciiTheme="minorHAnsi"/>
          <w:b/>
          <w:sz w:val="24"/>
          <w:szCs w:val="24"/>
        </w:rPr>
      </w:pPr>
    </w:p>
    <w:p w14:textId="77777777" w14:paraId="4DFA3C1F" w:rsidRDefault="00573012" w:rsidP="00573012" w:rsidR="00573012" w:rsidRPr="009843CB">
      <w:pPr>
        <w:rPr>
          <w:rFonts w:cstheme="minorHAnsi" w:hAnsiTheme="minorHAnsi" w:asciiTheme="minorHAnsi"/>
          <w:sz w:val="24"/>
          <w:szCs w:val="24"/>
          <w:lang w:val="pl-PL"/>
        </w:rPr>
      </w:pPr>
      <w:bookmarkStart w:name="_Hlk530558412" w:id="1"/>
      <w:r w:rsidRPr="009843CB">
        <w:rPr>
          <w:rFonts w:cstheme="minorHAnsi" w:hAnsiTheme="minorHAnsi" w:asciiTheme="minorHAnsi"/>
          <w:sz w:val="24"/>
          <w:szCs w:val="24"/>
          <w:lang w:val="pl-PL"/>
        </w:rPr>
        <w:t>Nadležni trgovački sud</w:t>
      </w:r>
      <w:r w:rsidR="00140A0B" w:rsidRPr="009843CB">
        <w:rPr>
          <w:rFonts w:cstheme="minorHAnsi" w:hAnsiTheme="minorHAnsi" w:asciiTheme="minorHAnsi"/>
          <w:sz w:val="24"/>
          <w:szCs w:val="24"/>
          <w:lang w:val="pl-PL"/>
        </w:rPr>
        <w:t>: Trgovački sud u Zagrebu</w:t>
      </w:r>
    </w:p>
    <w:p w14:textId="5BC63166" w14:paraId="13E1633B" w:rsidRDefault="00573012" w:rsidP="00573012" w:rsidR="00573012" w:rsidRPr="009843CB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9843CB">
        <w:rPr>
          <w:rFonts w:cstheme="minorHAnsi" w:hAnsiTheme="minorHAnsi" w:asciiTheme="minorHAnsi"/>
          <w:sz w:val="24"/>
          <w:szCs w:val="24"/>
          <w:lang w:val="pl-PL"/>
        </w:rPr>
        <w:t>Poslovni broj spisa</w:t>
      </w:r>
      <w:r w:rsidR="00140A0B" w:rsidRPr="009843CB">
        <w:rPr>
          <w:rFonts w:cstheme="minorHAnsi" w:hAnsiTheme="minorHAnsi" w:asciiTheme="minorHAnsi"/>
          <w:sz w:val="24"/>
          <w:szCs w:val="24"/>
          <w:lang w:val="pl-PL"/>
        </w:rPr>
        <w:t>: St-</w:t>
      </w:r>
      <w:r w:rsidR="006E4792" w:rsidRPr="009843CB">
        <w:rPr>
          <w:rFonts w:cstheme="minorHAnsi" w:hAnsiTheme="minorHAnsi" w:asciiTheme="minorHAnsi"/>
          <w:sz w:val="24"/>
          <w:szCs w:val="24"/>
          <w:lang w:val="pl-PL"/>
        </w:rPr>
        <w:t>246/2015</w:t>
      </w:r>
    </w:p>
    <w:p w14:textId="77777777" w14:paraId="48A88C79" w:rsidRDefault="00573012" w:rsidP="00140A0B" w:rsidR="00140A0B" w:rsidRPr="009843CB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9843CB">
        <w:rPr>
          <w:rFonts w:cstheme="minorHAnsi" w:hAnsiTheme="minorHAnsi" w:asciiTheme="minorHAnsi"/>
          <w:sz w:val="24"/>
          <w:szCs w:val="24"/>
          <w:lang w:val="pl-PL"/>
        </w:rPr>
        <w:t xml:space="preserve">Dužnik (ime i prezime / tvrtka ili naziv, OIB, adresa / sjedište) </w:t>
      </w:r>
    </w:p>
    <w:p w14:textId="0A585CF9" w14:paraId="438BE638" w:rsidRDefault="00140A0B" w:rsidP="00CC741A" w:rsidR="00CC741A" w:rsidRPr="009843CB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9843CB">
        <w:rPr>
          <w:rFonts w:cstheme="minorHAnsi" w:hAnsiTheme="minorHAnsi" w:asciiTheme="minorHAnsi" w:eastAsia="Times New Roman"/>
          <w:sz w:val="24"/>
          <w:szCs w:val="24"/>
        </w:rPr>
        <w:t xml:space="preserve">Stečajna masa iza </w:t>
      </w:r>
      <w:bookmarkEnd w:id="1"/>
      <w:r w:rsidR="006E4792" w:rsidRPr="009843CB">
        <w:rPr>
          <w:rFonts w:cstheme="minorHAnsi" w:hAnsiTheme="minorHAnsi" w:asciiTheme="minorHAnsi"/>
          <w:sz w:val="24"/>
          <w:szCs w:val="24"/>
          <w:u w:val="single"/>
          <w:lang w:val="pl-PL"/>
        </w:rPr>
        <w:t>MERKUR-HRVATSKA</w:t>
      </w:r>
      <w:r w:rsidR="00CC741A" w:rsidRPr="009843CB">
        <w:rPr>
          <w:rFonts w:cstheme="minorHAnsi" w:hAnsiTheme="minorHAnsi" w:asciiTheme="minorHAnsi"/>
          <w:sz w:val="24"/>
          <w:szCs w:val="24"/>
          <w:u w:val="single"/>
          <w:lang w:val="pl-PL"/>
        </w:rPr>
        <w:t xml:space="preserve"> d.</w:t>
      </w:r>
      <w:r w:rsidR="006E4792" w:rsidRPr="009843CB">
        <w:rPr>
          <w:rFonts w:cstheme="minorHAnsi" w:hAnsiTheme="minorHAnsi" w:asciiTheme="minorHAnsi"/>
          <w:sz w:val="24"/>
          <w:szCs w:val="24"/>
          <w:u w:val="single"/>
          <w:lang w:val="pl-PL"/>
        </w:rPr>
        <w:t>o</w:t>
      </w:r>
      <w:r w:rsidR="00CC741A" w:rsidRPr="009843CB">
        <w:rPr>
          <w:rFonts w:cstheme="minorHAnsi" w:hAnsiTheme="minorHAnsi" w:asciiTheme="minorHAnsi"/>
          <w:sz w:val="24"/>
          <w:szCs w:val="24"/>
          <w:u w:val="single"/>
          <w:lang w:val="pl-PL"/>
        </w:rPr>
        <w:t>.</w:t>
      </w:r>
      <w:r w:rsidR="006E4792" w:rsidRPr="009843CB">
        <w:rPr>
          <w:rFonts w:cstheme="minorHAnsi" w:hAnsiTheme="minorHAnsi" w:asciiTheme="minorHAnsi"/>
          <w:sz w:val="24"/>
          <w:szCs w:val="24"/>
          <w:u w:val="single"/>
          <w:lang w:val="pl-PL"/>
        </w:rPr>
        <w:t>o,</w:t>
      </w:r>
      <w:r w:rsidR="00CC741A" w:rsidRPr="009843CB">
        <w:rPr>
          <w:rFonts w:cstheme="minorHAnsi" w:hAnsiTheme="minorHAnsi" w:asciiTheme="minorHAnsi"/>
          <w:sz w:val="24"/>
          <w:szCs w:val="24"/>
          <w:u w:val="single"/>
          <w:lang w:val="pl-PL"/>
        </w:rPr>
        <w:t xml:space="preserve"> u stečaju, Smičiklasova 18, Zagreb,  OIB: </w:t>
      </w:r>
      <w:r w:rsidR="006E4792" w:rsidRPr="009843CB">
        <w:rPr>
          <w:rFonts w:cstheme="minorHAnsi" w:hAnsiTheme="minorHAnsi" w:asciiTheme="minorHAnsi"/>
          <w:sz w:val="24"/>
          <w:szCs w:val="24"/>
          <w:u w:val="single"/>
          <w:lang w:val="pl-PL"/>
        </w:rPr>
        <w:t>75974610350</w:t>
      </w:r>
      <w:r w:rsidR="00CC741A" w:rsidRPr="009843CB">
        <w:rPr>
          <w:rFonts w:cstheme="minorHAnsi" w:hAnsiTheme="minorHAnsi" w:asciiTheme="minorHAnsi"/>
          <w:sz w:val="24"/>
          <w:szCs w:val="24"/>
          <w:u w:val="single"/>
          <w:lang w:val="pl-PL"/>
        </w:rPr>
        <w:t>, ko</w:t>
      </w:r>
      <w:r w:rsidR="0052269C">
        <w:rPr>
          <w:rFonts w:cstheme="minorHAnsi" w:hAnsiTheme="minorHAnsi" w:asciiTheme="minorHAnsi"/>
          <w:sz w:val="24"/>
          <w:szCs w:val="24"/>
          <w:u w:val="single"/>
          <w:lang w:val="pl-PL"/>
        </w:rPr>
        <w:t>ju</w:t>
      </w:r>
      <w:r w:rsidR="00CC741A" w:rsidRPr="009843CB">
        <w:rPr>
          <w:rFonts w:cstheme="minorHAnsi" w:hAnsiTheme="minorHAnsi" w:asciiTheme="minorHAnsi"/>
          <w:sz w:val="24"/>
          <w:szCs w:val="24"/>
          <w:u w:val="single"/>
          <w:lang w:val="pl-PL"/>
        </w:rPr>
        <w:t xml:space="preserve"> zastupa stečajni upravitelj Tomislav Orehovec</w:t>
      </w:r>
    </w:p>
    <w:p w14:textId="56B3A061" w14:paraId="3708F9BE" w:rsidRDefault="00140A0B" w:rsidP="00CC741A" w:rsidR="00140A0B" w:rsidRPr="009843CB">
      <w:pPr>
        <w:spacing w:after="0"/>
        <w:ind w:hanging="2160" w:left="216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14:textId="2C94174E" w14:paraId="22B65C60" w:rsidRDefault="00140A0B" w:rsidP="00CC741A" w:rsidR="00CC741A" w:rsidRPr="009843CB">
      <w:pPr>
        <w:pStyle w:val="Bezproreda"/>
        <w:jc w:val="both"/>
        <w:rPr>
          <w:rFonts w:cstheme="minorHAnsi" w:hAnsiTheme="minorHAnsi" w:asciiTheme="minorHAnsi"/>
          <w:sz w:val="24"/>
          <w:szCs w:val="24"/>
        </w:rPr>
      </w:pPr>
      <w:r w:rsidRPr="009843CB">
        <w:rPr>
          <w:rFonts w:cstheme="minorHAnsi" w:hAnsiTheme="minorHAnsi" w:asciiTheme="minorHAnsi"/>
          <w:sz w:val="24"/>
          <w:szCs w:val="24"/>
        </w:rPr>
        <w:t>I. STANJE STEČAJNE MASE NAKON ZAVRŠNOG ROČIŠTA, ODNOSNO ZAKLJUČENJA STEČAJNOGA POSTUPKA</w:t>
      </w:r>
      <w:bookmarkStart w:name="_Hlk533336000" w:id="2"/>
    </w:p>
    <w:p w14:textId="6E18BA4B" w14:paraId="4870FABF" w:rsidRDefault="00CC741A" w:rsidP="00CC741A" w:rsidR="00CC741A" w:rsidRPr="009843CB">
      <w:pPr>
        <w:suppressAutoHyphens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Rješenjem Trgovačkog suda u Zagrebu, St-</w:t>
      </w:r>
      <w:r w:rsidR="006E4792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246/2015</w:t>
      </w: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, od dana </w:t>
      </w:r>
      <w:r w:rsidR="006E4792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13</w:t>
      </w:r>
      <w:r w:rsidR="00692512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</w:t>
      </w: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="006E4792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srpnja</w:t>
      </w: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201</w:t>
      </w:r>
      <w:r w:rsidR="006E4792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8</w:t>
      </w: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. godine obustavljen je i zaključen stečajni postupak nad dužnikom </w:t>
      </w:r>
      <w:r w:rsidR="006E4792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MERKUR</w:t>
      </w:r>
      <w:r w:rsidR="001A0A4E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-HRVATSKA</w:t>
      </w: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d</w:t>
      </w:r>
      <w:r w:rsidR="003D6E29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</w:t>
      </w:r>
      <w:r w:rsidR="006E4792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o.o</w:t>
      </w: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. u stečaju, Zagreb.  </w:t>
      </w:r>
    </w:p>
    <w:p w14:textId="77777777" w14:paraId="315055B8" w:rsidRDefault="00CC741A" w:rsidP="00CC741A" w:rsidR="00CC741A" w:rsidRPr="009843CB">
      <w:pPr>
        <w:suppressAutoHyphens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14:textId="35B7519D" w14:paraId="0E0DE033" w:rsidRDefault="00CC741A" w:rsidP="00CC741A" w:rsidR="00CC741A" w:rsidRPr="009843CB">
      <w:pPr>
        <w:suppressAutoHyphens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Rješenjem Trgovačkog suda u Zagrebu, St-</w:t>
      </w:r>
      <w:r w:rsidR="006E4792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246/2016</w:t>
      </w:r>
      <w:r w:rsidR="003D6E29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od dana </w:t>
      </w:r>
      <w:r w:rsidR="006E4792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21</w:t>
      </w: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. </w:t>
      </w:r>
      <w:r w:rsidR="003D6E29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s</w:t>
      </w:r>
      <w:r w:rsidR="006E4792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tudenog</w:t>
      </w:r>
      <w:r w:rsidR="003D6E29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201</w:t>
      </w:r>
      <w:r w:rsidR="006E4792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8</w:t>
      </w: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. godine određen je </w:t>
      </w:r>
      <w:r w:rsidR="003D6E29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upis </w:t>
      </w: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stečajn</w:t>
      </w:r>
      <w:r w:rsidR="003D6E29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e</w:t>
      </w: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="003D6E29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mase iza </w:t>
      </w: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="006E4792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MERKUR</w:t>
      </w:r>
      <w:r w:rsidR="001A0A4E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-HRVATSKA </w:t>
      </w:r>
      <w:r w:rsidR="006E4792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d.o.o. u stečaju</w:t>
      </w: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, Zagreb, </w:t>
      </w:r>
      <w:proofErr w:type="spellStart"/>
      <w:r w:rsidR="003D6E29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Smičiklasova</w:t>
      </w:r>
      <w:proofErr w:type="spellEnd"/>
      <w:r w:rsidR="003D6E29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proofErr w:type="spellStart"/>
      <w:r w:rsidR="003D6E29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18</w:t>
      </w:r>
      <w:proofErr w:type="spellEnd"/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, </w:t>
      </w:r>
      <w:proofErr w:type="spellStart"/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OIB</w:t>
      </w:r>
      <w:proofErr w:type="spellEnd"/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: </w:t>
      </w:r>
      <w:proofErr w:type="spellStart"/>
      <w:r w:rsidR="006E4792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75974610350</w:t>
      </w:r>
      <w:proofErr w:type="spellEnd"/>
      <w:r w:rsidR="003D6E29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</w:t>
      </w:r>
    </w:p>
    <w:p w14:textId="77777777" w14:paraId="262CAE37" w:rsidRDefault="00CC741A" w:rsidP="00CC741A" w:rsidR="00CC741A" w:rsidRPr="009843CB">
      <w:pPr>
        <w:suppressAutoHyphens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14:textId="5E52B668" w14:paraId="2214F0A9" w:rsidRDefault="00CC741A" w:rsidP="00CC741A" w:rsidR="00CC741A" w:rsidRPr="009843CB">
      <w:pPr>
        <w:suppressAutoHyphens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9843CB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Poduzete radnje</w:t>
      </w:r>
    </w:p>
    <w:p w14:textId="77777777" w14:paraId="1861378C" w:rsidRDefault="00CC741A" w:rsidP="00CC741A" w:rsidR="00CC741A" w:rsidRPr="009843CB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9843CB">
        <w:rPr>
          <w:rFonts w:cstheme="minorHAnsi" w:hAnsiTheme="minorHAnsi" w:asciiTheme="minorHAnsi"/>
          <w:b/>
          <w:sz w:val="24"/>
          <w:szCs w:val="24"/>
        </w:rPr>
        <w:t xml:space="preserve">Računovodstveni poslovi. </w:t>
      </w:r>
      <w:r w:rsidRPr="009843CB">
        <w:rPr>
          <w:rFonts w:cstheme="minorHAnsi" w:hAnsiTheme="minorHAnsi" w:asciiTheme="minorHAnsi"/>
          <w:sz w:val="24"/>
          <w:szCs w:val="24"/>
        </w:rPr>
        <w:t xml:space="preserve"> Sa stručnim  knjigovodstvenim uredom, sklopljen je ugovor o vođenju poslovnih knjiga, te je  izrađena početna  bilanca stečajne mase zajedno sa cjelokupnom pratećom dokumentacijom. </w:t>
      </w:r>
    </w:p>
    <w:p w14:textId="77777777" w14:paraId="649CB985" w:rsidRDefault="00CC741A" w:rsidP="00CC741A" w:rsidR="00CC741A" w:rsidRPr="009843CB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14:textId="01ECDB4B" w14:paraId="6B85FDFA" w:rsidRDefault="00CC741A" w:rsidP="00CC741A" w:rsidR="00CC741A" w:rsidRPr="009843CB">
      <w:pPr>
        <w:spacing w:after="0"/>
        <w:jc w:val="both"/>
        <w:rPr>
          <w:rFonts w:cstheme="minorHAnsi" w:hAnsiTheme="minorHAnsi" w:asciiTheme="minorHAnsi" w:eastAsia="Times New Roman"/>
          <w:sz w:val="24"/>
          <w:szCs w:val="24"/>
        </w:rPr>
      </w:pPr>
      <w:r w:rsidRPr="009843CB">
        <w:rPr>
          <w:rFonts w:cstheme="minorHAnsi" w:hAnsiTheme="minorHAnsi" w:asciiTheme="minorHAnsi" w:eastAsia="Times New Roman"/>
          <w:b/>
          <w:sz w:val="24"/>
          <w:szCs w:val="24"/>
        </w:rPr>
        <w:t xml:space="preserve">Žigovi. </w:t>
      </w:r>
      <w:r w:rsidRPr="009843CB">
        <w:rPr>
          <w:rFonts w:cstheme="minorHAnsi" w:hAnsiTheme="minorHAnsi" w:asciiTheme="minorHAnsi" w:eastAsia="Times New Roman"/>
          <w:sz w:val="24"/>
          <w:szCs w:val="24"/>
        </w:rPr>
        <w:t xml:space="preserve">Napravljen je jedan novi žig stečajne mase iza </w:t>
      </w:r>
      <w:r w:rsidR="001A0A4E" w:rsidRPr="009843CB">
        <w:rPr>
          <w:rFonts w:cstheme="minorHAnsi" w:hAnsiTheme="minorHAnsi" w:asciiTheme="minorHAnsi" w:eastAsia="Times New Roman"/>
          <w:sz w:val="24"/>
          <w:szCs w:val="24"/>
        </w:rPr>
        <w:t>MERKUR-HRVATSKA d.o.o.</w:t>
      </w:r>
      <w:r w:rsidRPr="009843CB">
        <w:rPr>
          <w:rFonts w:cstheme="minorHAnsi" w:hAnsiTheme="minorHAnsi" w:asciiTheme="minorHAnsi" w:eastAsia="Times New Roman"/>
          <w:sz w:val="24"/>
          <w:szCs w:val="24"/>
        </w:rPr>
        <w:t xml:space="preserve"> u stečaju.</w:t>
      </w:r>
    </w:p>
    <w:p w14:textId="77777777" w14:paraId="0E6D57C9" w:rsidRDefault="00CC741A" w:rsidP="00CC741A" w:rsidR="00CC741A" w:rsidRPr="009843CB">
      <w:pPr>
        <w:spacing w:after="0"/>
        <w:jc w:val="both"/>
        <w:rPr>
          <w:rFonts w:cstheme="minorHAnsi" w:hAnsiTheme="minorHAnsi" w:asciiTheme="minorHAnsi" w:eastAsia="Times New Roman"/>
          <w:sz w:val="24"/>
          <w:szCs w:val="24"/>
        </w:rPr>
      </w:pPr>
    </w:p>
    <w:p w14:textId="6B202A0D" w14:paraId="13CD6628" w:rsidRDefault="00CC741A" w:rsidP="00CC741A" w:rsidR="00CC741A" w:rsidRPr="009843CB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9843CB">
        <w:rPr>
          <w:rFonts w:cstheme="minorHAnsi" w:hAnsiTheme="minorHAnsi" w:asciiTheme="minorHAnsi"/>
          <w:b/>
          <w:sz w:val="24"/>
          <w:szCs w:val="24"/>
        </w:rPr>
        <w:t xml:space="preserve">Žiro računi. </w:t>
      </w:r>
      <w:r w:rsidR="001A0A4E" w:rsidRPr="009843CB">
        <w:rPr>
          <w:rFonts w:cstheme="minorHAnsi" w:hAnsiTheme="minorHAnsi" w:asciiTheme="minorHAnsi"/>
          <w:sz w:val="24"/>
          <w:szCs w:val="24"/>
        </w:rPr>
        <w:t xml:space="preserve">Otvoren je </w:t>
      </w:r>
      <w:r w:rsidRPr="009843CB">
        <w:rPr>
          <w:rFonts w:cstheme="minorHAnsi" w:hAnsiTheme="minorHAnsi" w:asciiTheme="minorHAnsi"/>
          <w:sz w:val="24"/>
          <w:szCs w:val="24"/>
        </w:rPr>
        <w:t xml:space="preserve"> </w:t>
      </w:r>
      <w:r w:rsidR="00662856" w:rsidRPr="009843CB">
        <w:rPr>
          <w:rFonts w:cstheme="minorHAnsi" w:hAnsiTheme="minorHAnsi" w:asciiTheme="minorHAnsi"/>
          <w:sz w:val="24"/>
          <w:szCs w:val="24"/>
        </w:rPr>
        <w:t xml:space="preserve">novi </w:t>
      </w:r>
      <w:r w:rsidRPr="009843CB">
        <w:rPr>
          <w:rFonts w:cstheme="minorHAnsi" w:hAnsiTheme="minorHAnsi" w:asciiTheme="minorHAnsi"/>
          <w:sz w:val="24"/>
          <w:szCs w:val="24"/>
        </w:rPr>
        <w:t>žiro-račun  u Partner banci d.d., IBAN: HR</w:t>
      </w:r>
      <w:r w:rsidR="001A0A4E" w:rsidRPr="009843CB">
        <w:rPr>
          <w:rFonts w:cstheme="minorHAnsi" w:hAnsiTheme="minorHAnsi" w:asciiTheme="minorHAnsi"/>
          <w:sz w:val="24"/>
          <w:szCs w:val="24"/>
        </w:rPr>
        <w:t>7924080021100051947</w:t>
      </w:r>
      <w:r w:rsidR="00662856" w:rsidRPr="009843CB">
        <w:rPr>
          <w:rFonts w:cstheme="minorHAnsi" w:hAnsiTheme="minorHAnsi" w:asciiTheme="minorHAnsi"/>
          <w:sz w:val="24"/>
          <w:szCs w:val="24"/>
        </w:rPr>
        <w:t xml:space="preserve"> na koji su prebačena sredstva u iznosu od 163.818,90 kuna koja su se nalazila na računu stečajnog dužnika u trenutku zatvaranja računa i to s osnova:</w:t>
      </w:r>
    </w:p>
    <w:p w14:textId="25C0E576" w14:paraId="783830BE" w:rsidRDefault="009843CB" w:rsidP="00CC741A" w:rsidR="001A0A4E" w:rsidRPr="009843CB">
      <w:pPr>
        <w:pStyle w:val="Odlomakpopisa"/>
        <w:numPr>
          <w:ilvl w:val="0"/>
          <w:numId w:val="10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Dijela r</w:t>
      </w:r>
      <w:r w:rsidR="00662856" w:rsidRPr="009843CB">
        <w:rPr>
          <w:rFonts w:cstheme="minorHAnsi" w:hAnsiTheme="minorHAnsi" w:asciiTheme="minorHAnsi"/>
          <w:sz w:val="24"/>
          <w:szCs w:val="24"/>
        </w:rPr>
        <w:t xml:space="preserve">ezervacije za troškove </w:t>
      </w:r>
      <w:r w:rsidR="00662856" w:rsidRPr="009843CB">
        <w:rPr>
          <w:rFonts w:cstheme="minorHAnsi" w:hAnsiTheme="minorHAnsi" w:asciiTheme="minorHAnsi" w:eastAsia="Times New Roman"/>
          <w:sz w:val="24"/>
          <w:szCs w:val="24"/>
          <w:lang w:eastAsia="hr-HR"/>
        </w:rPr>
        <w:t>sudskih pristojbi, odvjetničkih troškova za zastupanje u sudskim postupcima, te troškova suprotne strane u slučaju gubitka spora iznos od 132.792,41 kn</w:t>
      </w:r>
    </w:p>
    <w:p w14:textId="65F7064B" w14:paraId="53A94698" w:rsidRDefault="00662856" w:rsidP="00CC741A" w:rsidR="00662856" w:rsidRPr="009843CB">
      <w:pPr>
        <w:pStyle w:val="Odlomakpopisa"/>
        <w:numPr>
          <w:ilvl w:val="0"/>
          <w:numId w:val="10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9843CB">
        <w:rPr>
          <w:rFonts w:cstheme="minorHAnsi" w:hAnsiTheme="minorHAnsi" w:asciiTheme="minorHAnsi" w:eastAsia="Times New Roman"/>
          <w:sz w:val="24"/>
          <w:szCs w:val="24"/>
          <w:lang w:eastAsia="hr-HR"/>
        </w:rPr>
        <w:t>Prihod</w:t>
      </w:r>
      <w:r w:rsidR="009843CB">
        <w:rPr>
          <w:rFonts w:cstheme="minorHAnsi" w:hAnsiTheme="minorHAnsi" w:asciiTheme="minorHAnsi" w:eastAsia="Times New Roman"/>
          <w:sz w:val="24"/>
          <w:szCs w:val="24"/>
          <w:lang w:eastAsia="hr-HR"/>
        </w:rPr>
        <w:t>a</w:t>
      </w:r>
      <w:r w:rsidRPr="009843CB">
        <w:rPr>
          <w:rFonts w:cstheme="minorHAnsi" w:hAnsiTheme="minorHAnsi" w:asciiTheme="minorHAnsi" w:eastAsia="Times New Roman"/>
          <w:sz w:val="24"/>
          <w:szCs w:val="24"/>
          <w:lang w:eastAsia="hr-HR"/>
        </w:rPr>
        <w:t xml:space="preserve"> od naplate potraživanja iznos od 31.026,49 kn</w:t>
      </w:r>
    </w:p>
    <w:p w14:textId="77777777" w14:paraId="2DFD83C9" w:rsidRDefault="00662856" w:rsidP="00662856" w:rsidR="00662856" w:rsidRPr="009843CB">
      <w:pPr>
        <w:pStyle w:val="Odlomakpopisa"/>
        <w:spacing w:after="0"/>
        <w:jc w:val="both"/>
        <w:rPr>
          <w:rFonts w:cstheme="minorHAnsi" w:hAnsiTheme="minorHAnsi" w:asciiTheme="minorHAnsi"/>
          <w:sz w:val="24"/>
          <w:szCs w:val="24"/>
        </w:rPr>
      </w:pPr>
    </w:p>
    <w:p w14:textId="3529DE39" w14:paraId="01C2BF4F" w:rsidRDefault="00CC741A" w:rsidP="00CC741A" w:rsidR="00CC741A" w:rsidRPr="009843CB">
      <w:pPr>
        <w:suppressAutoHyphens/>
        <w:jc w:val="both"/>
        <w:rPr>
          <w:rFonts w:cstheme="minorHAnsi" w:hAnsiTheme="minorHAnsi" w:asciiTheme="minorHAnsi"/>
          <w:sz w:val="24"/>
          <w:szCs w:val="24"/>
        </w:rPr>
      </w:pPr>
      <w:r w:rsidRPr="009843CB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Postupci u tijeku:</w:t>
      </w: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Poslane su obavijesti o preuzimanju ranije započetih </w:t>
      </w:r>
      <w:r w:rsidR="001A0A4E"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ovršnih </w:t>
      </w:r>
      <w:r w:rsidRPr="009843C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postupaka u kojima je stečajni dužnik tužitelj/ovrhovoditelj, a za koje je doneseno rješenje prekidu postupka jer je stečajni dužnik brisan iz sudskog registra</w:t>
      </w:r>
      <w:r w:rsidRPr="009843CB">
        <w:rPr>
          <w:rFonts w:cstheme="minorHAnsi" w:hAnsiTheme="minorHAnsi" w:asciiTheme="minorHAnsi"/>
          <w:sz w:val="24"/>
          <w:szCs w:val="24"/>
        </w:rPr>
        <w:t xml:space="preserve">.  </w:t>
      </w:r>
    </w:p>
    <w:p w14:textId="77777777" w14:paraId="41B1F881" w:rsidRDefault="001F5583" w:rsidP="001F5583" w:rsidR="001F5583" w:rsidRPr="009843CB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</w:p>
    <w:p w14:textId="0CEF96ED" w14:paraId="52A4BD4C" w:rsidRDefault="001F5583" w:rsidP="001F5583" w:rsidR="00E84A52" w:rsidRPr="009843CB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9843CB">
        <w:rPr>
          <w:rFonts w:cstheme="minorHAnsi" w:hAnsiTheme="minorHAnsi" w:asciiTheme="minorHAnsi"/>
          <w:sz w:val="24"/>
          <w:szCs w:val="24"/>
        </w:rPr>
        <w:t>U ovršnom postupku poslovni broj Ovr</w:t>
      </w:r>
      <w:r w:rsidR="002C06CD" w:rsidRPr="009843CB">
        <w:rPr>
          <w:rFonts w:cstheme="minorHAnsi" w:hAnsiTheme="minorHAnsi" w:asciiTheme="minorHAnsi"/>
          <w:sz w:val="24"/>
          <w:szCs w:val="24"/>
        </w:rPr>
        <w:t>-</w:t>
      </w:r>
      <w:r w:rsidRPr="009843CB">
        <w:rPr>
          <w:rFonts w:cstheme="minorHAnsi" w:hAnsiTheme="minorHAnsi" w:asciiTheme="minorHAnsi"/>
          <w:sz w:val="24"/>
          <w:szCs w:val="24"/>
        </w:rPr>
        <w:t xml:space="preserve">5068/16 koji se vodi pred Općinskim sudom u Splitu, ovrhovoditelja </w:t>
      </w:r>
      <w:proofErr w:type="spellStart"/>
      <w:r w:rsidRPr="009843CB">
        <w:rPr>
          <w:rFonts w:cstheme="minorHAnsi" w:hAnsiTheme="minorHAnsi" w:asciiTheme="minorHAnsi"/>
          <w:sz w:val="24"/>
          <w:szCs w:val="24"/>
        </w:rPr>
        <w:t>CCS</w:t>
      </w:r>
      <w:proofErr w:type="spellEnd"/>
      <w:r w:rsidRPr="009843CB">
        <w:rPr>
          <w:rFonts w:cstheme="minorHAnsi" w:hAnsiTheme="minorHAnsi" w:asciiTheme="minorHAnsi"/>
          <w:sz w:val="24"/>
          <w:szCs w:val="24"/>
        </w:rPr>
        <w:t xml:space="preserve"> </w:t>
      </w:r>
      <w:proofErr w:type="spellStart"/>
      <w:r w:rsidRPr="009843CB">
        <w:rPr>
          <w:rFonts w:cstheme="minorHAnsi" w:hAnsiTheme="minorHAnsi" w:asciiTheme="minorHAnsi"/>
          <w:sz w:val="24"/>
          <w:szCs w:val="24"/>
        </w:rPr>
        <w:t>Consulting</w:t>
      </w:r>
      <w:proofErr w:type="spellEnd"/>
      <w:r w:rsidRPr="009843CB">
        <w:rPr>
          <w:rFonts w:cstheme="minorHAnsi" w:hAnsiTheme="minorHAnsi" w:asciiTheme="minorHAnsi"/>
          <w:sz w:val="24"/>
          <w:szCs w:val="24"/>
        </w:rPr>
        <w:t xml:space="preserve"> d.o.o</w:t>
      </w:r>
      <w:r w:rsidR="002C06CD" w:rsidRPr="009843CB">
        <w:rPr>
          <w:rFonts w:cstheme="minorHAnsi" w:hAnsiTheme="minorHAnsi" w:asciiTheme="minorHAnsi"/>
          <w:sz w:val="24"/>
          <w:szCs w:val="24"/>
        </w:rPr>
        <w:t xml:space="preserve">., </w:t>
      </w:r>
      <w:r w:rsidRPr="009843CB">
        <w:rPr>
          <w:rFonts w:cstheme="minorHAnsi" w:hAnsiTheme="minorHAnsi" w:asciiTheme="minorHAnsi"/>
          <w:sz w:val="24"/>
          <w:szCs w:val="24"/>
        </w:rPr>
        <w:t xml:space="preserve">za prodaju nekretnina </w:t>
      </w:r>
      <w:r w:rsidR="002C06CD" w:rsidRPr="009843CB">
        <w:rPr>
          <w:rFonts w:cstheme="minorHAnsi" w:hAnsiTheme="minorHAnsi" w:asciiTheme="minorHAnsi"/>
          <w:sz w:val="24"/>
          <w:szCs w:val="24"/>
        </w:rPr>
        <w:t xml:space="preserve">u </w:t>
      </w:r>
      <w:proofErr w:type="spellStart"/>
      <w:r w:rsidR="002C06CD" w:rsidRPr="009843CB">
        <w:rPr>
          <w:rFonts w:cstheme="minorHAnsi" w:hAnsiTheme="minorHAnsi" w:asciiTheme="minorHAnsi"/>
          <w:sz w:val="24"/>
          <w:szCs w:val="24"/>
        </w:rPr>
        <w:t>vlasništu</w:t>
      </w:r>
      <w:proofErr w:type="spellEnd"/>
      <w:r w:rsidR="002C06CD" w:rsidRPr="009843CB">
        <w:rPr>
          <w:rFonts w:cstheme="minorHAnsi" w:hAnsiTheme="minorHAnsi" w:asciiTheme="minorHAnsi"/>
          <w:sz w:val="24"/>
          <w:szCs w:val="24"/>
        </w:rPr>
        <w:t xml:space="preserve"> stečajnog dužnika i to: </w:t>
      </w:r>
    </w:p>
    <w:p w14:textId="3EC8C153" w14:paraId="6D4D5465" w:rsidRDefault="001F5583" w:rsidP="00E84A52" w:rsidR="001F5583" w:rsidRPr="009843CB">
      <w:pPr>
        <w:suppressAutoHyphens/>
        <w:ind w:hanging="360" w:left="360"/>
        <w:jc w:val="both"/>
        <w:rPr>
          <w:rFonts w:cstheme="minorHAnsi" w:hAnsiTheme="minorHAnsi" w:asciiTheme="minorHAnsi" w:eastAsia="Arial Unicode MS"/>
          <w:kern w:val="1"/>
          <w:lang w:eastAsia="ar-SA"/>
        </w:rPr>
      </w:pPr>
    </w:p>
    <w:p w14:textId="0420B252" w14:paraId="63218E3E" w:rsidRDefault="001F5583" w:rsidP="001F5583" w:rsidR="001F5583" w:rsidRPr="009843CB">
      <w:pPr>
        <w:pStyle w:val="Odlomakpopisa"/>
        <w:numPr>
          <w:ilvl w:val="0"/>
          <w:numId w:val="11"/>
        </w:num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9843CB">
        <w:rPr>
          <w:rFonts w:cstheme="minorHAnsi" w:hAnsiTheme="minorHAnsi" w:asciiTheme="minorHAnsi"/>
          <w:sz w:val="24"/>
          <w:szCs w:val="24"/>
        </w:rPr>
        <w:t xml:space="preserve">k.č.br. 3911, pašnjak površine 2 ha 5541 m2; k.č.br. 3915 pašnjak površine 4588 m2; 609/879 k.č.br. 3917 pašnjak površine 879 m2; 1490/2028 k.č.br. 3918 pašnjak </w:t>
      </w:r>
      <w:r w:rsidRPr="009843CB">
        <w:rPr>
          <w:rFonts w:cstheme="minorHAnsi" w:hAnsiTheme="minorHAnsi" w:asciiTheme="minorHAnsi"/>
          <w:sz w:val="24"/>
          <w:szCs w:val="24"/>
        </w:rPr>
        <w:lastRenderedPageBreak/>
        <w:t>površine 2028 m2,  sve upisano u zemljišnim knjigama Općinskog suda u Splitu, Stalna služba u Kaštel Lukšiću, k.o. Kaštel Sućurac</w:t>
      </w:r>
    </w:p>
    <w:p w14:textId="77777777" w14:paraId="2B8C8960" w:rsidRDefault="001F5583" w:rsidP="001F5583" w:rsidR="001F5583" w:rsidRPr="009843CB">
      <w:pPr>
        <w:spacing w:after="0"/>
        <w:jc w:val="both"/>
        <w:rPr>
          <w:rFonts w:cstheme="minorHAnsi" w:hAnsiTheme="minorHAnsi" w:asciiTheme="minorHAnsi" w:eastAsia="Times New Roman"/>
          <w:sz w:val="24"/>
          <w:szCs w:val="24"/>
        </w:rPr>
      </w:pPr>
    </w:p>
    <w:p w14:textId="73AF7435" w14:paraId="6542EBA2" w:rsidRDefault="009843CB" w:rsidP="0054276F" w:rsidR="0054276F" w:rsidRPr="009843CB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  <w:r>
        <w:rPr>
          <w:rFonts w:cstheme="minorHAnsi" w:hAnsiTheme="minorHAnsi" w:asciiTheme="minorHAnsi"/>
          <w:sz w:val="24"/>
          <w:szCs w:val="24"/>
        </w:rPr>
        <w:t>z</w:t>
      </w:r>
      <w:r w:rsidR="0054276F" w:rsidRPr="009843CB">
        <w:rPr>
          <w:rFonts w:cstheme="minorHAnsi" w:hAnsiTheme="minorHAnsi" w:asciiTheme="minorHAnsi"/>
          <w:sz w:val="24"/>
          <w:szCs w:val="24"/>
        </w:rPr>
        <w:t xml:space="preserve">akazana je dražba 18. lipnja 2019. godine. </w:t>
      </w:r>
    </w:p>
    <w:p w14:textId="5EBF3D0E" w14:paraId="53568948" w:rsidRDefault="0054276F" w:rsidP="0054276F" w:rsidR="0054276F" w:rsidRPr="009843CB">
      <w:pPr>
        <w:spacing w:after="0"/>
        <w:ind w:left="708"/>
        <w:jc w:val="both"/>
        <w:rPr>
          <w:rFonts w:cstheme="minorHAnsi" w:hAnsiTheme="minorHAnsi" w:asciiTheme="minorHAnsi"/>
          <w:sz w:val="24"/>
          <w:szCs w:val="24"/>
        </w:rPr>
      </w:pPr>
      <w:r w:rsidRPr="009843CB">
        <w:rPr>
          <w:rFonts w:cstheme="minorHAnsi" w:hAnsiTheme="minorHAnsi" w:asciiTheme="minorHAnsi"/>
          <w:sz w:val="24"/>
          <w:szCs w:val="24"/>
        </w:rPr>
        <w:t xml:space="preserve">Na navedenoj nekretnini je postojalo </w:t>
      </w:r>
      <w:proofErr w:type="spellStart"/>
      <w:r w:rsidRPr="009843CB">
        <w:rPr>
          <w:rFonts w:cstheme="minorHAnsi" w:hAnsiTheme="minorHAnsi" w:asciiTheme="minorHAnsi"/>
          <w:sz w:val="24"/>
          <w:szCs w:val="24"/>
        </w:rPr>
        <w:t>razlučno</w:t>
      </w:r>
      <w:proofErr w:type="spellEnd"/>
      <w:r w:rsidRPr="009843CB">
        <w:rPr>
          <w:rFonts w:cstheme="minorHAnsi" w:hAnsiTheme="minorHAnsi" w:asciiTheme="minorHAnsi"/>
          <w:sz w:val="24"/>
          <w:szCs w:val="24"/>
        </w:rPr>
        <w:t xml:space="preserve"> pravo vjerovnika:  H-</w:t>
      </w:r>
      <w:proofErr w:type="spellStart"/>
      <w:r w:rsidRPr="009843CB">
        <w:rPr>
          <w:rFonts w:cstheme="minorHAnsi" w:hAnsiTheme="minorHAnsi" w:asciiTheme="minorHAnsi"/>
          <w:sz w:val="24"/>
          <w:szCs w:val="24"/>
        </w:rPr>
        <w:t>ABDUCO</w:t>
      </w:r>
      <w:proofErr w:type="spellEnd"/>
      <w:r w:rsidRPr="009843CB">
        <w:rPr>
          <w:rFonts w:cstheme="minorHAnsi" w:hAnsiTheme="minorHAnsi" w:asciiTheme="minorHAnsi"/>
          <w:sz w:val="24"/>
          <w:szCs w:val="24"/>
        </w:rPr>
        <w:t xml:space="preserve"> d.o.o Zagreb, Slavonska avenija 6a, OIB: 22660999705, te je pokrenut ovršni postupak prije otvaranja stečajnog postupka. Predmetno </w:t>
      </w:r>
      <w:proofErr w:type="spellStart"/>
      <w:r w:rsidRPr="009843CB">
        <w:rPr>
          <w:rFonts w:cstheme="minorHAnsi" w:hAnsiTheme="minorHAnsi" w:asciiTheme="minorHAnsi"/>
          <w:sz w:val="24"/>
          <w:szCs w:val="24"/>
        </w:rPr>
        <w:t>razlučno</w:t>
      </w:r>
      <w:proofErr w:type="spellEnd"/>
      <w:r w:rsidRPr="009843CB">
        <w:rPr>
          <w:rFonts w:cstheme="minorHAnsi" w:hAnsiTheme="minorHAnsi" w:asciiTheme="minorHAnsi"/>
          <w:sz w:val="24"/>
          <w:szCs w:val="24"/>
        </w:rPr>
        <w:t xml:space="preserve"> pravo preneseno je na društvo </w:t>
      </w:r>
      <w:proofErr w:type="spellStart"/>
      <w:r w:rsidRPr="009843CB">
        <w:rPr>
          <w:rFonts w:cstheme="minorHAnsi" w:hAnsiTheme="minorHAnsi" w:asciiTheme="minorHAnsi"/>
          <w:sz w:val="24"/>
          <w:szCs w:val="24"/>
        </w:rPr>
        <w:t>CCS</w:t>
      </w:r>
      <w:proofErr w:type="spellEnd"/>
      <w:r w:rsidRPr="009843CB">
        <w:rPr>
          <w:rFonts w:cstheme="minorHAnsi" w:hAnsiTheme="minorHAnsi" w:asciiTheme="minorHAnsi"/>
          <w:sz w:val="24"/>
          <w:szCs w:val="24"/>
        </w:rPr>
        <w:t xml:space="preserve"> </w:t>
      </w:r>
      <w:proofErr w:type="spellStart"/>
      <w:r w:rsidRPr="009843CB">
        <w:rPr>
          <w:rFonts w:cstheme="minorHAnsi" w:hAnsiTheme="minorHAnsi" w:asciiTheme="minorHAnsi"/>
          <w:sz w:val="24"/>
          <w:szCs w:val="24"/>
        </w:rPr>
        <w:t>Consulting</w:t>
      </w:r>
      <w:proofErr w:type="spellEnd"/>
      <w:r w:rsidRPr="009843CB">
        <w:rPr>
          <w:rFonts w:cstheme="minorHAnsi" w:hAnsiTheme="minorHAnsi" w:asciiTheme="minorHAnsi"/>
          <w:sz w:val="24"/>
          <w:szCs w:val="24"/>
        </w:rPr>
        <w:t xml:space="preserve"> d.o.o. </w:t>
      </w:r>
    </w:p>
    <w:p w14:textId="153050F4" w14:paraId="2731E336" w:rsidRDefault="00CC741A" w:rsidP="00CC741A" w:rsidR="00CC741A" w:rsidRPr="009843CB">
      <w:pPr>
        <w:spacing w:after="0"/>
        <w:jc w:val="both"/>
        <w:rPr>
          <w:rFonts w:cstheme="minorHAnsi" w:hAnsiTheme="minorHAnsi" w:asciiTheme="minorHAnsi"/>
          <w:sz w:val="24"/>
          <w:szCs w:val="24"/>
        </w:rPr>
      </w:pPr>
    </w:p>
    <w:p w14:textId="77777777" w14:paraId="201A6BFB" w:rsidRDefault="00ED3EA2" w:rsidP="00ED3EA2" w:rsidR="00ED3EA2" w:rsidRPr="009843CB">
      <w:pPr>
        <w:suppressAutoHyphens/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9843CB">
        <w:rPr>
          <w:rFonts w:cstheme="minorHAnsi" w:hAnsiTheme="minorHAnsi" w:asciiTheme="minorHAnsi"/>
          <w:sz w:val="24"/>
          <w:szCs w:val="24"/>
        </w:rPr>
        <w:t xml:space="preserve">II. POSTUPANJE SA STEČAJNOM MASOM </w:t>
      </w:r>
    </w:p>
    <w:p w14:textId="77777777" w14:paraId="032011C1" w:rsidRDefault="00CC741A" w:rsidP="00CC741A" w:rsidR="00CC741A" w:rsidRPr="009843CB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14:textId="77777777" w14:paraId="0055D2D0" w:rsidRDefault="00CC741A" w:rsidP="00CC741A" w:rsidR="00CC741A" w:rsidRPr="009843CB">
      <w:pPr>
        <w:spacing w:after="0"/>
        <w:rPr>
          <w:rFonts w:cstheme="minorHAnsi" w:hAnsiTheme="minorHAnsi" w:asciiTheme="minorHAnsi"/>
          <w:color w:val="000000"/>
          <w:sz w:val="24"/>
          <w:szCs w:val="24"/>
        </w:rPr>
      </w:pPr>
      <w:r w:rsidRPr="009843CB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II.1.Stanje sredstava na računima stečajnog dužnika </w:t>
      </w:r>
    </w:p>
    <w:p w14:textId="77777777" w14:paraId="778523CB" w:rsidRDefault="00CC741A" w:rsidP="00CC741A" w:rsidR="00CC741A" w:rsidRPr="009843CB">
      <w:pPr>
        <w:suppressAutoHyphens/>
        <w:spacing w:after="0"/>
        <w:jc w:val="both"/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</w:pPr>
    </w:p>
    <w:p w14:textId="6E35ADE5" w14:paraId="29557534" w:rsidRDefault="00CC741A" w:rsidP="00CC741A" w:rsidR="00CC741A" w:rsidRPr="009843CB">
      <w:pPr>
        <w:suppressAutoHyphens/>
        <w:spacing w:after="0"/>
        <w:jc w:val="both"/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</w:pPr>
      <w:r w:rsidRPr="009843CB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 </w:t>
      </w:r>
      <w:r w:rsidR="001F5583" w:rsidRPr="009843CB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86.968</w:t>
      </w:r>
      <w:r w:rsidR="00662856" w:rsidRPr="009843CB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,66</w:t>
      </w:r>
      <w:r w:rsidR="00ED3EA2" w:rsidRPr="009843CB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 xml:space="preserve"> </w:t>
      </w:r>
      <w:r w:rsidRPr="009843CB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kn.</w:t>
      </w:r>
    </w:p>
    <w:p w14:textId="77777777" w14:paraId="16BAE8B0" w:rsidRDefault="00465748" w:rsidP="00CC741A" w:rsidR="00465748" w:rsidRPr="009843CB">
      <w:pPr>
        <w:suppressAutoHyphens/>
        <w:spacing w:after="0"/>
        <w:jc w:val="both"/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</w:pPr>
    </w:p>
    <w:p w14:textId="3265F855" w14:paraId="04BE22B4" w:rsidRDefault="00CC741A" w:rsidP="001F5583" w:rsidR="00662856" w:rsidRPr="009843CB">
      <w:pPr>
        <w:suppressAutoHyphens/>
        <w:spacing w:after="0"/>
        <w:jc w:val="both"/>
        <w:rPr>
          <w:rFonts w:cstheme="minorHAnsi" w:hAnsiTheme="minorHAnsi" w:asciiTheme="minorHAnsi"/>
          <w:b/>
          <w:sz w:val="24"/>
          <w:szCs w:val="24"/>
          <w:lang w:val="pl-PL"/>
        </w:rPr>
      </w:pPr>
      <w:r w:rsidRPr="009843CB">
        <w:rPr>
          <w:rFonts w:cstheme="minorHAnsi" w:hAnsiTheme="minorHAnsi" w:asciiTheme="minorHAnsi"/>
          <w:b/>
          <w:sz w:val="24"/>
          <w:szCs w:val="24"/>
          <w:lang w:val="pl-PL"/>
        </w:rPr>
        <w:t xml:space="preserve">II.4. Pregled svih prihoda </w:t>
      </w:r>
      <w:r w:rsidR="001F5583" w:rsidRPr="009843CB">
        <w:rPr>
          <w:rFonts w:cstheme="minorHAnsi" w:hAnsiTheme="minorHAnsi" w:asciiTheme="minorHAnsi"/>
          <w:b/>
          <w:sz w:val="24"/>
          <w:szCs w:val="24"/>
          <w:lang w:val="pl-PL"/>
        </w:rPr>
        <w:t xml:space="preserve">u iznosu od </w:t>
      </w:r>
      <w:r w:rsidR="001F5583" w:rsidRPr="009843CB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165.061,13</w:t>
      </w:r>
      <w:r w:rsidRPr="009843CB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 xml:space="preserve"> kn</w:t>
      </w:r>
    </w:p>
    <w:p w14:textId="0904E854" w14:paraId="05C682B0" w:rsidRDefault="00CC741A" w:rsidP="00662856" w:rsidR="00CC741A" w:rsidRPr="009843CB">
      <w:pPr>
        <w:spacing w:after="0"/>
        <w:ind w:left="720"/>
        <w:contextualSpacing/>
        <w:rPr>
          <w:rFonts w:cstheme="minorHAnsi" w:hAnsiTheme="minorHAnsi" w:asciiTheme="minorHAnsi" w:eastAsia="Times New Roman"/>
          <w:color w:val="000000"/>
          <w:sz w:val="24"/>
          <w:szCs w:val="24"/>
        </w:rPr>
      </w:pPr>
      <w:r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 xml:space="preserve">   - </w:t>
      </w:r>
      <w:r w:rsidR="00662856"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>sredstva prenesena sa zatvorenog računa s osnova rezervacije stečajnog dužnika</w:t>
      </w:r>
      <w:r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 xml:space="preserve"> </w:t>
      </w:r>
      <w:r w:rsidR="00662856"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 xml:space="preserve">i naplaćenih potraživanja </w:t>
      </w:r>
      <w:r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 xml:space="preserve"> iznos od</w:t>
      </w:r>
      <w:r w:rsidR="00662856"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>……………………………………</w:t>
      </w:r>
      <w:r w:rsid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>………………</w:t>
      </w:r>
      <w:r w:rsidR="00662856"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>…</w:t>
      </w:r>
      <w:r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>..</w:t>
      </w:r>
      <w:r w:rsidR="00662856"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 xml:space="preserve">163.818,90 </w:t>
      </w:r>
      <w:r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>kn</w:t>
      </w:r>
    </w:p>
    <w:p w14:textId="3992138A" w14:paraId="2B903E6E" w:rsidRDefault="00CC741A" w:rsidP="00CC741A" w:rsidR="00CC741A" w:rsidRPr="009843CB">
      <w:pPr>
        <w:tabs>
          <w:tab w:pos="7283" w:val="left"/>
        </w:tabs>
        <w:spacing w:after="0"/>
        <w:rPr>
          <w:rFonts w:cstheme="minorHAnsi" w:hAnsiTheme="minorHAnsi" w:asciiTheme="minorHAnsi" w:eastAsia="Times New Roman"/>
          <w:color w:val="000000"/>
          <w:sz w:val="24"/>
          <w:szCs w:val="24"/>
        </w:rPr>
      </w:pPr>
      <w:r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 xml:space="preserve">          </w:t>
      </w:r>
      <w:r w:rsidR="00662856"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 xml:space="preserve">     - </w:t>
      </w:r>
      <w:r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>prihodi od kamata iznos od ........................................................................</w:t>
      </w:r>
      <w:r w:rsidR="00662856"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>..12,83</w:t>
      </w:r>
      <w:r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 xml:space="preserve"> kn</w:t>
      </w:r>
    </w:p>
    <w:p w14:textId="74A80359" w14:paraId="34045FC3" w:rsidRDefault="00662856" w:rsidP="00CC741A" w:rsidR="00662856" w:rsidRPr="009843CB">
      <w:pPr>
        <w:tabs>
          <w:tab w:pos="7283" w:val="left"/>
        </w:tabs>
        <w:spacing w:after="0"/>
        <w:rPr>
          <w:rFonts w:cstheme="minorHAnsi" w:hAnsiTheme="minorHAnsi" w:asciiTheme="minorHAnsi" w:eastAsia="Times New Roman"/>
          <w:color w:val="000000"/>
          <w:sz w:val="24"/>
          <w:szCs w:val="24"/>
        </w:rPr>
      </w:pPr>
      <w:r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 xml:space="preserve">               - prihodi od naplaćenih potraživanja iznos od ………………………</w:t>
      </w:r>
      <w:r w:rsid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>……………</w:t>
      </w:r>
      <w:r w:rsidRPr="009843CB">
        <w:rPr>
          <w:rFonts w:cstheme="minorHAnsi" w:hAnsiTheme="minorHAnsi" w:asciiTheme="minorHAnsi" w:eastAsia="Times New Roman"/>
          <w:color w:val="000000"/>
          <w:sz w:val="24"/>
          <w:szCs w:val="24"/>
        </w:rPr>
        <w:t xml:space="preserve">….1.229,40 kn </w:t>
      </w:r>
    </w:p>
    <w:p w14:textId="77777777" w14:paraId="57B7C70B" w:rsidRDefault="00CC741A" w:rsidP="00CC741A" w:rsidR="00CC741A" w:rsidRPr="009843CB">
      <w:pPr>
        <w:tabs>
          <w:tab w:pos="7283" w:val="left"/>
        </w:tabs>
        <w:spacing w:after="0"/>
        <w:rPr>
          <w:rFonts w:cstheme="minorHAnsi" w:hAnsiTheme="minorHAnsi" w:asciiTheme="minorHAnsi" w:eastAsia="Times New Roman"/>
          <w:color w:val="000000"/>
          <w:sz w:val="24"/>
          <w:szCs w:val="24"/>
        </w:rPr>
      </w:pPr>
    </w:p>
    <w:p w14:textId="66C08C6F" w14:paraId="405BDCF8" w:rsidRDefault="00CC741A" w:rsidP="00CC741A" w:rsidR="00CC741A" w:rsidRPr="009843CB">
      <w:pPr>
        <w:numPr>
          <w:ilvl w:val="0"/>
          <w:numId w:val="8"/>
        </w:numPr>
        <w:suppressAutoHyphens/>
        <w:spacing w:after="0"/>
        <w:contextualSpacing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9843CB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 xml:space="preserve">Dospjeli namireni troškovi iznose  </w:t>
      </w:r>
      <w:r w:rsidR="001F5583" w:rsidRPr="009843CB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78.092,47</w:t>
      </w:r>
      <w:r w:rsidRPr="009843CB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kn</w:t>
      </w:r>
    </w:p>
    <w:p w14:textId="236CA3F9" w14:paraId="1F38E61F" w:rsidRDefault="00CC741A" w:rsidP="00CC741A" w:rsidR="00CC741A" w:rsidRPr="009843CB">
      <w:pPr>
        <w:tabs>
          <w:tab w:pos="7283" w:val="left"/>
        </w:tabs>
        <w:spacing w:after="0"/>
        <w:rPr>
          <w:rFonts w:cstheme="minorHAnsi" w:hAnsiTheme="minorHAnsi" w:asciiTheme="minorHAnsi" w:eastAsia="Times New Roman"/>
          <w:sz w:val="24"/>
          <w:szCs w:val="24"/>
        </w:rPr>
      </w:pPr>
      <w:r w:rsidRPr="009843CB">
        <w:rPr>
          <w:rFonts w:cstheme="minorHAnsi" w:hAnsiTheme="minorHAnsi" w:asciiTheme="minorHAnsi" w:eastAsia="Times New Roman"/>
          <w:sz w:val="24"/>
          <w:szCs w:val="24"/>
        </w:rPr>
        <w:t xml:space="preserve">           -troškovi vođenja žiro računa u iznosu od ............................</w:t>
      </w:r>
      <w:r w:rsidR="00FC4FEF" w:rsidRPr="009843CB">
        <w:rPr>
          <w:rFonts w:cstheme="minorHAnsi" w:hAnsiTheme="minorHAnsi" w:asciiTheme="minorHAnsi" w:eastAsia="Times New Roman"/>
          <w:sz w:val="24"/>
          <w:szCs w:val="24"/>
        </w:rPr>
        <w:t>...........</w:t>
      </w:r>
      <w:r w:rsidRPr="009843CB">
        <w:rPr>
          <w:rFonts w:cstheme="minorHAnsi" w:hAnsiTheme="minorHAnsi" w:asciiTheme="minorHAnsi" w:eastAsia="Times New Roman"/>
          <w:sz w:val="24"/>
          <w:szCs w:val="24"/>
        </w:rPr>
        <w:t>....</w:t>
      </w:r>
      <w:r w:rsidR="001F5583" w:rsidRPr="009843CB">
        <w:rPr>
          <w:rFonts w:cstheme="minorHAnsi" w:hAnsiTheme="minorHAnsi" w:asciiTheme="minorHAnsi" w:eastAsia="Times New Roman"/>
          <w:sz w:val="24"/>
          <w:szCs w:val="24"/>
        </w:rPr>
        <w:t>....</w:t>
      </w:r>
      <w:r w:rsidRPr="009843CB">
        <w:rPr>
          <w:rFonts w:cstheme="minorHAnsi" w:hAnsiTheme="minorHAnsi" w:asciiTheme="minorHAnsi" w:eastAsia="Times New Roman"/>
          <w:sz w:val="24"/>
          <w:szCs w:val="24"/>
        </w:rPr>
        <w:t>......</w:t>
      </w:r>
      <w:r w:rsidR="00465748" w:rsidRPr="009843CB">
        <w:rPr>
          <w:rFonts w:cstheme="minorHAnsi" w:hAnsiTheme="minorHAnsi" w:asciiTheme="minorHAnsi" w:eastAsia="Times New Roman"/>
          <w:sz w:val="24"/>
          <w:szCs w:val="24"/>
        </w:rPr>
        <w:t>.</w:t>
      </w:r>
      <w:r w:rsidR="001F5583" w:rsidRPr="009843CB">
        <w:rPr>
          <w:rFonts w:cstheme="minorHAnsi" w:hAnsiTheme="minorHAnsi" w:asciiTheme="minorHAnsi" w:eastAsia="Times New Roman"/>
          <w:sz w:val="24"/>
          <w:szCs w:val="24"/>
        </w:rPr>
        <w:t>248,15</w:t>
      </w:r>
      <w:r w:rsidRPr="009843CB">
        <w:rPr>
          <w:rFonts w:cstheme="minorHAnsi" w:hAnsiTheme="minorHAnsi" w:asciiTheme="minorHAnsi" w:eastAsia="Times New Roman"/>
          <w:sz w:val="24"/>
          <w:szCs w:val="24"/>
        </w:rPr>
        <w:t xml:space="preserve"> kn</w:t>
      </w:r>
    </w:p>
    <w:p w14:textId="2A5FE670" w14:paraId="64E0E670" w:rsidRDefault="00CC741A" w:rsidP="00CC741A" w:rsidR="00CC741A" w:rsidRPr="009843CB">
      <w:pPr>
        <w:tabs>
          <w:tab w:pos="7283" w:val="left"/>
        </w:tabs>
        <w:spacing w:after="0"/>
        <w:rPr>
          <w:rFonts w:cstheme="minorHAnsi" w:hAnsiTheme="minorHAnsi" w:asciiTheme="minorHAnsi" w:eastAsia="Times New Roman"/>
          <w:sz w:val="24"/>
          <w:szCs w:val="24"/>
        </w:rPr>
      </w:pPr>
      <w:r w:rsidRPr="009843CB">
        <w:rPr>
          <w:rFonts w:cstheme="minorHAnsi" w:hAnsiTheme="minorHAnsi" w:asciiTheme="minorHAnsi" w:eastAsia="Times New Roman"/>
          <w:sz w:val="24"/>
          <w:szCs w:val="24"/>
        </w:rPr>
        <w:t xml:space="preserve">           -troškovi </w:t>
      </w:r>
      <w:r w:rsidR="001F5583" w:rsidRPr="009843CB">
        <w:rPr>
          <w:rFonts w:cstheme="minorHAnsi" w:hAnsiTheme="minorHAnsi" w:asciiTheme="minorHAnsi" w:eastAsia="Times New Roman"/>
          <w:sz w:val="24"/>
          <w:szCs w:val="24"/>
        </w:rPr>
        <w:t>sudskih pristojbi</w:t>
      </w:r>
      <w:r w:rsidRPr="009843CB">
        <w:rPr>
          <w:rFonts w:cstheme="minorHAnsi" w:hAnsiTheme="minorHAnsi" w:asciiTheme="minorHAnsi" w:eastAsia="Times New Roman"/>
          <w:sz w:val="24"/>
          <w:szCs w:val="24"/>
        </w:rPr>
        <w:t xml:space="preserve"> u iznosu od .....................................</w:t>
      </w:r>
      <w:r w:rsidR="001F5583" w:rsidRPr="009843CB">
        <w:rPr>
          <w:rFonts w:cstheme="minorHAnsi" w:hAnsiTheme="minorHAnsi" w:asciiTheme="minorHAnsi" w:eastAsia="Times New Roman"/>
          <w:sz w:val="24"/>
          <w:szCs w:val="24"/>
        </w:rPr>
        <w:t>............</w:t>
      </w:r>
      <w:r w:rsidRPr="009843CB">
        <w:rPr>
          <w:rFonts w:cstheme="minorHAnsi" w:hAnsiTheme="minorHAnsi" w:asciiTheme="minorHAnsi" w:eastAsia="Times New Roman"/>
          <w:sz w:val="24"/>
          <w:szCs w:val="24"/>
        </w:rPr>
        <w:t>...</w:t>
      </w:r>
      <w:r w:rsidR="001F5583" w:rsidRPr="009843CB">
        <w:rPr>
          <w:rFonts w:cstheme="minorHAnsi" w:hAnsiTheme="minorHAnsi" w:asciiTheme="minorHAnsi" w:eastAsia="Times New Roman"/>
          <w:sz w:val="24"/>
          <w:szCs w:val="24"/>
        </w:rPr>
        <w:t xml:space="preserve">....2.609,94 </w:t>
      </w:r>
      <w:r w:rsidRPr="009843CB">
        <w:rPr>
          <w:rFonts w:cstheme="minorHAnsi" w:hAnsiTheme="minorHAnsi" w:asciiTheme="minorHAnsi" w:eastAsia="Times New Roman"/>
          <w:sz w:val="24"/>
          <w:szCs w:val="24"/>
        </w:rPr>
        <w:t>kn</w:t>
      </w:r>
    </w:p>
    <w:p w14:textId="4E816F9B" w14:paraId="4F0D3AEA" w:rsidRDefault="00465748" w:rsidP="00CC741A" w:rsidR="00465748" w:rsidRPr="009843CB">
      <w:pPr>
        <w:tabs>
          <w:tab w:pos="7283" w:val="left"/>
        </w:tabs>
        <w:spacing w:after="0"/>
        <w:rPr>
          <w:rFonts w:cstheme="minorHAnsi" w:hAnsiTheme="minorHAnsi" w:asciiTheme="minorHAnsi" w:eastAsia="Times New Roman"/>
          <w:sz w:val="24"/>
          <w:szCs w:val="24"/>
        </w:rPr>
      </w:pPr>
      <w:r w:rsidRPr="009843CB">
        <w:rPr>
          <w:rFonts w:cstheme="minorHAnsi" w:hAnsiTheme="minorHAnsi" w:asciiTheme="minorHAnsi" w:eastAsia="Times New Roman"/>
          <w:sz w:val="24"/>
          <w:szCs w:val="24"/>
        </w:rPr>
        <w:t xml:space="preserve">           -troškovi odvjetnika u iznosu od</w:t>
      </w:r>
      <w:r w:rsidR="00FC4FEF" w:rsidRPr="009843CB">
        <w:rPr>
          <w:rFonts w:cstheme="minorHAnsi" w:hAnsiTheme="minorHAnsi" w:asciiTheme="minorHAnsi" w:eastAsia="Times New Roman"/>
          <w:sz w:val="24"/>
          <w:szCs w:val="24"/>
        </w:rPr>
        <w:t>..................................................... ..........</w:t>
      </w:r>
      <w:r w:rsidR="001F5583" w:rsidRPr="009843CB">
        <w:rPr>
          <w:rFonts w:cstheme="minorHAnsi" w:hAnsiTheme="minorHAnsi" w:asciiTheme="minorHAnsi" w:eastAsia="Times New Roman"/>
          <w:sz w:val="24"/>
          <w:szCs w:val="24"/>
        </w:rPr>
        <w:t>.71.484,38</w:t>
      </w:r>
      <w:r w:rsidR="00ED3EA2" w:rsidRPr="009843CB">
        <w:rPr>
          <w:rFonts w:cstheme="minorHAnsi" w:hAnsiTheme="minorHAnsi" w:asciiTheme="minorHAnsi" w:eastAsia="Times New Roman"/>
          <w:sz w:val="24"/>
          <w:szCs w:val="24"/>
        </w:rPr>
        <w:t xml:space="preserve"> kn</w:t>
      </w:r>
      <w:r w:rsidR="00FC4FEF" w:rsidRPr="009843CB">
        <w:rPr>
          <w:rFonts w:cstheme="minorHAnsi" w:hAnsiTheme="minorHAnsi" w:asciiTheme="minorHAnsi" w:eastAsia="Times New Roman"/>
          <w:sz w:val="24"/>
          <w:szCs w:val="24"/>
        </w:rPr>
        <w:t xml:space="preserve"> </w:t>
      </w:r>
    </w:p>
    <w:p w14:textId="199342EC" w14:paraId="4C635C86" w:rsidRDefault="00ED3EA2" w:rsidP="00ED3EA2" w:rsidR="00CC741A" w:rsidRPr="009843CB">
      <w:pPr>
        <w:tabs>
          <w:tab w:pos="7283" w:val="left"/>
        </w:tabs>
        <w:spacing w:after="0"/>
        <w:rPr>
          <w:rFonts w:cstheme="minorHAnsi" w:hAnsiTheme="minorHAnsi" w:asciiTheme="minorHAnsi" w:eastAsia="Times New Roman"/>
          <w:sz w:val="24"/>
          <w:szCs w:val="24"/>
        </w:rPr>
      </w:pPr>
      <w:r w:rsidRPr="009843CB">
        <w:rPr>
          <w:rFonts w:cstheme="minorHAnsi" w:hAnsiTheme="minorHAnsi" w:asciiTheme="minorHAnsi" w:eastAsia="Times New Roman"/>
          <w:sz w:val="24"/>
          <w:szCs w:val="24"/>
        </w:rPr>
        <w:t xml:space="preserve">           -troškovi knjigovodstva u iznosu od.............................................................</w:t>
      </w:r>
      <w:r w:rsidR="001F5583" w:rsidRPr="009843CB">
        <w:rPr>
          <w:rFonts w:cstheme="minorHAnsi" w:hAnsiTheme="minorHAnsi" w:asciiTheme="minorHAnsi" w:eastAsia="Times New Roman"/>
          <w:sz w:val="24"/>
          <w:szCs w:val="24"/>
        </w:rPr>
        <w:t>3.75</w:t>
      </w:r>
      <w:r w:rsidRPr="009843CB">
        <w:rPr>
          <w:rFonts w:cstheme="minorHAnsi" w:hAnsiTheme="minorHAnsi" w:asciiTheme="minorHAnsi" w:eastAsia="Times New Roman"/>
          <w:sz w:val="24"/>
          <w:szCs w:val="24"/>
        </w:rPr>
        <w:t>0,00 kn</w:t>
      </w:r>
    </w:p>
    <w:p w14:textId="77777777" w14:paraId="7BB8DEB3" w:rsidRDefault="00CC741A" w:rsidP="001F5583" w:rsidR="00CC741A" w:rsidRPr="009843CB">
      <w:pPr>
        <w:rPr>
          <w:rFonts w:cstheme="minorHAnsi" w:hAnsiTheme="minorHAnsi" w:asciiTheme="minorHAnsi"/>
          <w:sz w:val="24"/>
          <w:szCs w:val="24"/>
          <w:lang w:val="pl-PL"/>
        </w:rPr>
      </w:pPr>
    </w:p>
    <w:p w14:textId="77777777" w14:paraId="7E44716F" w:rsidRDefault="00CC741A" w:rsidP="00CC741A" w:rsidR="00CC741A" w:rsidRPr="009843CB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9843CB">
        <w:rPr>
          <w:rFonts w:cstheme="minorHAnsi" w:hAnsiTheme="minorHAnsi" w:asciiTheme="minorHAnsi"/>
          <w:sz w:val="24"/>
          <w:szCs w:val="24"/>
          <w:lang w:val="pl-PL"/>
        </w:rPr>
        <w:t>III. RADNJE KOJE ĆE SE PODUZETI U NAREDNOM RAZDOBLJU</w:t>
      </w:r>
    </w:p>
    <w:p w14:textId="77777777" w14:paraId="22C0ABA2" w:rsidRDefault="00CC741A" w:rsidP="00CC741A" w:rsidR="00CC741A" w:rsidRPr="009843CB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9843CB">
        <w:rPr>
          <w:rFonts w:cstheme="minorHAnsi" w:hAnsiTheme="minorHAnsi" w:asciiTheme="minorHAnsi"/>
          <w:sz w:val="24"/>
          <w:szCs w:val="24"/>
          <w:lang w:val="pl-PL"/>
        </w:rPr>
        <w:t>U narednom razdoblju  vodit će se ranije započeti sudski postupci.</w:t>
      </w:r>
    </w:p>
    <w:p w14:textId="77777777" w14:paraId="54852684" w:rsidRDefault="00CC741A" w:rsidP="00CC741A" w:rsidR="00CC741A" w:rsidRPr="009843CB">
      <w:pPr>
        <w:rPr>
          <w:rFonts w:cstheme="minorHAnsi" w:hAnsiTheme="minorHAnsi" w:asciiTheme="minorHAnsi"/>
          <w:sz w:val="24"/>
          <w:szCs w:val="24"/>
          <w:lang w:val="pl-PL"/>
        </w:rPr>
      </w:pPr>
    </w:p>
    <w:p w14:textId="77777777" w14:paraId="1323666E" w:rsidRDefault="00CC741A" w:rsidP="00CC741A" w:rsidR="00CC741A" w:rsidRPr="009843CB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9843CB">
        <w:rPr>
          <w:rFonts w:cstheme="minorHAnsi" w:hAnsiTheme="minorHAnsi" w:asciiTheme="minorHAnsi"/>
          <w:sz w:val="24"/>
          <w:szCs w:val="24"/>
          <w:lang w:val="pl-PL"/>
        </w:rPr>
        <w:t xml:space="preserve">Mjesto i datum </w:t>
      </w:r>
      <w:r w:rsidRPr="009843CB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9843CB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9843CB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9843CB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9843CB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9843CB">
        <w:rPr>
          <w:rFonts w:cstheme="minorHAnsi" w:hAnsiTheme="minorHAnsi" w:asciiTheme="minorHAnsi"/>
          <w:sz w:val="24"/>
          <w:szCs w:val="24"/>
          <w:lang w:val="pl-PL"/>
        </w:rPr>
        <w:tab/>
        <w:t>Stečajni upravitelj</w:t>
      </w:r>
    </w:p>
    <w:p w14:textId="3631D203" w14:paraId="501D4095" w:rsidRDefault="00CC741A" w:rsidP="00CC741A" w:rsidR="00CC741A" w:rsidRPr="009843CB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9843CB">
        <w:rPr>
          <w:rFonts w:cstheme="minorHAnsi" w:hAnsiTheme="minorHAnsi" w:asciiTheme="minorHAnsi"/>
          <w:sz w:val="24"/>
          <w:szCs w:val="24"/>
          <w:lang w:val="pl-PL"/>
        </w:rPr>
        <w:t>Zagreb,</w:t>
      </w:r>
      <w:r w:rsidR="00ED3EA2" w:rsidRPr="009843CB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1F5583" w:rsidRPr="009843CB">
        <w:rPr>
          <w:rFonts w:cstheme="minorHAnsi" w:hAnsiTheme="minorHAnsi" w:asciiTheme="minorHAnsi"/>
          <w:sz w:val="24"/>
          <w:szCs w:val="24"/>
          <w:lang w:val="pl-PL"/>
        </w:rPr>
        <w:t>30</w:t>
      </w:r>
      <w:r w:rsidR="00ED3EA2" w:rsidRPr="009843CB">
        <w:rPr>
          <w:rFonts w:cstheme="minorHAnsi" w:hAnsiTheme="minorHAnsi" w:asciiTheme="minorHAnsi"/>
          <w:sz w:val="24"/>
          <w:szCs w:val="24"/>
          <w:lang w:val="pl-PL"/>
        </w:rPr>
        <w:t>.</w:t>
      </w:r>
      <w:r w:rsidRPr="009843CB">
        <w:rPr>
          <w:rFonts w:cstheme="minorHAnsi" w:hAnsiTheme="minorHAnsi" w:asciiTheme="minorHAnsi"/>
          <w:sz w:val="24"/>
          <w:szCs w:val="24"/>
          <w:lang w:val="pl-PL"/>
        </w:rPr>
        <w:t>0</w:t>
      </w:r>
      <w:r w:rsidR="001F5583" w:rsidRPr="009843CB">
        <w:rPr>
          <w:rFonts w:cstheme="minorHAnsi" w:hAnsiTheme="minorHAnsi" w:asciiTheme="minorHAnsi"/>
          <w:sz w:val="24"/>
          <w:szCs w:val="24"/>
          <w:lang w:val="pl-PL"/>
        </w:rPr>
        <w:t>5</w:t>
      </w:r>
      <w:r w:rsidRPr="009843CB">
        <w:rPr>
          <w:rFonts w:cstheme="minorHAnsi" w:hAnsiTheme="minorHAnsi" w:asciiTheme="minorHAnsi"/>
          <w:sz w:val="24"/>
          <w:szCs w:val="24"/>
          <w:lang w:val="pl-PL"/>
        </w:rPr>
        <w:t>.201</w:t>
      </w:r>
      <w:r w:rsidR="00ED3EA2" w:rsidRPr="009843CB">
        <w:rPr>
          <w:rFonts w:cstheme="minorHAnsi" w:hAnsiTheme="minorHAnsi" w:asciiTheme="minorHAnsi"/>
          <w:sz w:val="24"/>
          <w:szCs w:val="24"/>
          <w:lang w:val="pl-PL"/>
        </w:rPr>
        <w:t>9.</w:t>
      </w:r>
      <w:r w:rsidRPr="009843CB">
        <w:rPr>
          <w:rFonts w:cstheme="minorHAnsi" w:hAnsiTheme="minorHAnsi" w:asciiTheme="minorHAnsi"/>
          <w:sz w:val="24"/>
          <w:szCs w:val="24"/>
          <w:lang w:val="pl-PL"/>
        </w:rPr>
        <w:t>g.</w:t>
      </w:r>
      <w:r w:rsidRPr="009843CB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9843CB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9843CB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9843CB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9843CB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9843CB">
        <w:rPr>
          <w:rFonts w:cstheme="minorHAnsi" w:hAnsiTheme="minorHAnsi" w:asciiTheme="minorHAnsi"/>
          <w:sz w:val="24"/>
          <w:szCs w:val="24"/>
          <w:lang w:val="pl-PL"/>
        </w:rPr>
        <w:tab/>
        <w:t xml:space="preserve">Tomislav Orehovec </w:t>
      </w:r>
    </w:p>
    <w:p w14:textId="77777777" w14:paraId="0D437DEE" w:rsidRDefault="00CC741A" w:rsidP="00CC741A" w:rsidR="00CC741A" w:rsidRPr="00CC741A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bookmarkEnd w:id="2"/>
    <w:p w14:textId="77777777" w14:paraId="5526ADFE" w:rsidRDefault="00C61F72" w:rsidR="00C61F72" w:rsidRPr="005A6E51">
      <w:pPr>
        <w:rPr>
          <w:rFonts w:cstheme="minorHAnsi" w:hAnsiTheme="minorHAnsi" w:asciiTheme="minorHAnsi"/>
          <w:sz w:val="24"/>
          <w:szCs w:val="24"/>
        </w:rPr>
      </w:pPr>
    </w:p>
    <w:sectPr w:rsidR="00C61F72" w:rsidRPr="005A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3974688"/>
    <w:multiLevelType w:val="hybridMultilevel"/>
    <w:tmpl w:val="163EA07C"/>
    <w:lvl w:tplc="1012CDD6" w:ilvl="0">
      <w:start w:val="3"/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A17C84"/>
    <w:multiLevelType w:val="hybridMultilevel"/>
    <w:tmpl w:val="C80E73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F5485"/>
    <w:multiLevelType w:val="hybridMultilevel"/>
    <w:tmpl w:val="603AF298"/>
    <w:lvl w:tplc="AAF04A0E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6CA36CAD"/>
    <w:multiLevelType w:val="hybridMultilevel"/>
    <w:tmpl w:val="088A0B90"/>
    <w:lvl w:tplc="F6780E68" w:ilvl="0">
      <w:start w:val="1"/>
      <w:numFmt w:val="bullet"/>
      <w:lvlText w:val="-"/>
      <w:lvlJc w:val="left"/>
      <w:pPr>
        <w:ind w:hanging="360" w:left="786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711E6D8E"/>
    <w:multiLevelType w:val="hybridMultilevel"/>
    <w:tmpl w:val="41CC9634"/>
    <w:lvl w:tplc="0809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410DF5"/>
    <w:multiLevelType w:val="hybridMultilevel"/>
    <w:tmpl w:val="90CA0116"/>
    <w:lvl w:tplc="8FBE0CCA" w:ilvl="0">
      <w:start w:val="1"/>
      <w:numFmt w:val="lowerLetter"/>
      <w:lvlText w:val="%1)"/>
      <w:lvlJc w:val="left"/>
      <w:pPr>
        <w:ind w:hanging="360" w:left="720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9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F1A87"/>
    <w:rsid w:val="00140A0B"/>
    <w:rsid w:val="00160F68"/>
    <w:rsid w:val="00163EA6"/>
    <w:rsid w:val="001A0A4E"/>
    <w:rsid w:val="001C288B"/>
    <w:rsid w:val="001F5583"/>
    <w:rsid w:val="00240E1C"/>
    <w:rsid w:val="002B0EEB"/>
    <w:rsid w:val="002C06CD"/>
    <w:rsid w:val="002C6DCA"/>
    <w:rsid w:val="00305F97"/>
    <w:rsid w:val="003D6E29"/>
    <w:rsid w:val="00465748"/>
    <w:rsid w:val="0052269C"/>
    <w:rsid w:val="00527ACE"/>
    <w:rsid w:val="00527C0C"/>
    <w:rsid w:val="0054276F"/>
    <w:rsid w:val="00573012"/>
    <w:rsid w:val="005A6E51"/>
    <w:rsid w:val="00662856"/>
    <w:rsid w:val="00692512"/>
    <w:rsid w:val="006A7FFD"/>
    <w:rsid w:val="006D5355"/>
    <w:rsid w:val="006E4792"/>
    <w:rsid w:val="006E5BFA"/>
    <w:rsid w:val="006E6AAE"/>
    <w:rsid w:val="0075373B"/>
    <w:rsid w:val="007B5DBA"/>
    <w:rsid w:val="008512FB"/>
    <w:rsid w:val="00852195"/>
    <w:rsid w:val="00882098"/>
    <w:rsid w:val="008A3556"/>
    <w:rsid w:val="008F6067"/>
    <w:rsid w:val="00906C6F"/>
    <w:rsid w:val="009843CB"/>
    <w:rsid w:val="00996EBF"/>
    <w:rsid w:val="009F6DEE"/>
    <w:rsid w:val="00B14D68"/>
    <w:rsid w:val="00B47622"/>
    <w:rsid w:val="00BF0C91"/>
    <w:rsid w:val="00C61F72"/>
    <w:rsid w:val="00CC33B0"/>
    <w:rsid w:val="00CC741A"/>
    <w:rsid w:val="00D166D6"/>
    <w:rsid w:val="00E00E4C"/>
    <w:rsid w:val="00E406FB"/>
    <w:rsid w:val="00E84A52"/>
    <w:rsid w:val="00E93051"/>
    <w:rsid w:val="00ED3EA2"/>
    <w:rsid w:val="00F02498"/>
    <w:rsid w:val="00F54141"/>
    <w:rsid w:val="00FB216B"/>
    <w:rsid w:val="00FC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FFDB7BB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140A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269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269C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2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4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498"/>
    <w:rPr>
      <w:rFonts w:cstheme="minorHAnsi" w:hAnsiTheme="minorHAnsi" w:asciiTheme="minorHAns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498"/>
    <w:rPr>
      <w:rFonts w:cstheme="minorHAnsi" w:hAnsiTheme="minorHAnsi" w:asciiTheme="minorHAns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498"/>
    <w:rPr>
      <w:rFonts w:cstheme="minorHAnsi" w:hAnsiTheme="minorHAnsi" w:asciiTheme="minorHAns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Odlomakpopisa" w:type="paragraph">
    <w:name w:val="List Paragraph"/>
    <w:basedOn w:val="Normal"/>
    <w:uiPriority w:val="34"/>
    <w:qFormat/>
    <w:rsid w:val="00140A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269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269C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2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4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498"/>
    <w:rPr>
      <w:rFonts w:asciiTheme="minorHAnsi" w:cstheme="minorHAnsi" w:hAnsiTheme="minorHAns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498"/>
    <w:rPr>
      <w:rFonts w:asciiTheme="minorHAnsi" w:cstheme="minorHAnsi" w:hAnsiTheme="minorHAns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498"/>
    <w:rPr>
      <w:rFonts w:asciiTheme="minorHAnsi" w:cstheme="minorHAnsi" w:hAnsiTheme="minorHAns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989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505</properties:Words>
  <properties:Characters>3366</properties:Characters>
  <properties:Lines>76</properties:Lines>
  <properties:Paragraphs>35</properties:Paragraphs>
  <properties:TotalTime>753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2018-10-17T13:33:00Z</dcterms:created>
  <dc:creator>ADMINIBM</dc:creator>
  <dc:description/>
  <cp:keywords/>
  <cp:lastModifiedBy>Maja Hajtek</cp:lastModifiedBy>
  <cp:lastPrinted>2019-06-04T09:32:00Z</cp:lastPrinted>
  <dcterms:modified xmlns:xsi="http://www.w3.org/2001/XMLSchema-instance" xsi:type="dcterms:W3CDTF">2019-06-06T08:47:00Z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St-246/2015-134 / Podnesak - Izvješće stečajnog upravitelja (Izvješće stečajnoga upravitelja o stanju stečajne mase (čl. 289. st. 6. SZ) - od 05.06.2019. - 134.docx)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