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e220" w14:paraId="859e220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16399">
        <w:t>2</w:t>
      </w:r>
      <w:r w:rsidR="009F2DD7">
        <w:t>/1</w:t>
      </w:r>
      <w:r w:rsidR="00296983">
        <w:t>5</w:t>
      </w:r>
      <w:r w:rsidR="009F2DD7">
        <w:t>-</w:t>
      </w:r>
      <w:r w:rsidR="00296983">
        <w:t>298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676F3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296983" w:rsidP="00915897" w:rsidR="00D046BF">
      <w:pPr>
        <w:ind w:firstLine="708"/>
        <w:jc w:val="both"/>
        <w:rPr>
          <w:bCs/>
        </w:rPr>
      </w:pPr>
      <w:r w:rsidRPr="00F90154">
        <w:t xml:space="preserve">Trgovački sud u Osijeku, po sucu mr. sc. Tihomiru Kovačević, kao stečajnom sucu, </w:t>
      </w:r>
      <w:r>
        <w:t xml:space="preserve">u </w:t>
      </w:r>
      <w:r w:rsidRPr="00F90154">
        <w:t>stečajno</w:t>
      </w:r>
      <w:r>
        <w:t>m</w:t>
      </w:r>
      <w:r w:rsidRPr="00F90154">
        <w:t xml:space="preserve"> postupk</w:t>
      </w:r>
      <w:r>
        <w:t>u</w:t>
      </w:r>
      <w:r w:rsidRPr="00F90154">
        <w:t xml:space="preserve"> nad </w:t>
      </w:r>
      <w:r>
        <w:t xml:space="preserve">stečajnim </w:t>
      </w:r>
      <w:r w:rsidRPr="00F90154">
        <w:t>dužnikom: PAN – papirna industrija – TRGOPROMET dioničko društvo</w:t>
      </w:r>
      <w:r>
        <w:t xml:space="preserve"> u stečaju</w:t>
      </w:r>
      <w:r w:rsidRPr="00F90154">
        <w:t xml:space="preserve">, Đakovo, Pape Ivana Pavla II br. 10, MBS 030016649, OIB 53266342722, dana </w:t>
      </w:r>
      <w:r>
        <w:t>9.</w:t>
      </w:r>
      <w:r w:rsidRPr="00F90154">
        <w:t xml:space="preserve"> </w:t>
      </w:r>
      <w:r>
        <w:t>studenog</w:t>
      </w:r>
      <w:r w:rsidRPr="00F90154">
        <w:t xml:space="preserve"> 201</w:t>
      </w:r>
      <w:r>
        <w:t>7</w:t>
      </w:r>
      <w:r w:rsidRPr="00F90154">
        <w:t>.</w:t>
      </w: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D046BF" w:rsidP="00901CA8" w:rsidR="00D046BF">
      <w:pPr>
        <w:jc w:val="both"/>
      </w:pPr>
    </w:p>
    <w:p w:rsidRDefault="00901CA8" w:rsidP="00CE55ED" w:rsidR="00296983">
      <w:pPr>
        <w:numPr>
          <w:ilvl w:val="0"/>
          <w:numId w:val="44"/>
        </w:numPr>
        <w:ind w:hanging="284" w:left="1418"/>
        <w:jc w:val="both"/>
      </w:pPr>
      <w:r>
        <w:t>Određuje se prodaja u stečajnom postupku nekretnin</w:t>
      </w:r>
      <w:r w:rsidR="00423773">
        <w:t>e</w:t>
      </w:r>
      <w:r>
        <w:t xml:space="preserve"> u vlasništvu stečajnog dužnika, uz odgovarajuću primjenu pravila o ovrsi na </w:t>
      </w:r>
      <w:r w:rsidR="00CE55ED">
        <w:t>nekretnin</w:t>
      </w:r>
      <w:r w:rsidR="00296983">
        <w:t>ama i to:</w:t>
      </w:r>
    </w:p>
    <w:p w:rsidRDefault="00E86D50" w:rsidP="00296983" w:rsidR="00E86D50">
      <w:pPr>
        <w:ind w:left="1418"/>
        <w:jc w:val="both"/>
      </w:pPr>
    </w:p>
    <w:p w:rsidRDefault="00E86D50" w:rsidP="009C663D" w:rsidR="00E86D50" w:rsidRPr="009C663D">
      <w:pPr>
        <w:pStyle w:val="Odlomakpopisa"/>
        <w:numPr>
          <w:ilvl w:val="0"/>
          <w:numId w:val="46"/>
        </w:numPr>
        <w:ind w:hanging="283" w:left="1701"/>
        <w:contextualSpacing/>
        <w:jc w:val="both"/>
        <w:rPr>
          <w:lang w:val="hr-HR"/>
        </w:rPr>
      </w:pPr>
      <w:r w:rsidRPr="009C663D">
        <w:rPr>
          <w:lang w:val="hr-HR"/>
        </w:rPr>
        <w:t>Nekretnina upisana u zk.ul.br. 7958, k.o. Đakovo, k.č.br. 4562/14, SALON NAMJEŠTAJA NOVI DOM I SKLADIŠNI OBJEKT U MJESTU ukupno 2212 m</w:t>
      </w:r>
      <w:r w:rsidRPr="006A53A7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. Na nekretnini je upisano razlučno pravo za korist vjerovnika Ivan Žalac, Slavonski Brod, OIB: 03029363254 i Republika Hrvatska - Ministarstvo financija, OIB: 52634238587. </w:t>
      </w:r>
    </w:p>
    <w:p w:rsidRDefault="00E86D50" w:rsidP="009C663D" w:rsidR="00E86D50" w:rsidRPr="009C663D">
      <w:pPr>
        <w:pStyle w:val="Odlomakpopisa"/>
        <w:ind w:hanging="283" w:left="1701"/>
        <w:jc w:val="both"/>
        <w:rPr>
          <w:b/>
          <w:lang w:val="hr-HR"/>
        </w:rPr>
      </w:pPr>
    </w:p>
    <w:p w:rsidRDefault="00E86D50" w:rsidP="009C663D" w:rsidR="00E86D50" w:rsidRPr="009C663D">
      <w:pPr>
        <w:pStyle w:val="Odlomakpopisa"/>
        <w:numPr>
          <w:ilvl w:val="0"/>
          <w:numId w:val="46"/>
        </w:numPr>
        <w:ind w:hanging="283" w:left="1701"/>
        <w:contextualSpacing/>
        <w:jc w:val="both"/>
        <w:rPr>
          <w:lang w:val="hr-HR"/>
        </w:rPr>
      </w:pPr>
      <w:r w:rsidRPr="009C663D">
        <w:rPr>
          <w:lang w:val="hr-HR"/>
        </w:rPr>
        <w:t>poseban dio nekretnine upisane u zk.ul.br. 831, k.o. Đakovo, k.č.br. 523, ČETIRI ZGRADE I DVORIŠTE od 461 m</w:t>
      </w:r>
      <w:r w:rsidRPr="006A53A7">
        <w:rPr>
          <w:vertAlign w:val="superscript"/>
          <w:lang w:val="hr-HR"/>
        </w:rPr>
        <w:t>2</w:t>
      </w:r>
      <w:r w:rsidRPr="009C663D">
        <w:rPr>
          <w:lang w:val="hr-HR"/>
        </w:rPr>
        <w:t>, i to: 9. Suvlasnički dio: 1548/10000 ETAŽNO VLASNIŠTVO (E-9) Poslovni prostor br. 2 u prizemlju ulične zgrade, desno, u ukupnoj površini 96,00 m</w:t>
      </w:r>
      <w:r w:rsidRPr="006A53A7">
        <w:rPr>
          <w:vertAlign w:val="superscript"/>
          <w:lang w:val="hr-HR"/>
        </w:rPr>
        <w:t>2</w:t>
      </w:r>
      <w:r w:rsidRPr="009C663D">
        <w:rPr>
          <w:lang w:val="hr-HR"/>
        </w:rPr>
        <w:t>. Na nekretnini je upisana zabilježba ovrhe Općinskog suda u Đakovu, posl. br. Ovr-46/14 od 29.1.2014.g. ovrhovoditelja Ivan Žalac, Slavonski Brod.</w:t>
      </w:r>
    </w:p>
    <w:p w:rsidRDefault="00E86D50" w:rsidP="009C663D" w:rsidR="00E86D50" w:rsidRPr="009C663D">
      <w:pPr>
        <w:pStyle w:val="Odlomakpopisa"/>
        <w:ind w:hanging="283" w:left="1701"/>
        <w:rPr>
          <w:lang w:val="hr-HR"/>
        </w:rPr>
      </w:pPr>
    </w:p>
    <w:p w:rsidRDefault="00E86D50" w:rsidP="009C663D" w:rsidR="00E86D50" w:rsidRPr="009C663D">
      <w:pPr>
        <w:pStyle w:val="Odlomakpopisa"/>
        <w:numPr>
          <w:ilvl w:val="0"/>
          <w:numId w:val="46"/>
        </w:numPr>
        <w:ind w:hanging="283" w:left="1701"/>
        <w:contextualSpacing/>
        <w:jc w:val="both"/>
        <w:rPr>
          <w:lang w:val="hr-HR"/>
        </w:rPr>
      </w:pPr>
      <w:r w:rsidRPr="009C663D">
        <w:rPr>
          <w:lang w:val="hr-HR"/>
        </w:rPr>
        <w:t>Nekretnina upisana u zk.ul.br. 8334, k.o. Đakovo, k.č.br. 60/6 POSLOVNA ZGRADA PRODAVAONICA „GRAĐA“ I DVORIŠTE U MJESTU, ukupno 809 m</w:t>
      </w:r>
      <w:r w:rsidRPr="006A53A7">
        <w:rPr>
          <w:vertAlign w:val="superscript"/>
          <w:lang w:val="hr-HR"/>
        </w:rPr>
        <w:t>2</w:t>
      </w:r>
      <w:r w:rsidRPr="009C663D">
        <w:rPr>
          <w:lang w:val="hr-HR"/>
        </w:rPr>
        <w:t>. Na nekretnini je upisano razlučno pravo za korist RH - MINISTARSTVO FINANCIJA, POREZNA UPRAVA, PODRUČNI URED ZAGREB.</w:t>
      </w:r>
    </w:p>
    <w:p w:rsidRDefault="009C663D" w:rsidP="009C663D" w:rsidR="009C663D" w:rsidRPr="009C663D">
      <w:pPr>
        <w:pStyle w:val="Odlomakpopisa"/>
        <w:ind w:left="1701"/>
        <w:contextualSpacing/>
        <w:jc w:val="both"/>
        <w:rPr>
          <w:lang w:val="hr-HR"/>
        </w:rPr>
      </w:pPr>
    </w:p>
    <w:p w:rsidRDefault="00E86D50" w:rsidP="009C663D" w:rsidR="00E86D50" w:rsidRPr="009C663D">
      <w:pPr>
        <w:numPr>
          <w:ilvl w:val="0"/>
          <w:numId w:val="46"/>
        </w:numPr>
        <w:suppressAutoHyphens/>
        <w:ind w:hanging="283" w:left="1701"/>
        <w:jc w:val="both"/>
      </w:pPr>
      <w:r w:rsidRPr="009C663D">
        <w:t>Nekretnina upisana u zk.ul.br. 171  k.o. Levanjska Varoš k.č.br. 120/2 DVORIŠTE U SELU ukupne površine 151 m</w:t>
      </w:r>
      <w:r w:rsidRPr="006A53A7">
        <w:rPr>
          <w:vertAlign w:val="superscript"/>
        </w:rPr>
        <w:t>2</w:t>
      </w:r>
      <w:r w:rsidRPr="009C663D">
        <w:t xml:space="preserve">. Na nekretnini je upisano razlučno pravo za korist REPUBLIKA HRVATSKA, MINISTARSTVO FINANCIJA, OIB: 52634238587 </w:t>
      </w:r>
      <w:r w:rsidR="006A53A7">
        <w:t>i</w:t>
      </w:r>
      <w:r w:rsidRPr="009C663D">
        <w:t xml:space="preserve"> Ugovor o zakupu za korist BOSO d.o.o.</w:t>
      </w:r>
    </w:p>
    <w:p w:rsidRDefault="00E86D50" w:rsidP="009C663D" w:rsidR="00E86D50" w:rsidRPr="009C663D">
      <w:pPr>
        <w:pStyle w:val="Odlomakpopisa"/>
        <w:ind w:hanging="283" w:left="1701"/>
        <w:rPr>
          <w:lang w:val="hr-HR"/>
        </w:rPr>
      </w:pPr>
    </w:p>
    <w:p w:rsidRDefault="00E86D50" w:rsidP="009C663D" w:rsidR="00E86D50" w:rsidRPr="009C663D">
      <w:pPr>
        <w:pStyle w:val="Odlomakpopisa"/>
        <w:numPr>
          <w:ilvl w:val="0"/>
          <w:numId w:val="46"/>
        </w:numPr>
        <w:ind w:hanging="283" w:left="1701"/>
        <w:contextualSpacing/>
        <w:jc w:val="both"/>
        <w:rPr>
          <w:lang w:val="hr-HR"/>
        </w:rPr>
      </w:pPr>
      <w:r w:rsidRPr="009C663D">
        <w:rPr>
          <w:lang w:val="hr-HR"/>
        </w:rPr>
        <w:t>Nekretnina upisana u zk.ul.br. 1159 k.o. Budrovci, k.č.br. 1137/2 DVA SKLADIŠTA, ZGRADE I DVORIŠ TE ČIPLUK od 18487 m</w:t>
      </w:r>
      <w:r w:rsidRPr="006A53A7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i k.č.br. 2438/3 KUĆA I DVORIŠTE U SELU od 216 m</w:t>
      </w:r>
      <w:r w:rsidRPr="006A53A7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. Na nekretnini je upisana zabilježba </w:t>
      </w:r>
      <w:r w:rsidRPr="009C663D">
        <w:rPr>
          <w:lang w:val="hr-HR"/>
        </w:rPr>
        <w:lastRenderedPageBreak/>
        <w:t>ovrhe Općinskog suda u Đakovu br. Ovr-552/10 od 13.5.2010.g. ovrhovoditelja HEP OPSKRBA d.o.o. i pravo služnosti za korist ĐAKOVAČKI VODOVOD d.o.o., Đakovo, OIB: 04829242916.</w:t>
      </w:r>
    </w:p>
    <w:p w:rsidRDefault="00E86D50" w:rsidP="009C663D" w:rsidR="00E86D50" w:rsidRPr="009C663D">
      <w:pPr>
        <w:ind w:hanging="283" w:left="1701"/>
        <w:jc w:val="both"/>
      </w:pPr>
    </w:p>
    <w:p w:rsidRDefault="00E86D50" w:rsidP="009C663D" w:rsidR="00E86D50" w:rsidRPr="009C663D">
      <w:pPr>
        <w:pStyle w:val="Odlomakpopisa"/>
        <w:numPr>
          <w:ilvl w:val="0"/>
          <w:numId w:val="46"/>
        </w:numPr>
        <w:ind w:hanging="283" w:left="1701"/>
        <w:contextualSpacing/>
        <w:jc w:val="both"/>
        <w:rPr>
          <w:lang w:val="hr-HR"/>
        </w:rPr>
      </w:pPr>
      <w:r w:rsidRPr="009C663D">
        <w:rPr>
          <w:lang w:val="hr-HR"/>
        </w:rPr>
        <w:t>Nekretnina upisana u zk.ul.br. 1402 k.o. Brodsko Vinogorje k.č.br. 1117/2 SAMOPOSLUGA MARINCI ukupne površine 1478 m</w:t>
      </w:r>
      <w:r w:rsidRPr="00970A5F">
        <w:rPr>
          <w:vertAlign w:val="superscript"/>
          <w:lang w:val="hr-HR"/>
        </w:rPr>
        <w:t>2</w:t>
      </w:r>
      <w:r w:rsidRPr="009C663D">
        <w:rPr>
          <w:lang w:val="hr-HR"/>
        </w:rPr>
        <w:t>. Na nekretnini je upisano razlučno pravo za korist REPUBLIKA HRVATSKA, MINISTARSTVO FINANCIJA, POREZNA UPRAVA, PODRUČNI URED OSIJEK i Ugovor o zakupu za korist BOSO d.o.o.</w:t>
      </w:r>
    </w:p>
    <w:p w:rsidRDefault="00E86D50" w:rsidP="009C663D" w:rsidR="00E86D50" w:rsidRPr="009C663D">
      <w:pPr>
        <w:pStyle w:val="Odlomakpopisa"/>
        <w:ind w:hanging="283" w:left="1701"/>
        <w:jc w:val="both"/>
        <w:rPr>
          <w:lang w:val="hr-HR"/>
        </w:rPr>
      </w:pPr>
    </w:p>
    <w:p w:rsidRDefault="00E86D50" w:rsidP="009C663D" w:rsidR="00E86D50" w:rsidRPr="009C663D">
      <w:pPr>
        <w:pStyle w:val="Odlomakpopisa"/>
        <w:numPr>
          <w:ilvl w:val="0"/>
          <w:numId w:val="46"/>
        </w:numPr>
        <w:ind w:hanging="283" w:left="1701"/>
        <w:contextualSpacing/>
        <w:jc w:val="both"/>
        <w:rPr>
          <w:lang w:val="hr-HR"/>
        </w:rPr>
      </w:pPr>
      <w:r w:rsidRPr="009C663D">
        <w:rPr>
          <w:lang w:val="hr-HR"/>
        </w:rPr>
        <w:t>Nekretnina upisana u zk.</w:t>
      </w:r>
      <w:r w:rsidR="00970A5F">
        <w:rPr>
          <w:lang w:val="hr-HR"/>
        </w:rPr>
        <w:t xml:space="preserve">ul.br. </w:t>
      </w:r>
      <w:r w:rsidRPr="009C663D">
        <w:rPr>
          <w:lang w:val="hr-HR"/>
        </w:rPr>
        <w:t>1700 k.o. Sibinj k.č.br. 81/2 KUĆA- SAMOPOSLUGA I DVORIŠTE ukupne površine 786 m</w:t>
      </w:r>
      <w:r w:rsidRPr="00970A5F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i 81/4 TRG KRALJA TOMISLAVA PARKIRALIŠTE od 379 m</w:t>
      </w:r>
      <w:r w:rsidRPr="00970A5F">
        <w:rPr>
          <w:vertAlign w:val="superscript"/>
          <w:lang w:val="hr-HR"/>
        </w:rPr>
        <w:t>2</w:t>
      </w:r>
      <w:r w:rsidRPr="009C663D">
        <w:rPr>
          <w:lang w:val="hr-HR"/>
        </w:rPr>
        <w:t>. Na nekretnini je upisano razlučno pravo za korist PAN - papirna industrija - Tvornica kartona i kartonske ambalaže, d.o.o. i REPUBLIKA HRVATSKA, MINISTARSTVO FINANCIJA, POREZNA UPRAVA, PODRUČNI URED OSIJEK.</w:t>
      </w:r>
    </w:p>
    <w:p w:rsidRDefault="00E86D50" w:rsidP="009C663D" w:rsidR="00E86D50" w:rsidRPr="009C663D">
      <w:pPr>
        <w:pStyle w:val="Odlomakpopisa"/>
        <w:ind w:hanging="283" w:left="1701"/>
        <w:jc w:val="both"/>
        <w:rPr>
          <w:lang w:val="hr-HR"/>
        </w:rPr>
      </w:pPr>
    </w:p>
    <w:p w:rsidRDefault="00E86D50" w:rsidP="009C663D" w:rsidR="00E86D50" w:rsidRPr="009C663D">
      <w:pPr>
        <w:pStyle w:val="Odlomakpopisa"/>
        <w:numPr>
          <w:ilvl w:val="0"/>
          <w:numId w:val="46"/>
        </w:numPr>
        <w:ind w:hanging="283" w:left="1701"/>
        <w:contextualSpacing/>
        <w:jc w:val="both"/>
        <w:rPr>
          <w:lang w:val="hr-HR"/>
        </w:rPr>
      </w:pPr>
      <w:r w:rsidRPr="009C663D">
        <w:rPr>
          <w:lang w:val="hr-HR"/>
        </w:rPr>
        <w:t>Nekretnina upisana u zk.ul.br. 11404 k.o. Slavonski Brod k.č.br. 2009/2 ZGRADA I DVORIŠTE U ZAGREBAČKOJ ULICI ukupne površine 430 m</w:t>
      </w:r>
      <w:r w:rsidRPr="00970A5F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. Na nekretnini je upisano razlučno pravo za korist REPUBLIKA HRVATSKA, MINISTARSTVO FINANCIJA, POREZNA UPRAVA, PODRUČNI URED OSIJEK </w:t>
      </w:r>
      <w:r w:rsidR="00970A5F">
        <w:rPr>
          <w:lang w:val="hr-HR"/>
        </w:rPr>
        <w:t>i</w:t>
      </w:r>
      <w:r w:rsidRPr="009C663D">
        <w:rPr>
          <w:lang w:val="hr-HR"/>
        </w:rPr>
        <w:t xml:space="preserve"> Ugovor o zakupu za korist BOSO d.o.o.</w:t>
      </w:r>
    </w:p>
    <w:p w:rsidRDefault="00E86D50" w:rsidP="009C663D" w:rsidR="00E86D50" w:rsidRPr="009C663D">
      <w:pPr>
        <w:pStyle w:val="Odlomakpopisa"/>
        <w:ind w:hanging="283" w:left="1701"/>
        <w:jc w:val="both"/>
        <w:rPr>
          <w:lang w:val="hr-HR"/>
        </w:rPr>
      </w:pPr>
    </w:p>
    <w:p w:rsidRDefault="00E86D50" w:rsidP="009C663D" w:rsidR="00E86D50" w:rsidRPr="009C663D">
      <w:pPr>
        <w:pStyle w:val="Odlomakpopisa"/>
        <w:numPr>
          <w:ilvl w:val="0"/>
          <w:numId w:val="46"/>
        </w:numPr>
        <w:ind w:hanging="283" w:left="1701"/>
        <w:contextualSpacing/>
        <w:jc w:val="both"/>
        <w:rPr>
          <w:lang w:val="hr-HR"/>
        </w:rPr>
      </w:pPr>
      <w:r w:rsidRPr="009C663D">
        <w:rPr>
          <w:lang w:val="hr-HR"/>
        </w:rPr>
        <w:t>poseban dio nekretnine upisane u zk.ul.br. 5201 k.o. Slavonski Brod k.č.br. 3493/4 ZGRADA U ULICI P. KREŠIMIRA IV, i to 17. Suvlasnički dio: 1/20 ETAŽNO VLASNIŠTVO (E-17) 1. POSLOVNI PROSTOR u prizemlju koji se sastoji od lokala sa 33,07 m</w:t>
      </w:r>
      <w:r w:rsidRPr="00970A5F">
        <w:rPr>
          <w:vertAlign w:val="superscript"/>
          <w:lang w:val="hr-HR"/>
        </w:rPr>
        <w:t>2</w:t>
      </w:r>
      <w:r w:rsidRPr="009C663D">
        <w:rPr>
          <w:lang w:val="hr-HR"/>
        </w:rPr>
        <w:t>, skladišta sa 10,78 m2, WC-a sa 1,12 m</w:t>
      </w:r>
      <w:r w:rsidRPr="00970A5F">
        <w:rPr>
          <w:vertAlign w:val="superscript"/>
          <w:lang w:val="hr-HR"/>
        </w:rPr>
        <w:t>2</w:t>
      </w:r>
      <w:r w:rsidRPr="009C663D">
        <w:rPr>
          <w:lang w:val="hr-HR"/>
        </w:rPr>
        <w:t>, čajne kuhinje sa 1,44 m</w:t>
      </w:r>
      <w:r w:rsidRPr="00970A5F">
        <w:rPr>
          <w:vertAlign w:val="superscript"/>
          <w:lang w:val="hr-HR"/>
        </w:rPr>
        <w:t>2</w:t>
      </w:r>
      <w:r w:rsidRPr="009C663D">
        <w:rPr>
          <w:lang w:val="hr-HR"/>
        </w:rPr>
        <w:t>, izloga sa 2,33 m</w:t>
      </w:r>
      <w:r w:rsidRPr="00D3437B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i izloga sa 2,36 m</w:t>
      </w:r>
      <w:r w:rsidRPr="00D3437B">
        <w:rPr>
          <w:vertAlign w:val="superscript"/>
          <w:lang w:val="hr-HR"/>
        </w:rPr>
        <w:t>2</w:t>
      </w:r>
      <w:r w:rsidRPr="009C663D">
        <w:rPr>
          <w:lang w:val="hr-HR"/>
        </w:rPr>
        <w:t>, u ukupnoj površini od 51,10 m</w:t>
      </w:r>
      <w:r w:rsidRPr="00D3437B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ukupne površine 51,10 m</w:t>
      </w:r>
      <w:r w:rsidRPr="00D3437B">
        <w:rPr>
          <w:vertAlign w:val="superscript"/>
          <w:lang w:val="hr-HR"/>
        </w:rPr>
        <w:t>2</w:t>
      </w:r>
      <w:r w:rsidRPr="009C663D">
        <w:rPr>
          <w:lang w:val="hr-HR"/>
        </w:rPr>
        <w:t>. Na nekretnini je upisano razlučno pravo za korist REPUBLIKA HRVATSKA, MINISTARSTVO FINANCIJA. POREZNA UPRAVA, PODRUČNI URED OSIJEK.</w:t>
      </w:r>
    </w:p>
    <w:p w:rsidRDefault="00E86D50" w:rsidP="009C663D" w:rsidR="00E86D50" w:rsidRPr="009C663D">
      <w:pPr>
        <w:pStyle w:val="Odlomakpopisa"/>
        <w:ind w:hanging="283" w:left="1701"/>
        <w:rPr>
          <w:lang w:val="hr-HR"/>
        </w:rPr>
      </w:pPr>
    </w:p>
    <w:p w:rsidRDefault="00E86D50" w:rsidP="00D3437B" w:rsidR="00E86D50" w:rsidRPr="009C663D">
      <w:pPr>
        <w:pStyle w:val="Odlomakpopisa"/>
        <w:numPr>
          <w:ilvl w:val="0"/>
          <w:numId w:val="46"/>
        </w:numPr>
        <w:tabs>
          <w:tab w:pos="1701" w:val="left"/>
        </w:tabs>
        <w:ind w:hanging="425" w:left="1701"/>
        <w:contextualSpacing/>
        <w:jc w:val="both"/>
        <w:rPr>
          <w:lang w:val="hr-HR"/>
        </w:rPr>
      </w:pPr>
      <w:r w:rsidRPr="009C663D">
        <w:rPr>
          <w:lang w:val="hr-HR"/>
        </w:rPr>
        <w:t>poseban dio nekretnine upisane u zk.ul.br. 11439 k.o. Slavonski Brod k.č.br. 6321/9 ZGRADA U NAS. A. HEBRANGA BLOK IV od 580 m</w:t>
      </w:r>
      <w:r w:rsidRPr="003B5A0B">
        <w:rPr>
          <w:vertAlign w:val="superscript"/>
          <w:lang w:val="hr-HR"/>
        </w:rPr>
        <w:t>2</w:t>
      </w:r>
      <w:r w:rsidRPr="009C663D">
        <w:rPr>
          <w:lang w:val="hr-HR"/>
        </w:rPr>
        <w:t>, i to 18. Suvlasnički dio: 1/19 ETAŽNO VLASNIŠTVO (E-18) 1. Poslovni prostor ukupne površine od 402,38 m</w:t>
      </w:r>
      <w:r w:rsidRPr="003B5A0B">
        <w:rPr>
          <w:vertAlign w:val="superscript"/>
          <w:lang w:val="hr-HR"/>
        </w:rPr>
        <w:t>2</w:t>
      </w:r>
      <w:r w:rsidRPr="009C663D">
        <w:rPr>
          <w:lang w:val="hr-HR"/>
        </w:rPr>
        <w:t>, a koji se sastoji od etaže podruma označene u etažnom nacrtu bijelom bojom, a koja se sastoji od spremišta sa 32,40 m</w:t>
      </w:r>
      <w:r w:rsidRPr="003B5A0B">
        <w:rPr>
          <w:vertAlign w:val="superscript"/>
          <w:lang w:val="hr-HR"/>
        </w:rPr>
        <w:t>2</w:t>
      </w:r>
      <w:r w:rsidRPr="009C663D">
        <w:rPr>
          <w:lang w:val="hr-HR"/>
        </w:rPr>
        <w:t>, spremišta sa 3,50 m</w:t>
      </w:r>
      <w:r w:rsidRPr="003B5A0B">
        <w:rPr>
          <w:vertAlign w:val="superscript"/>
          <w:lang w:val="hr-HR"/>
        </w:rPr>
        <w:t>2</w:t>
      </w:r>
      <w:r w:rsidRPr="009C663D">
        <w:rPr>
          <w:lang w:val="hr-HR"/>
        </w:rPr>
        <w:t>, spremišta sa 2,80 m</w:t>
      </w:r>
      <w:r w:rsidRPr="003B5A0B">
        <w:rPr>
          <w:vertAlign w:val="superscript"/>
          <w:lang w:val="hr-HR"/>
        </w:rPr>
        <w:t>2</w:t>
      </w:r>
      <w:r w:rsidRPr="009C663D">
        <w:rPr>
          <w:lang w:val="hr-HR"/>
        </w:rPr>
        <w:t>, spremišta sa 3,87 m</w:t>
      </w:r>
      <w:r w:rsidRPr="003B5A0B">
        <w:rPr>
          <w:vertAlign w:val="superscript"/>
          <w:lang w:val="hr-HR"/>
        </w:rPr>
        <w:t>2</w:t>
      </w:r>
      <w:r w:rsidRPr="009C663D">
        <w:rPr>
          <w:lang w:val="hr-HR"/>
        </w:rPr>
        <w:t>, spremišta sa 3,0 m</w:t>
      </w:r>
      <w:r w:rsidRPr="003B5A0B">
        <w:rPr>
          <w:vertAlign w:val="superscript"/>
          <w:lang w:val="hr-HR"/>
        </w:rPr>
        <w:t>2</w:t>
      </w:r>
      <w:r w:rsidRPr="009C663D">
        <w:rPr>
          <w:lang w:val="hr-HR"/>
        </w:rPr>
        <w:t>, hodnika sa 7,27 m</w:t>
      </w:r>
      <w:r w:rsidRPr="003B5A0B">
        <w:rPr>
          <w:vertAlign w:val="superscript"/>
          <w:lang w:val="hr-HR"/>
        </w:rPr>
        <w:t>2</w:t>
      </w:r>
      <w:r w:rsidRPr="009C663D">
        <w:rPr>
          <w:lang w:val="hr-HR"/>
        </w:rPr>
        <w:t>, WC-a sa 1,03 m</w:t>
      </w:r>
      <w:r w:rsidRPr="003B5A0B">
        <w:rPr>
          <w:vertAlign w:val="superscript"/>
          <w:lang w:val="hr-HR"/>
        </w:rPr>
        <w:t>2</w:t>
      </w:r>
      <w:r w:rsidRPr="009C663D">
        <w:rPr>
          <w:lang w:val="hr-HR"/>
        </w:rPr>
        <w:t>, predprostora sa 1,03 m</w:t>
      </w:r>
      <w:r w:rsidRPr="003B5A0B">
        <w:rPr>
          <w:vertAlign w:val="superscript"/>
          <w:lang w:val="hr-HR"/>
        </w:rPr>
        <w:t>2</w:t>
      </w:r>
      <w:r w:rsidRPr="009C663D">
        <w:rPr>
          <w:lang w:val="hr-HR"/>
        </w:rPr>
        <w:t>, WC-a sa 1,19 m</w:t>
      </w:r>
      <w:r w:rsidRPr="003B5A0B">
        <w:rPr>
          <w:vertAlign w:val="superscript"/>
          <w:lang w:val="hr-HR"/>
        </w:rPr>
        <w:t>2</w:t>
      </w:r>
      <w:r w:rsidRPr="009C663D">
        <w:rPr>
          <w:lang w:val="hr-HR"/>
        </w:rPr>
        <w:t>, predprostora sa 1,19 m</w:t>
      </w:r>
      <w:r w:rsidRPr="003B5A0B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i stepeništa sa 2,74 m</w:t>
      </w:r>
      <w:r w:rsidRPr="003B5A0B">
        <w:rPr>
          <w:vertAlign w:val="superscript"/>
          <w:lang w:val="hr-HR"/>
        </w:rPr>
        <w:t>2</w:t>
      </w:r>
      <w:r w:rsidRPr="009C663D">
        <w:rPr>
          <w:lang w:val="hr-HR"/>
        </w:rPr>
        <w:t>, ukupne površine 60,02 m</w:t>
      </w:r>
      <w:r w:rsidRPr="003B5A0B">
        <w:rPr>
          <w:vertAlign w:val="superscript"/>
          <w:lang w:val="hr-HR"/>
        </w:rPr>
        <w:t>2</w:t>
      </w:r>
      <w:r w:rsidRPr="009C663D">
        <w:rPr>
          <w:lang w:val="hr-HR"/>
        </w:rPr>
        <w:t>, etaže suterena označene u etažnom nacrtu crvenom bojom koja se sastoji od podija sa 14,13 m</w:t>
      </w:r>
      <w:r w:rsidRPr="003B5A0B">
        <w:rPr>
          <w:vertAlign w:val="superscript"/>
          <w:lang w:val="hr-HR"/>
        </w:rPr>
        <w:t>2</w:t>
      </w:r>
      <w:r w:rsidRPr="009C663D">
        <w:rPr>
          <w:lang w:val="hr-HR"/>
        </w:rPr>
        <w:t>, prodavaonice sa 203,43 m</w:t>
      </w:r>
      <w:r w:rsidRPr="003B5A0B">
        <w:rPr>
          <w:vertAlign w:val="superscript"/>
          <w:lang w:val="hr-HR"/>
        </w:rPr>
        <w:t>2</w:t>
      </w:r>
      <w:r w:rsidRPr="009C663D">
        <w:rPr>
          <w:lang w:val="hr-HR"/>
        </w:rPr>
        <w:t>, vjetrobrana sa 1,3 m</w:t>
      </w:r>
      <w:r w:rsidRPr="003B5A0B">
        <w:rPr>
          <w:vertAlign w:val="superscript"/>
          <w:lang w:val="hr-HR"/>
        </w:rPr>
        <w:t>2</w:t>
      </w:r>
      <w:r w:rsidRPr="009C663D">
        <w:rPr>
          <w:lang w:val="hr-HR"/>
        </w:rPr>
        <w:t>, vjetrobrana sa 1,3 m</w:t>
      </w:r>
      <w:r w:rsidRPr="005F70EB">
        <w:rPr>
          <w:vertAlign w:val="superscript"/>
          <w:lang w:val="hr-HR"/>
        </w:rPr>
        <w:t>2</w:t>
      </w:r>
      <w:r w:rsidRPr="009C663D">
        <w:rPr>
          <w:lang w:val="hr-HR"/>
        </w:rPr>
        <w:t>, vjetrobrana sa 0,96 m</w:t>
      </w:r>
      <w:r w:rsidRPr="005F70EB">
        <w:rPr>
          <w:vertAlign w:val="superscript"/>
          <w:lang w:val="hr-HR"/>
        </w:rPr>
        <w:t>2</w:t>
      </w:r>
      <w:r w:rsidRPr="009C663D">
        <w:rPr>
          <w:lang w:val="hr-HR"/>
        </w:rPr>
        <w:t>, stepeništa sa 3,7 m</w:t>
      </w:r>
      <w:r w:rsidRPr="005F70EB">
        <w:rPr>
          <w:vertAlign w:val="superscript"/>
          <w:lang w:val="hr-HR"/>
        </w:rPr>
        <w:t>2</w:t>
      </w:r>
      <w:r w:rsidRPr="009C663D">
        <w:rPr>
          <w:lang w:val="hr-HR"/>
        </w:rPr>
        <w:t>, stepeništa s 2,94 m</w:t>
      </w:r>
      <w:r w:rsidRPr="005F70EB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i stepeništa sa 3,85 m</w:t>
      </w:r>
      <w:r w:rsidRPr="005F70EB">
        <w:rPr>
          <w:vertAlign w:val="superscript"/>
          <w:lang w:val="hr-HR"/>
        </w:rPr>
        <w:t>2</w:t>
      </w:r>
      <w:r w:rsidRPr="009C663D">
        <w:rPr>
          <w:lang w:val="hr-HR"/>
        </w:rPr>
        <w:t>, ukupne površine 231,61 m</w:t>
      </w:r>
      <w:r w:rsidRPr="005F70EB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i etaže polukata označene u etažnom nacrtu zelenom bojom, koja se sastoji od spremišta sa 60,74 m</w:t>
      </w:r>
      <w:r w:rsidRPr="005F70EB">
        <w:rPr>
          <w:vertAlign w:val="superscript"/>
          <w:lang w:val="hr-HR"/>
        </w:rPr>
        <w:t>2</w:t>
      </w:r>
      <w:r w:rsidRPr="009C663D">
        <w:rPr>
          <w:lang w:val="hr-HR"/>
        </w:rPr>
        <w:t>, hodnika sa 3,92 m</w:t>
      </w:r>
      <w:r w:rsidRPr="005F70EB">
        <w:rPr>
          <w:vertAlign w:val="superscript"/>
          <w:lang w:val="hr-HR"/>
        </w:rPr>
        <w:t>2</w:t>
      </w:r>
      <w:r w:rsidRPr="009C663D">
        <w:rPr>
          <w:lang w:val="hr-HR"/>
        </w:rPr>
        <w:t>, spremišta sa 32,1 m</w:t>
      </w:r>
      <w:r w:rsidRPr="005F70EB">
        <w:rPr>
          <w:vertAlign w:val="superscript"/>
          <w:lang w:val="hr-HR"/>
        </w:rPr>
        <w:t>2</w:t>
      </w:r>
      <w:r w:rsidRPr="009C663D">
        <w:rPr>
          <w:lang w:val="hr-HR"/>
        </w:rPr>
        <w:t>, ureda sa 6,92 m</w:t>
      </w:r>
      <w:r w:rsidRPr="005F70EB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i čajne kuhinje sa 7,07 m</w:t>
      </w:r>
      <w:r w:rsidRPr="005F70EB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, </w:t>
      </w:r>
      <w:r w:rsidRPr="009C663D">
        <w:rPr>
          <w:lang w:val="hr-HR"/>
        </w:rPr>
        <w:lastRenderedPageBreak/>
        <w:t>ukupne površine 110,75 m</w:t>
      </w:r>
      <w:r w:rsidRPr="005F70EB">
        <w:rPr>
          <w:vertAlign w:val="superscript"/>
          <w:lang w:val="hr-HR"/>
        </w:rPr>
        <w:t>2</w:t>
      </w:r>
      <w:r w:rsidRPr="009C663D">
        <w:rPr>
          <w:lang w:val="hr-HR"/>
        </w:rPr>
        <w:t>. Na nekretnini je upisano razlučno pravo za korist REPUBLIKA HRVATSKA, MINISTARSTVO FINANCIJA. POREZNA UPRAVA, PODRUČNI URED OSIJEK i Ugovor o zakupu za korist Boso d.o.o.</w:t>
      </w:r>
    </w:p>
    <w:p w:rsidRDefault="00E86D50" w:rsidP="009C663D" w:rsidR="00E86D50" w:rsidRPr="009C663D">
      <w:pPr>
        <w:pStyle w:val="Odlomakpopisa"/>
        <w:ind w:hanging="283" w:left="1701"/>
        <w:jc w:val="both"/>
        <w:rPr>
          <w:lang w:val="hr-HR"/>
        </w:rPr>
      </w:pPr>
    </w:p>
    <w:p w:rsidRDefault="00E86D50" w:rsidP="005F70EB" w:rsidR="00E86D50" w:rsidRPr="009C663D">
      <w:pPr>
        <w:pStyle w:val="Odlomakpopisa"/>
        <w:numPr>
          <w:ilvl w:val="0"/>
          <w:numId w:val="46"/>
        </w:numPr>
        <w:ind w:hanging="425" w:left="1701"/>
        <w:contextualSpacing/>
        <w:jc w:val="both"/>
        <w:rPr>
          <w:lang w:val="hr-HR"/>
        </w:rPr>
      </w:pPr>
      <w:r w:rsidRPr="009C663D">
        <w:rPr>
          <w:lang w:val="hr-HR"/>
        </w:rPr>
        <w:t>poseban dio nekretnine upisane u zk.ul.br. 11684 k.o. Slavonski Brod k.č.br. 2882/1  ZGRADA U ULICI N. ZRINSKOG od 1180 m</w:t>
      </w:r>
      <w:r w:rsidRPr="00F768B1">
        <w:rPr>
          <w:vertAlign w:val="superscript"/>
          <w:lang w:val="hr-HR"/>
        </w:rPr>
        <w:t>2</w:t>
      </w:r>
      <w:r w:rsidRPr="009C663D">
        <w:rPr>
          <w:lang w:val="hr-HR"/>
        </w:rPr>
        <w:t>, i to: 30. Suvlasnički dio: 1/40 ETAŽNO VLASNIŠTVO (E-30) 1. SKLADIŠNI PROSTOR u podrumu koji se sastoji od prostorije broj 1-skladište 1 od 217,08 m</w:t>
      </w:r>
      <w:r w:rsidRPr="00F768B1">
        <w:rPr>
          <w:vertAlign w:val="superscript"/>
          <w:lang w:val="hr-HR"/>
        </w:rPr>
        <w:t>2</w:t>
      </w:r>
      <w:r w:rsidRPr="009C663D">
        <w:rPr>
          <w:lang w:val="hr-HR"/>
        </w:rPr>
        <w:t>, prostorije broj 2-skladište 2 od 244,48 m</w:t>
      </w:r>
      <w:r w:rsidRPr="00F768B1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i prostorije broj 3-ulazno stepenište od 16,37 m</w:t>
      </w:r>
      <w:r w:rsidRPr="00F768B1">
        <w:rPr>
          <w:vertAlign w:val="superscript"/>
          <w:lang w:val="hr-HR"/>
        </w:rPr>
        <w:t>2</w:t>
      </w:r>
      <w:r w:rsidRPr="009C663D">
        <w:rPr>
          <w:lang w:val="hr-HR"/>
        </w:rPr>
        <w:t>, u ukupnoj površini od 477,93 m</w:t>
      </w:r>
      <w:r w:rsidRPr="00F768B1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ukupne površine 477,93 m</w:t>
      </w:r>
      <w:r w:rsidRPr="00F768B1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. Na nekretnini je upisano razlučno pravo u korist SLAVONSKA BANKA DD OSIJEK, OSIJEK, KAPUCINSKA BR. 29 (sada ADDIKO BANK d.d., OIB: 14036333877, Slavonska avenija 6, Zagreb), REPUBLIKA HRVATSKA, MINISTARSTVO FINANCIJA. POREZNA UPRAVA, PODRUČNI URED OSIJEK </w:t>
      </w:r>
      <w:r w:rsidR="00F768B1">
        <w:rPr>
          <w:lang w:val="hr-HR"/>
        </w:rPr>
        <w:t>i</w:t>
      </w:r>
      <w:r w:rsidRPr="009C663D">
        <w:rPr>
          <w:lang w:val="hr-HR"/>
        </w:rPr>
        <w:t xml:space="preserve"> Ugovor o zakupu za korist BOSO d.o.o.</w:t>
      </w:r>
    </w:p>
    <w:p w:rsidRDefault="00E86D50" w:rsidP="005F70EB" w:rsidR="00E86D50" w:rsidRPr="009C663D">
      <w:pPr>
        <w:pStyle w:val="Odlomakpopisa"/>
        <w:ind w:hanging="425" w:left="1701"/>
        <w:rPr>
          <w:lang w:val="hr-HR"/>
        </w:rPr>
      </w:pPr>
    </w:p>
    <w:p w:rsidRDefault="00E86D50" w:rsidP="005F70EB" w:rsidR="00E86D50" w:rsidRPr="009C663D">
      <w:pPr>
        <w:pStyle w:val="Odlomakpopisa"/>
        <w:numPr>
          <w:ilvl w:val="0"/>
          <w:numId w:val="46"/>
        </w:numPr>
        <w:ind w:hanging="425" w:left="1701"/>
        <w:contextualSpacing/>
        <w:jc w:val="both"/>
        <w:rPr>
          <w:lang w:val="hr-HR"/>
        </w:rPr>
      </w:pPr>
      <w:r w:rsidRPr="009C663D">
        <w:rPr>
          <w:lang w:val="hr-HR"/>
        </w:rPr>
        <w:t>poseban dio nekretnine upisane u zk.ul.br. 11684 k.o. Slavonski Brod k.č.br. 2882/1  ZGRADA U ULICI N. ZRINSKOG od 1180 m</w:t>
      </w:r>
      <w:r w:rsidRPr="00F768B1">
        <w:rPr>
          <w:vertAlign w:val="superscript"/>
          <w:lang w:val="hr-HR"/>
        </w:rPr>
        <w:t>2</w:t>
      </w:r>
      <w:r w:rsidRPr="009C663D">
        <w:rPr>
          <w:lang w:val="hr-HR"/>
        </w:rPr>
        <w:t>, i to: - 31. Suvlasnički dio: 1/40 ETAŽNO VLASNIŠTVO (E-31) 1. POSLOVNI PROSTOR u prizemlju koji se sastoji od prostorije broj 4-skladište 3 od 101,63 m</w:t>
      </w:r>
      <w:r w:rsidRPr="00F768B1">
        <w:rPr>
          <w:vertAlign w:val="superscript"/>
          <w:lang w:val="hr-HR"/>
        </w:rPr>
        <w:t>2</w:t>
      </w:r>
      <w:r w:rsidRPr="009C663D">
        <w:rPr>
          <w:lang w:val="hr-HR"/>
        </w:rPr>
        <w:t>, prostorije broj 5-ulaz za osoblje od 23,25 m</w:t>
      </w:r>
      <w:r w:rsidRPr="00F768B1">
        <w:rPr>
          <w:vertAlign w:val="superscript"/>
          <w:lang w:val="hr-HR"/>
        </w:rPr>
        <w:t>2</w:t>
      </w:r>
      <w:r w:rsidRPr="009C663D">
        <w:rPr>
          <w:lang w:val="hr-HR"/>
        </w:rPr>
        <w:t>, prostorije broj 6-ulaz za dostavu robe od 27,37 m</w:t>
      </w:r>
      <w:r w:rsidRPr="00F768B1">
        <w:rPr>
          <w:vertAlign w:val="superscript"/>
          <w:lang w:val="hr-HR"/>
        </w:rPr>
        <w:t>2</w:t>
      </w:r>
      <w:r w:rsidRPr="009C663D">
        <w:rPr>
          <w:lang w:val="hr-HR"/>
        </w:rPr>
        <w:t>, prostorije broj 7-prodavaonice od 424,64 m</w:t>
      </w:r>
      <w:r w:rsidRPr="00F768B1">
        <w:rPr>
          <w:vertAlign w:val="superscript"/>
          <w:lang w:val="hr-HR"/>
        </w:rPr>
        <w:t>2</w:t>
      </w:r>
      <w:r w:rsidRPr="009C663D">
        <w:rPr>
          <w:lang w:val="hr-HR"/>
        </w:rPr>
        <w:t>, prostorije broj 8-stepenište od 7,31 m</w:t>
      </w:r>
      <w:r w:rsidRPr="00F768B1">
        <w:rPr>
          <w:vertAlign w:val="superscript"/>
          <w:lang w:val="hr-HR"/>
        </w:rPr>
        <w:t>2</w:t>
      </w:r>
      <w:r w:rsidRPr="009C663D">
        <w:rPr>
          <w:lang w:val="hr-HR"/>
        </w:rPr>
        <w:t>, prostorije broj 9-ured sa 8,62 m</w:t>
      </w:r>
      <w:r w:rsidRPr="00F768B1">
        <w:rPr>
          <w:vertAlign w:val="superscript"/>
          <w:lang w:val="hr-HR"/>
        </w:rPr>
        <w:t>2</w:t>
      </w:r>
      <w:r w:rsidRPr="009C663D">
        <w:rPr>
          <w:lang w:val="hr-HR"/>
        </w:rPr>
        <w:t>, prostorije broj 10-garderoba sa 3,78 m</w:t>
      </w:r>
      <w:r w:rsidRPr="005C496F">
        <w:rPr>
          <w:vertAlign w:val="superscript"/>
          <w:lang w:val="hr-HR"/>
        </w:rPr>
        <w:t>2</w:t>
      </w:r>
      <w:r w:rsidRPr="009C663D">
        <w:rPr>
          <w:lang w:val="hr-HR"/>
        </w:rPr>
        <w:t>, prostorije broj 11-predprostor sa 2,52 m</w:t>
      </w:r>
      <w:r w:rsidRPr="005C496F">
        <w:rPr>
          <w:vertAlign w:val="superscript"/>
          <w:lang w:val="hr-HR"/>
        </w:rPr>
        <w:t>2</w:t>
      </w:r>
      <w:r w:rsidRPr="009C663D">
        <w:rPr>
          <w:lang w:val="hr-HR"/>
        </w:rPr>
        <w:t>, prostorije broj 12-WC sa 1,33 m</w:t>
      </w:r>
      <w:r w:rsidRPr="005C496F">
        <w:rPr>
          <w:vertAlign w:val="superscript"/>
          <w:lang w:val="hr-HR"/>
        </w:rPr>
        <w:t>2</w:t>
      </w:r>
      <w:r w:rsidRPr="009C663D">
        <w:rPr>
          <w:lang w:val="hr-HR"/>
        </w:rPr>
        <w:t>, prostorije broj 13-WC sa 1,32 m</w:t>
      </w:r>
      <w:r w:rsidRPr="005C496F">
        <w:rPr>
          <w:vertAlign w:val="superscript"/>
          <w:lang w:val="hr-HR"/>
        </w:rPr>
        <w:t>2</w:t>
      </w:r>
      <w:r w:rsidRPr="009C663D">
        <w:rPr>
          <w:lang w:val="hr-HR"/>
        </w:rPr>
        <w:t>, prostorije broj 14-predprostor sa 2,60 m</w:t>
      </w:r>
      <w:r w:rsidRPr="005C496F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i prostorije broj 15-vjetrobran sa 3,94 m</w:t>
      </w:r>
      <w:r w:rsidRPr="005C496F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u ukupnoj površini od 608,31 m</w:t>
      </w:r>
      <w:r w:rsidRPr="005C496F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. Na nekretnini je upisano razlučno u korist SLAVONSKA BANKA DD OSIJEK, OSIJEK, KAPUCINSKA BR. 29 (sada ADDIKO BANK d.d., OIB: 14036333877, Slavonska avenija 6, Zagreb), i REPUBLIKA HRVATSKA, MINISTARSTVO FINANCIJA. POREZNA UPRAVA, PODRUČNI URED OSIJEK I Ugovor o zakupu za korist BOSO d.o.o. </w:t>
      </w:r>
      <w:r w:rsidR="005C496F">
        <w:rPr>
          <w:lang w:val="hr-HR"/>
        </w:rPr>
        <w:t>i</w:t>
      </w:r>
      <w:r w:rsidRPr="009C663D">
        <w:rPr>
          <w:lang w:val="hr-HR"/>
        </w:rPr>
        <w:t xml:space="preserve"> Ugovor o zakupu za korist BOSO d.o.o.</w:t>
      </w:r>
    </w:p>
    <w:p w:rsidRDefault="00E86D50" w:rsidP="005F70EB" w:rsidR="00E86D50" w:rsidRPr="009C663D">
      <w:pPr>
        <w:pStyle w:val="Odlomakpopisa"/>
        <w:ind w:hanging="425" w:left="1701"/>
        <w:rPr>
          <w:lang w:val="hr-HR"/>
        </w:rPr>
      </w:pPr>
    </w:p>
    <w:p w:rsidRDefault="00E86D50" w:rsidP="005F70EB" w:rsidR="00E86D50" w:rsidRPr="009C663D">
      <w:pPr>
        <w:pStyle w:val="Odlomakpopisa"/>
        <w:numPr>
          <w:ilvl w:val="0"/>
          <w:numId w:val="46"/>
        </w:numPr>
        <w:ind w:hanging="425" w:left="1701"/>
        <w:contextualSpacing/>
        <w:jc w:val="both"/>
        <w:rPr>
          <w:lang w:val="hr-HR"/>
        </w:rPr>
      </w:pPr>
      <w:r w:rsidRPr="009C663D">
        <w:rPr>
          <w:lang w:val="hr-HR"/>
        </w:rPr>
        <w:t>Nekretnina upisana u zk.ul.br. 9460 k.o. Slavonski Brod k.č.br. 1172 ZGRADA, PARK I NEPLODNO U ULICI I. CANKARA ukupne površine 4001 m</w:t>
      </w:r>
      <w:r w:rsidRPr="005C496F">
        <w:rPr>
          <w:vertAlign w:val="superscript"/>
          <w:lang w:val="hr-HR"/>
        </w:rPr>
        <w:t>2</w:t>
      </w:r>
      <w:r w:rsidRPr="009C663D">
        <w:rPr>
          <w:lang w:val="hr-HR"/>
        </w:rPr>
        <w:t>. Na nekretnini je upisano razlučno pravo u korist SLAVONSKA BANKA DD OSIJEK, OSIJEK, KAPUCINSKA BR. 29 (sada ADDIKO BANK d.d., OIB: 14036333877, Slavonska avenija 6, Zagreb), i REPUBLIKA HRVATSKA, MINISTARSTVO FINANCIJA. POREZNA UPRAVA, PODRUČNI URED OSIJEK I Ugovor o zakupu za korist BOSO d.o.o.</w:t>
      </w:r>
    </w:p>
    <w:p w:rsidRDefault="00E86D50" w:rsidP="005F70EB" w:rsidR="00E86D50" w:rsidRPr="009C663D">
      <w:pPr>
        <w:pStyle w:val="Odlomakpopisa"/>
        <w:ind w:hanging="425" w:left="1701"/>
        <w:rPr>
          <w:lang w:val="hr-HR"/>
        </w:rPr>
      </w:pPr>
    </w:p>
    <w:p w:rsidRDefault="00E86D50" w:rsidP="005F70EB" w:rsidR="00E86D50" w:rsidRPr="009C663D">
      <w:pPr>
        <w:pStyle w:val="Odlomakpopisa"/>
        <w:numPr>
          <w:ilvl w:val="0"/>
          <w:numId w:val="46"/>
        </w:numPr>
        <w:ind w:hanging="425" w:left="1701"/>
        <w:contextualSpacing/>
        <w:jc w:val="both"/>
        <w:rPr>
          <w:lang w:val="hr-HR"/>
        </w:rPr>
      </w:pPr>
      <w:r w:rsidRPr="009C663D">
        <w:rPr>
          <w:lang w:val="hr-HR"/>
        </w:rPr>
        <w:t>Nekretnine upisane u zk.ul.br. 11022 k.o. Slavonski Brod k.č.br. 1895/1 SAMOPOSLUGA U ULICI P. SVAČIĆA ukupne površine 492 m</w:t>
      </w:r>
      <w:r w:rsidR="005C496F" w:rsidRPr="005C496F">
        <w:rPr>
          <w:vertAlign w:val="superscript"/>
          <w:lang w:val="hr-HR"/>
        </w:rPr>
        <w:t>2</w:t>
      </w:r>
      <w:r w:rsidRPr="009C663D">
        <w:rPr>
          <w:lang w:val="hr-HR"/>
        </w:rPr>
        <w:t>. Na nekretnini je upisano razlučno pravo u korist REPUBLIKA HRVATSKA, MINISTARSTVO FINANCIJA. POREZNA UPRAVA, PODRUČNI URED OSIJEK.</w:t>
      </w:r>
    </w:p>
    <w:p w:rsidRDefault="00E86D50" w:rsidP="005F70EB" w:rsidR="00E86D50" w:rsidRPr="009C663D">
      <w:pPr>
        <w:pStyle w:val="Odlomakpopisa"/>
        <w:ind w:hanging="425" w:left="1701"/>
        <w:rPr>
          <w:lang w:val="hr-HR"/>
        </w:rPr>
      </w:pPr>
    </w:p>
    <w:p w:rsidRDefault="00E86D50" w:rsidP="005F70EB" w:rsidR="00E86D50" w:rsidRPr="009C663D">
      <w:pPr>
        <w:pStyle w:val="Odlomakpopisa"/>
        <w:numPr>
          <w:ilvl w:val="0"/>
          <w:numId w:val="46"/>
        </w:numPr>
        <w:ind w:hanging="425" w:left="1701"/>
        <w:contextualSpacing/>
        <w:jc w:val="both"/>
        <w:rPr>
          <w:lang w:val="hr-HR"/>
        </w:rPr>
      </w:pPr>
      <w:r w:rsidRPr="009C663D">
        <w:rPr>
          <w:lang w:val="hr-HR"/>
        </w:rPr>
        <w:t>Nekretnina upisana u zk.ul.br. 9316 k.o. Slavonski Brod k.č.br. 4796 ZGRADA U ULICI S. VRAZA ukupne površine 582 m</w:t>
      </w:r>
      <w:r w:rsidRPr="0004434D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. Na nekretnini je upisano razlučno pravo u korist SLAVONSKA BANKA DD OSIJEK, OSIJEK, KAPUCINSKA BR. 29 (sada ADDIKO BANK d.d., OIB: 14036333877, Slavonska avenija 6, Zagreb), i REPUBLIKA HRVATSKA, MINISTARSTVO FINANCIJA. POREZNA UPRAVA, PODRUČNI URED OSIJEK </w:t>
      </w:r>
      <w:r w:rsidR="0004434D">
        <w:rPr>
          <w:lang w:val="hr-HR"/>
        </w:rPr>
        <w:t>i</w:t>
      </w:r>
      <w:r w:rsidRPr="009C663D">
        <w:rPr>
          <w:lang w:val="hr-HR"/>
        </w:rPr>
        <w:t xml:space="preserve"> Ugovor o zakupu za korist BOSO d.o.o.</w:t>
      </w:r>
    </w:p>
    <w:p w:rsidRDefault="00E86D50" w:rsidP="005F70EB" w:rsidR="00E86D50" w:rsidRPr="009C663D">
      <w:pPr>
        <w:pStyle w:val="Odlomakpopisa"/>
        <w:ind w:hanging="425" w:left="1701"/>
        <w:rPr>
          <w:lang w:val="hr-HR"/>
        </w:rPr>
      </w:pPr>
    </w:p>
    <w:p w:rsidRDefault="00E86D50" w:rsidP="005F70EB" w:rsidR="00E86D50" w:rsidRPr="009C663D">
      <w:pPr>
        <w:pStyle w:val="Odlomakpopisa"/>
        <w:numPr>
          <w:ilvl w:val="0"/>
          <w:numId w:val="46"/>
        </w:numPr>
        <w:ind w:hanging="425" w:left="1701"/>
        <w:contextualSpacing/>
        <w:jc w:val="both"/>
        <w:rPr>
          <w:lang w:val="hr-HR"/>
        </w:rPr>
      </w:pPr>
      <w:r w:rsidRPr="009C663D">
        <w:rPr>
          <w:lang w:val="hr-HR"/>
        </w:rPr>
        <w:t>Nekretnine upisane u zk.ul.br. 4342, k.o. Slavonski Brod k.č.br. 3673 POSLOVNA ZGRADA od 1833 m</w:t>
      </w:r>
      <w:r w:rsidRPr="0004434D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i to 3. Suvlasnički dio 2/3. Na nekretnini je upisano razlučno pravo u korist HYPO ALPE-ADRIA-BANK d.d., Zagreb, Koturaška br. 47 (sada ADDIKO BANK d.d., OIB: 14036333877, Slavonska avenija 6, Zagreb) i REPUBLIKA HRVATSKA, MINISTARSTVO FINANCIJA. POREZNA UPRAVA, PODRUČNI URED OSIJEK.</w:t>
      </w:r>
    </w:p>
    <w:p w:rsidRDefault="00E86D50" w:rsidP="005F70EB" w:rsidR="00E86D50" w:rsidRPr="009C663D">
      <w:pPr>
        <w:pStyle w:val="Odlomakpopisa"/>
        <w:ind w:hanging="425" w:left="1701"/>
        <w:rPr>
          <w:lang w:val="hr-HR"/>
        </w:rPr>
      </w:pPr>
    </w:p>
    <w:p w:rsidRDefault="00E86D50" w:rsidP="005F70EB" w:rsidR="00E86D50" w:rsidRPr="009C663D">
      <w:pPr>
        <w:pStyle w:val="Odlomakpopisa"/>
        <w:numPr>
          <w:ilvl w:val="0"/>
          <w:numId w:val="46"/>
        </w:numPr>
        <w:ind w:hanging="425" w:left="1701"/>
        <w:contextualSpacing/>
        <w:jc w:val="both"/>
        <w:rPr>
          <w:lang w:val="hr-HR"/>
        </w:rPr>
      </w:pPr>
      <w:r w:rsidRPr="009C663D">
        <w:rPr>
          <w:lang w:val="hr-HR"/>
        </w:rPr>
        <w:t>poseban dio nekretnine upisane u zk.ul.br. 12907 k.o. Slavonski Brod k.č.br. 2496/3 STAMBENA ZGRADA BR. 6 NAS. SLAVONIJA I od 875 m</w:t>
      </w:r>
      <w:r w:rsidRPr="0004434D">
        <w:rPr>
          <w:vertAlign w:val="superscript"/>
          <w:lang w:val="hr-HR"/>
        </w:rPr>
        <w:t>2</w:t>
      </w:r>
      <w:r w:rsidRPr="009C663D">
        <w:rPr>
          <w:lang w:val="hr-HR"/>
        </w:rPr>
        <w:t>, i to: 1. Suvlasnički dio: 1/42 ETAŽNO VLASNIŠTVO (E-1), Prizemlje koje se sastoji od kancelarije sa 26,45 m</w:t>
      </w:r>
      <w:r w:rsidRPr="0004434D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označeno u etažnom nacrtu sa I-4, kancelarije sa 24,11 m</w:t>
      </w:r>
      <w:r w:rsidRPr="0004434D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označeno u etažnom nacrtu sa I-5, hodnika, stepenica i dizala sa 16,32 m</w:t>
      </w:r>
      <w:r w:rsidRPr="0004434D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označeno u etažnom nacrtu sa I-6, prodajnog prostora sa 24,68 m</w:t>
      </w:r>
      <w:r w:rsidRPr="0004434D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označeno u etažnom nacrtu sa I-7, prodajnog prostora sa 86,80 m</w:t>
      </w:r>
      <w:r w:rsidRPr="0004434D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označeno u etažnom nacrtu sa I-8, prodajnog prostora sa 26,77 m</w:t>
      </w:r>
      <w:r w:rsidRPr="0004434D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označeno u etažnom nacrtu sa I-9, izložbenog prostora sa 2,16 m</w:t>
      </w:r>
      <w:r w:rsidRPr="00D80E48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označeno u etažnom nacrtu sa I-10, izložbenog prostora sa 2,14 m</w:t>
      </w:r>
      <w:r w:rsidRPr="00D80E48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označeno u etažnom nacrtu sa I-11, ulaza sa 6,00 m</w:t>
      </w:r>
      <w:r w:rsidRPr="00D80E48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označeno u etažnom nacrtu sa I-12, kancelarije sa 14,72 m</w:t>
      </w:r>
      <w:r w:rsidRPr="00D80E48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označeno u etažnom nacrtu sa I-13 ukupne površine 284,34 m</w:t>
      </w:r>
      <w:r w:rsidRPr="00D80E48">
        <w:rPr>
          <w:vertAlign w:val="superscript"/>
          <w:lang w:val="hr-HR"/>
        </w:rPr>
        <w:t>2</w:t>
      </w:r>
      <w:r w:rsidRPr="009C663D">
        <w:rPr>
          <w:lang w:val="hr-HR"/>
        </w:rPr>
        <w:t>, i kč.br. 2496/3 STAMBENA ZGRADA BR. 6 NAS. SLAVONIJA I. Na nekretnini je upisano razlučno pravo za korist REPUBLIKA HRVATSKA, MINISTARSTVO FINANCIJA. POREZNA UPRAVA, PODRUČNI URED OSIJEK.</w:t>
      </w:r>
    </w:p>
    <w:p w:rsidRDefault="00E86D50" w:rsidP="005F70EB" w:rsidR="00E86D50" w:rsidRPr="009C663D">
      <w:pPr>
        <w:pStyle w:val="Odlomakpopisa"/>
        <w:ind w:hanging="425" w:left="1701"/>
        <w:rPr>
          <w:lang w:val="hr-HR"/>
        </w:rPr>
      </w:pPr>
    </w:p>
    <w:p w:rsidRDefault="00E86D50" w:rsidP="005F70EB" w:rsidR="00E86D50" w:rsidRPr="009C663D">
      <w:pPr>
        <w:pStyle w:val="Odlomakpopisa"/>
        <w:numPr>
          <w:ilvl w:val="0"/>
          <w:numId w:val="46"/>
        </w:numPr>
        <w:ind w:hanging="425" w:left="1701"/>
        <w:contextualSpacing/>
        <w:jc w:val="both"/>
        <w:rPr>
          <w:lang w:val="hr-HR"/>
        </w:rPr>
      </w:pPr>
      <w:r w:rsidRPr="009C663D">
        <w:rPr>
          <w:lang w:val="hr-HR"/>
        </w:rPr>
        <w:t>poseban dio nekretnine upisane u zk.ul.br. 12907 k.o. Slavonski Brod k.č.br. 2496/3 STAMBENA ZGRADA BR. 6 NAS. SLAVONIJA I od 875 m</w:t>
      </w:r>
      <w:r w:rsidRPr="00D80E48">
        <w:rPr>
          <w:vertAlign w:val="superscript"/>
          <w:lang w:val="hr-HR"/>
        </w:rPr>
        <w:t>2</w:t>
      </w:r>
      <w:r w:rsidRPr="009C663D">
        <w:rPr>
          <w:lang w:val="hr-HR"/>
        </w:rPr>
        <w:t>, i to:- 2. Suvlasnički dio: 1/42 ETAŽNO VLASNIŠTVO (E-2),  2. Suvlasnički dio: 1/42 ETAŽNO VLASNIŠTVO (E-2) 1. Podrum koji se sastoji od skladišta sa 24,75 m</w:t>
      </w:r>
      <w:r w:rsidRPr="00D80E48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označeno u etažnom nacrtu sa II-1, skladišta sa 29,49 m</w:t>
      </w:r>
      <w:r w:rsidRPr="00D80E48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označeno u etažnom nacrtu sa II-2, WC-a muškog sa 2,67 m</w:t>
      </w:r>
      <w:r w:rsidRPr="00D80E48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označeno u etažnom nacrtu sa II-3, WC-a ženskog sa 4,12 m</w:t>
      </w:r>
      <w:r w:rsidRPr="00D80E48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označeno u etažnom nacrtu sa II-4, skladišta sa 16,73 m</w:t>
      </w:r>
      <w:r w:rsidRPr="00D80E48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označeno u etažnom nacrtu sa II-5, hodnika, stepenica i dizala sa 16,32 m</w:t>
      </w:r>
      <w:r w:rsidRPr="00D80E48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označeno u etažnom nacrtu sa II-6, skladišta sa 24,48 m</w:t>
      </w:r>
      <w:r w:rsidRPr="00D80E48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označeno u etažnom nacrtu sa II-7, ukupne površine 118,56 m</w:t>
      </w:r>
      <w:r w:rsidRPr="001D3BEE">
        <w:rPr>
          <w:vertAlign w:val="superscript"/>
          <w:lang w:val="hr-HR"/>
        </w:rPr>
        <w:t>2</w:t>
      </w:r>
      <w:r w:rsidRPr="009C663D">
        <w:rPr>
          <w:lang w:val="hr-HR"/>
        </w:rPr>
        <w:t>. Na nekretnini je upisano razlučno pravo za korist REPUBLIKA HRVATSKA, MINISTARSTVO FINANCIJA. POREZNA UPRAVA, PODRUČNI URED OSIJEK.</w:t>
      </w:r>
    </w:p>
    <w:p w:rsidRDefault="00E86D50" w:rsidP="005F70EB" w:rsidR="00E86D50" w:rsidRPr="009C663D">
      <w:pPr>
        <w:pStyle w:val="Odlomakpopisa"/>
        <w:ind w:hanging="425" w:left="1701"/>
        <w:rPr>
          <w:lang w:val="hr-HR"/>
        </w:rPr>
      </w:pPr>
    </w:p>
    <w:p w:rsidRDefault="00E86D50" w:rsidP="005F70EB" w:rsidR="00E86D50" w:rsidRPr="009C663D">
      <w:pPr>
        <w:pStyle w:val="Odlomakpopisa"/>
        <w:numPr>
          <w:ilvl w:val="0"/>
          <w:numId w:val="46"/>
        </w:numPr>
        <w:ind w:hanging="425" w:left="1701"/>
        <w:contextualSpacing/>
        <w:jc w:val="both"/>
        <w:rPr>
          <w:lang w:val="hr-HR"/>
        </w:rPr>
      </w:pPr>
      <w:r w:rsidRPr="009C663D">
        <w:rPr>
          <w:lang w:val="hr-HR"/>
        </w:rPr>
        <w:lastRenderedPageBreak/>
        <w:t>Nekretnina upisana u zk.ul.br. 11261 k.o. Slavonski Brod  k.č.br. 3723/47 STAMBENA ZGRADA JELAS od 789 m</w:t>
      </w:r>
      <w:r w:rsidRPr="001D3BEE">
        <w:rPr>
          <w:vertAlign w:val="superscript"/>
          <w:lang w:val="hr-HR"/>
        </w:rPr>
        <w:t>2</w:t>
      </w:r>
      <w:r w:rsidRPr="009C663D">
        <w:rPr>
          <w:lang w:val="hr-HR"/>
        </w:rPr>
        <w:t>, i to 1. Suvlasnički dio: 1/34 ETAŽNO VLASNIŠTVO (E-1) 1. POSLOVNI PROSTOR koji se sastoji od: suterena, u kojem se nalazi prodavaonica od 206,26 m</w:t>
      </w:r>
      <w:r w:rsidRPr="001D3BEE">
        <w:rPr>
          <w:vertAlign w:val="superscript"/>
          <w:lang w:val="hr-HR"/>
        </w:rPr>
        <w:t>2</w:t>
      </w:r>
      <w:r w:rsidRPr="009C663D">
        <w:rPr>
          <w:lang w:val="hr-HR"/>
        </w:rPr>
        <w:t>, skladište od 33,21 m</w:t>
      </w:r>
      <w:r w:rsidRPr="001D3BEE">
        <w:rPr>
          <w:vertAlign w:val="superscript"/>
          <w:lang w:val="hr-HR"/>
        </w:rPr>
        <w:t>2</w:t>
      </w:r>
      <w:r w:rsidRPr="009C663D">
        <w:rPr>
          <w:lang w:val="hr-HR"/>
        </w:rPr>
        <w:t>, hodnik sa stubištem od 15,81 m</w:t>
      </w:r>
      <w:r w:rsidRPr="001D3BEE">
        <w:rPr>
          <w:vertAlign w:val="superscript"/>
          <w:lang w:val="hr-HR"/>
        </w:rPr>
        <w:t>2</w:t>
      </w:r>
      <w:r w:rsidRPr="009C663D">
        <w:rPr>
          <w:lang w:val="hr-HR"/>
        </w:rPr>
        <w:t>, skladište od 64,73 m</w:t>
      </w:r>
      <w:r w:rsidRPr="001D3BEE">
        <w:rPr>
          <w:vertAlign w:val="superscript"/>
          <w:lang w:val="hr-HR"/>
        </w:rPr>
        <w:t>2</w:t>
      </w:r>
      <w:r w:rsidRPr="009C663D">
        <w:rPr>
          <w:lang w:val="hr-HR"/>
        </w:rPr>
        <w:t>, ulaz od 24,67 m</w:t>
      </w:r>
      <w:r w:rsidRPr="001D3BEE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i vjetrobran od 6,59 m</w:t>
      </w:r>
      <w:r w:rsidRPr="001D3BEE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- ukupne površine 351,27 m</w:t>
      </w:r>
      <w:r w:rsidRPr="001D3BEE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- prizemlja, u kojem se nalazi hodnik od 5,25 m</w:t>
      </w:r>
      <w:r w:rsidRPr="001D3BEE">
        <w:rPr>
          <w:vertAlign w:val="superscript"/>
          <w:lang w:val="hr-HR"/>
        </w:rPr>
        <w:t>2</w:t>
      </w:r>
      <w:r w:rsidRPr="009C663D">
        <w:rPr>
          <w:lang w:val="hr-HR"/>
        </w:rPr>
        <w:t>, ured od 9,22 m</w:t>
      </w:r>
      <w:r w:rsidRPr="001D3BEE">
        <w:rPr>
          <w:vertAlign w:val="superscript"/>
          <w:lang w:val="hr-HR"/>
        </w:rPr>
        <w:t>2</w:t>
      </w:r>
      <w:r w:rsidRPr="009C663D">
        <w:rPr>
          <w:lang w:val="hr-HR"/>
        </w:rPr>
        <w:t>, WC s predprostorom od 3,58 m</w:t>
      </w:r>
      <w:r w:rsidRPr="001D3BEE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i WC s predprostorom od 3,68 m</w:t>
      </w:r>
      <w:r w:rsidRPr="001D3BEE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- ukupne površine 21,73 m</w:t>
      </w:r>
      <w:r w:rsidRPr="001D3BEE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- sveukupne površine 373 m</w:t>
      </w:r>
      <w:r w:rsidRPr="001D3BEE">
        <w:rPr>
          <w:vertAlign w:val="superscript"/>
          <w:lang w:val="hr-HR"/>
        </w:rPr>
        <w:t>2</w:t>
      </w:r>
      <w:r w:rsidRPr="009C663D">
        <w:rPr>
          <w:lang w:val="hr-HR"/>
        </w:rPr>
        <w:t>. Na nekretnini je upisano razlučno pravo za korist REPUBLIKA HRVATSKA, MINISTARSTVO FINANCIJA. POREZNA UPRAVA, PODRUČNI URED OSIJEK.</w:t>
      </w:r>
    </w:p>
    <w:p w:rsidRDefault="00E86D50" w:rsidP="005F70EB" w:rsidR="00E86D50" w:rsidRPr="009C663D">
      <w:pPr>
        <w:pStyle w:val="Odlomakpopisa"/>
        <w:ind w:hanging="425" w:left="1701"/>
        <w:jc w:val="both"/>
        <w:rPr>
          <w:lang w:val="hr-HR"/>
        </w:rPr>
      </w:pPr>
    </w:p>
    <w:p w:rsidRDefault="00E86D50" w:rsidP="00B85F92" w:rsidR="00E86D50" w:rsidRPr="009C663D">
      <w:pPr>
        <w:pStyle w:val="Odlomakpopisa"/>
        <w:numPr>
          <w:ilvl w:val="0"/>
          <w:numId w:val="46"/>
        </w:numPr>
        <w:ind w:hanging="425" w:left="1701"/>
        <w:contextualSpacing/>
        <w:jc w:val="both"/>
        <w:rPr>
          <w:lang w:val="hr-HR"/>
        </w:rPr>
      </w:pPr>
      <w:r w:rsidRPr="009C663D">
        <w:rPr>
          <w:lang w:val="hr-HR"/>
        </w:rPr>
        <w:t>Nekretnina upisana u zk.ul.br. 5351 k.o. Slavonski Brod  k.č.br. 1495 ZGRADA BR. 51 I DVORIŠTE U OSJEČKOJ ULICI ukupne površine 1476 m</w:t>
      </w:r>
      <w:r w:rsidRPr="00B85F92">
        <w:rPr>
          <w:vertAlign w:val="superscript"/>
          <w:lang w:val="hr-HR"/>
        </w:rPr>
        <w:t>2</w:t>
      </w:r>
      <w:r w:rsidRPr="009C663D">
        <w:rPr>
          <w:lang w:val="hr-HR"/>
        </w:rPr>
        <w:t>.</w:t>
      </w:r>
      <w:r w:rsidRPr="009C663D">
        <w:rPr>
          <w:lang w:val="hr-HR"/>
        </w:rPr>
        <w:tab/>
        <w:t xml:space="preserve"> Na nekretnini je upisano razlučno pravo za korist REPUBLIKA HRVATSKA, MINISTARSTVO FINANCIJA. POREZNA UPRAVA, PODRUČNI URED OSIJEK </w:t>
      </w:r>
      <w:r w:rsidR="00B85F92">
        <w:rPr>
          <w:lang w:val="hr-HR"/>
        </w:rPr>
        <w:t>i</w:t>
      </w:r>
      <w:r w:rsidRPr="009C663D">
        <w:rPr>
          <w:lang w:val="hr-HR"/>
        </w:rPr>
        <w:t xml:space="preserve">  Ugovor o zakupu za korist BOSO d.o.o.</w:t>
      </w:r>
    </w:p>
    <w:p w:rsidRDefault="00E86D50" w:rsidP="005F70EB" w:rsidR="00E86D50" w:rsidRPr="009C663D">
      <w:pPr>
        <w:pStyle w:val="Odlomakpopisa"/>
        <w:ind w:hanging="425" w:left="1701"/>
        <w:rPr>
          <w:lang w:val="hr-HR"/>
        </w:rPr>
      </w:pPr>
    </w:p>
    <w:p w:rsidRDefault="00E86D50" w:rsidP="005F70EB" w:rsidR="00E86D50" w:rsidRPr="009C663D">
      <w:pPr>
        <w:pStyle w:val="Odlomakpopisa"/>
        <w:numPr>
          <w:ilvl w:val="0"/>
          <w:numId w:val="46"/>
        </w:numPr>
        <w:ind w:hanging="425" w:left="1701"/>
        <w:contextualSpacing/>
        <w:jc w:val="both"/>
        <w:rPr>
          <w:lang w:val="hr-HR"/>
        </w:rPr>
      </w:pPr>
      <w:r w:rsidRPr="009C663D">
        <w:rPr>
          <w:lang w:val="hr-HR"/>
        </w:rPr>
        <w:t>Nekretnina upisana u zk.ul.br. 4252 k.o. Slavonski Brod, k.č.br. 257/1 ZGRADA GAJ od 1997 m</w:t>
      </w:r>
      <w:r w:rsidRPr="00B85F92">
        <w:rPr>
          <w:vertAlign w:val="superscript"/>
          <w:lang w:val="hr-HR"/>
        </w:rPr>
        <w:t>2</w:t>
      </w:r>
      <w:r w:rsidRPr="009C663D">
        <w:rPr>
          <w:lang w:val="hr-HR"/>
        </w:rPr>
        <w:t xml:space="preserve"> i k.č.br. 257/6 DVORIŠTE GAJ ukupne površine 720 m</w:t>
      </w:r>
      <w:r w:rsidRPr="00B85F92">
        <w:rPr>
          <w:vertAlign w:val="superscript"/>
          <w:lang w:val="hr-HR"/>
        </w:rPr>
        <w:t>2</w:t>
      </w:r>
      <w:r w:rsidRPr="009C663D">
        <w:rPr>
          <w:lang w:val="hr-HR"/>
        </w:rPr>
        <w:t>. Na nekretnini je upisano razlučno pravo za korist REPUBLIKA HRVATSKA, MINISTARSTVO FINANCIJA. POREZNA UPRAVA, PODRUČNI URED OSIJEK.</w:t>
      </w:r>
    </w:p>
    <w:p w:rsidRDefault="00901CA8" w:rsidP="00A74C8C" w:rsidR="00901CA8">
      <w:pPr>
        <w:jc w:val="both"/>
      </w:pPr>
    </w:p>
    <w:p w:rsidRDefault="00901CA8" w:rsidP="0021736D" w:rsidR="00901CA8" w:rsidRPr="00ED55F5">
      <w:pPr>
        <w:pStyle w:val="Odlomakpopisa"/>
        <w:numPr>
          <w:ilvl w:val="0"/>
          <w:numId w:val="44"/>
        </w:numPr>
        <w:ind w:hanging="284" w:left="1418"/>
        <w:jc w:val="both"/>
        <w:rPr>
          <w:lang w:val="hr-HR"/>
        </w:rPr>
      </w:pPr>
      <w:r w:rsidRPr="00ED55F5">
        <w:rPr>
          <w:lang w:val="hr-HR"/>
        </w:rPr>
        <w:t xml:space="preserve">Na </w:t>
      </w:r>
      <w:r w:rsidR="00100FED" w:rsidRPr="00ED55F5">
        <w:rPr>
          <w:lang w:val="hr-HR"/>
        </w:rPr>
        <w:t>nekretnin</w:t>
      </w:r>
      <w:r w:rsidR="00ED55F5">
        <w:rPr>
          <w:lang w:val="hr-HR"/>
        </w:rPr>
        <w:t>ama</w:t>
      </w:r>
      <w:r w:rsidR="005C612C" w:rsidRPr="00ED55F5">
        <w:rPr>
          <w:lang w:val="hr-HR"/>
        </w:rPr>
        <w:t xml:space="preserve"> </w:t>
      </w:r>
      <w:r w:rsidRPr="00ED55F5">
        <w:rPr>
          <w:lang w:val="hr-HR"/>
        </w:rPr>
        <w:t>iz t. 1. ovoga rješenja upisano je pravo zaloga koj</w:t>
      </w:r>
      <w:r w:rsidR="00A74C8C" w:rsidRPr="00ED55F5">
        <w:rPr>
          <w:lang w:val="hr-HR"/>
        </w:rPr>
        <w:t>e</w:t>
      </w:r>
      <w:r w:rsidRPr="00ED55F5">
        <w:rPr>
          <w:lang w:val="hr-HR"/>
        </w:rPr>
        <w:t xml:space="preserve"> će se brisati nakon pravomoćnosti rješenja o dosudi i nakon što kupac položi kupovninu.</w:t>
      </w:r>
    </w:p>
    <w:p w:rsidRDefault="00901CA8" w:rsidP="0021736D" w:rsidR="00901CA8" w:rsidRPr="00ED55F5">
      <w:pPr>
        <w:ind w:hanging="284" w:left="1418"/>
        <w:jc w:val="both"/>
      </w:pPr>
    </w:p>
    <w:p w:rsidRDefault="00901CA8" w:rsidP="0021736D" w:rsidR="00901CA8" w:rsidRPr="00ED55F5">
      <w:pPr>
        <w:pStyle w:val="Odlomakpopisa"/>
        <w:numPr>
          <w:ilvl w:val="0"/>
          <w:numId w:val="44"/>
        </w:numPr>
        <w:ind w:hanging="284" w:left="1418"/>
        <w:jc w:val="both"/>
        <w:rPr>
          <w:lang w:val="hr-HR"/>
        </w:rPr>
      </w:pPr>
      <w:r w:rsidRPr="00ED55F5">
        <w:rPr>
          <w:lang w:val="hr-HR"/>
        </w:rPr>
        <w:t>Zaključkom o prodaji utvrditi će se vrijednost nekretnin</w:t>
      </w:r>
      <w:r w:rsidR="00ED55F5">
        <w:rPr>
          <w:lang w:val="hr-HR"/>
        </w:rPr>
        <w:t>a</w:t>
      </w:r>
      <w:r w:rsidRPr="00ED55F5">
        <w:rPr>
          <w:lang w:val="hr-HR"/>
        </w:rPr>
        <w:t>, način i uvjeti prodaje nekretnin</w:t>
      </w:r>
      <w:r w:rsidR="00ED55F5">
        <w:rPr>
          <w:lang w:val="hr-HR"/>
        </w:rPr>
        <w:t>a</w:t>
      </w:r>
      <w:r w:rsidRPr="00ED55F5">
        <w:rPr>
          <w:lang w:val="hr-HR"/>
        </w:rPr>
        <w:t xml:space="preserve"> iz t. 1. ovoga rješenja.</w:t>
      </w:r>
    </w:p>
    <w:p w:rsidRDefault="00901CA8" w:rsidP="0021736D" w:rsidR="00901CA8" w:rsidRPr="00ED55F5">
      <w:pPr>
        <w:ind w:hanging="284" w:left="1418"/>
      </w:pPr>
    </w:p>
    <w:p w:rsidRDefault="00901CA8" w:rsidP="0021736D" w:rsidR="00901CA8" w:rsidRPr="00ED55F5">
      <w:pPr>
        <w:pStyle w:val="Odlomakpopisa"/>
        <w:numPr>
          <w:ilvl w:val="0"/>
          <w:numId w:val="44"/>
        </w:numPr>
        <w:ind w:hanging="284" w:left="1418"/>
        <w:jc w:val="both"/>
        <w:rPr>
          <w:lang w:val="hr-HR"/>
        </w:rPr>
      </w:pPr>
      <w:r w:rsidRPr="00ED55F5">
        <w:rPr>
          <w:lang w:val="hr-HR"/>
        </w:rPr>
        <w:t>Određuje se upis zabilježbe ovoga rješenja o prodaji nekretnin</w:t>
      </w:r>
      <w:r w:rsidR="00613530" w:rsidRPr="00ED55F5">
        <w:rPr>
          <w:lang w:val="hr-HR"/>
        </w:rPr>
        <w:t>a</w:t>
      </w:r>
      <w:r w:rsidRPr="00ED55F5">
        <w:rPr>
          <w:lang w:val="hr-HR"/>
        </w:rPr>
        <w:t xml:space="preserve"> stečajnog dužnika u zemljišnim knjigama Općinskog suda u </w:t>
      </w:r>
      <w:r w:rsidR="00ED55F5">
        <w:rPr>
          <w:lang w:val="hr-HR"/>
        </w:rPr>
        <w:t>Slavonskom Brodu, zemljišno knjižni odjel Slavonski Brod</w:t>
      </w:r>
      <w:r w:rsidR="00423773" w:rsidRPr="00ED55F5">
        <w:rPr>
          <w:lang w:val="hr-HR"/>
        </w:rPr>
        <w:t>.</w:t>
      </w:r>
    </w:p>
    <w:p w:rsidRDefault="009431C5" w:rsidP="009431C5" w:rsidR="009431C5"/>
    <w:p w:rsidRDefault="00D75BB0" w:rsidP="009431C5" w:rsidR="00D75BB0" w:rsidRPr="009431C5"/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1006D7" w:rsidP="001B35CE" w:rsidR="001006D7">
      <w:pPr>
        <w:rPr>
          <w:b/>
          <w:bCs/>
        </w:rPr>
      </w:pPr>
    </w:p>
    <w:p w:rsidRDefault="00676F3C" w:rsidP="001B35CE" w:rsidR="00676F3C" w:rsidRPr="00955826">
      <w:pPr>
        <w:rPr>
          <w:b/>
          <w:bCs/>
        </w:rPr>
      </w:pPr>
    </w:p>
    <w:p w:rsidRDefault="006D2EF4" w:rsidP="00AB630E" w:rsidR="00AB630E">
      <w:pPr>
        <w:pStyle w:val="Tijeloteksta"/>
        <w:rPr>
          <w:bCs/>
        </w:rPr>
      </w:pPr>
      <w:r w:rsidRPr="00955826">
        <w:rPr>
          <w:b/>
          <w:bCs/>
        </w:rPr>
        <w:tab/>
      </w:r>
      <w:r w:rsidR="00AB630E">
        <w:t xml:space="preserve">Rješenjem ovoga suda broj </w:t>
      </w:r>
      <w:r w:rsidR="006C76D8">
        <w:t xml:space="preserve">14 St-2/15-185 od 28.03.2017. </w:t>
      </w:r>
      <w:r w:rsidR="00AB630E">
        <w:t xml:space="preserve">otvoren je stečajni postupak nad dužnikom </w:t>
      </w:r>
      <w:r w:rsidR="006C76D8" w:rsidRPr="00F90154">
        <w:t>PAN – papirna industrija – TRGOPROMET dioničko društvo</w:t>
      </w:r>
      <w:r w:rsidR="006C76D8">
        <w:t xml:space="preserve"> u stečaju</w:t>
      </w:r>
      <w:r w:rsidR="006C76D8" w:rsidRPr="00F90154">
        <w:t>, Đakovo, Pape Ivana Pavla II br. 10, MBS 030016649, OIB 53266342722</w:t>
      </w:r>
      <w:r w:rsidR="00AB630E" w:rsidRPr="008A72C2">
        <w:rPr>
          <w:b/>
        </w:rPr>
        <w:t xml:space="preserve">, </w:t>
      </w:r>
      <w:r w:rsidR="006C76D8">
        <w:t xml:space="preserve">koje je postalo pravomoćno dana 10.05.2017., </w:t>
      </w:r>
      <w:r w:rsidR="00AB630E">
        <w:rPr>
          <w:bCs/>
        </w:rPr>
        <w:t>a stečajnu masu čin</w:t>
      </w:r>
      <w:r w:rsidR="006E3D0D">
        <w:rPr>
          <w:bCs/>
        </w:rPr>
        <w:t>e</w:t>
      </w:r>
      <w:r w:rsidR="00AB630E">
        <w:rPr>
          <w:bCs/>
        </w:rPr>
        <w:t xml:space="preserve"> i nekretnin</w:t>
      </w:r>
      <w:r w:rsidR="006E3D0D">
        <w:rPr>
          <w:bCs/>
        </w:rPr>
        <w:t>e</w:t>
      </w:r>
      <w:r w:rsidR="00AB630E">
        <w:rPr>
          <w:bCs/>
        </w:rPr>
        <w:t xml:space="preserve"> koj</w:t>
      </w:r>
      <w:r w:rsidR="006E3D0D">
        <w:rPr>
          <w:bCs/>
        </w:rPr>
        <w:t>e</w:t>
      </w:r>
      <w:r w:rsidR="00AB630E">
        <w:rPr>
          <w:bCs/>
        </w:rPr>
        <w:t xml:space="preserve"> </w:t>
      </w:r>
      <w:r w:rsidR="006E3D0D">
        <w:rPr>
          <w:bCs/>
        </w:rPr>
        <w:t>su</w:t>
      </w:r>
      <w:r w:rsidR="00AB630E">
        <w:rPr>
          <w:bCs/>
        </w:rPr>
        <w:t xml:space="preserve"> predmet ove prodaje.</w:t>
      </w:r>
    </w:p>
    <w:p w:rsidRDefault="00AB630E" w:rsidP="00AB630E" w:rsidR="00AB630E">
      <w:pPr>
        <w:pStyle w:val="Tijeloteksta"/>
        <w:rPr>
          <w:bCs/>
        </w:rPr>
      </w:pPr>
    </w:p>
    <w:p w:rsidRDefault="00AB630E" w:rsidP="00AB630E" w:rsidR="00AB630E">
      <w:pPr>
        <w:pStyle w:val="Tijeloteksta"/>
        <w:rPr>
          <w:bCs/>
        </w:rPr>
      </w:pPr>
      <w:r>
        <w:rPr>
          <w:bCs/>
        </w:rPr>
        <w:tab/>
      </w:r>
      <w:r w:rsidR="00B46F33">
        <w:rPr>
          <w:bCs/>
        </w:rPr>
        <w:t>Stečajn</w:t>
      </w:r>
      <w:r w:rsidR="00E917A6">
        <w:rPr>
          <w:bCs/>
        </w:rPr>
        <w:t>i</w:t>
      </w:r>
      <w:r w:rsidR="00B46F33">
        <w:rPr>
          <w:bCs/>
        </w:rPr>
        <w:t xml:space="preserve"> upravitelj podni</w:t>
      </w:r>
      <w:r w:rsidR="00E917A6">
        <w:rPr>
          <w:bCs/>
        </w:rPr>
        <w:t>o</w:t>
      </w:r>
      <w:r w:rsidR="00B46F33">
        <w:rPr>
          <w:bCs/>
        </w:rPr>
        <w:t xml:space="preserve"> je dana </w:t>
      </w:r>
      <w:r w:rsidR="00E917A6">
        <w:rPr>
          <w:bCs/>
        </w:rPr>
        <w:t>6</w:t>
      </w:r>
      <w:r w:rsidR="00B46F33">
        <w:rPr>
          <w:bCs/>
        </w:rPr>
        <w:t>.</w:t>
      </w:r>
      <w:r w:rsidR="00E917A6">
        <w:rPr>
          <w:bCs/>
        </w:rPr>
        <w:t>1</w:t>
      </w:r>
      <w:r w:rsidR="00C01209">
        <w:rPr>
          <w:bCs/>
        </w:rPr>
        <w:t>1</w:t>
      </w:r>
      <w:r w:rsidR="00B46F33">
        <w:rPr>
          <w:bCs/>
        </w:rPr>
        <w:t xml:space="preserve">.2017. godine pisani prijedlog da se nekretnine opisane u t. 1. izreke ovoga rješenja, a na kojima postoji razlučno pravo, </w:t>
      </w:r>
      <w:r w:rsidR="00B46F33">
        <w:t xml:space="preserve">sukladno odluci skupštine vjerovnika od </w:t>
      </w:r>
      <w:r w:rsidR="00CE6CFC">
        <w:t>12</w:t>
      </w:r>
      <w:r w:rsidR="00B46F33">
        <w:t>.</w:t>
      </w:r>
      <w:r w:rsidR="00CE6CFC">
        <w:t>1</w:t>
      </w:r>
      <w:r w:rsidR="00B46F33">
        <w:t xml:space="preserve">0.2017. godine </w:t>
      </w:r>
      <w:r w:rsidR="00B46F33">
        <w:rPr>
          <w:bCs/>
        </w:rPr>
        <w:t xml:space="preserve">prodaju u stečajnom postupku uz odgovarajuću primjenu pravila </w:t>
      </w:r>
      <w:r w:rsidR="00B46F33">
        <w:rPr>
          <w:bCs/>
        </w:rPr>
        <w:lastRenderedPageBreak/>
        <w:t xml:space="preserve">o ovrsi na nekretnini, sukladno čl. 247. st. 1. </w:t>
      </w:r>
      <w:r w:rsidR="00B46F33" w:rsidRPr="00AF699C">
        <w:t>Stečajnog zakona (NN 71/15</w:t>
      </w:r>
      <w:r w:rsidR="00B46F33">
        <w:t>, dalje: SZ</w:t>
      </w:r>
      <w:r w:rsidR="00B46F33" w:rsidRPr="00AF699C">
        <w:t>)</w:t>
      </w:r>
      <w:r w:rsidR="00B46F33">
        <w:rPr>
          <w:bCs/>
        </w:rPr>
        <w:t>, te je odlučeno kao u izreci temeljem odredbe čl. 247. st. 2. SZ.</w:t>
      </w:r>
    </w:p>
    <w:p w:rsidRDefault="00B46F33" w:rsidP="00AB630E" w:rsidR="00B46F33">
      <w:pPr>
        <w:pStyle w:val="Tijeloteksta"/>
        <w:rPr>
          <w:bCs/>
        </w:rPr>
      </w:pPr>
    </w:p>
    <w:p w:rsidRDefault="00AB630E" w:rsidP="00AB630E" w:rsidR="00AB630E">
      <w:pPr>
        <w:pStyle w:val="Tijeloteksta"/>
      </w:pPr>
      <w:r>
        <w:rPr>
          <w:bCs/>
        </w:rPr>
        <w:tab/>
        <w:t>Zaključkom o prodaji odrediti će se vrijednost nekretnin</w:t>
      </w:r>
      <w:r w:rsidR="00CE6CFC">
        <w:rPr>
          <w:bCs/>
        </w:rPr>
        <w:t>a</w:t>
      </w:r>
      <w:r>
        <w:rPr>
          <w:bCs/>
        </w:rPr>
        <w:t>, način i uvjeti prodaje sukladno čl. 247. st. 3. SZ-a.</w:t>
      </w:r>
    </w:p>
    <w:p w:rsidRDefault="00AB630E" w:rsidP="00AB630E" w:rsidR="00AB630E" w:rsidRPr="00955826">
      <w:pPr>
        <w:jc w:val="both"/>
      </w:pPr>
    </w:p>
    <w:p w:rsidRDefault="00C750BD" w:rsidP="00AB630E" w:rsidR="00C750BD" w:rsidRPr="00955826">
      <w:pPr>
        <w:pStyle w:val="Tijeloteksta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CE6CFC" w:rsidRPr="00DB7888">
        <w:rPr>
          <w:b w:val="false"/>
        </w:rPr>
        <w:t xml:space="preserve">9. studenog </w:t>
      </w:r>
      <w:r w:rsidRPr="009431C5">
        <w:rPr>
          <w:b w:val="false"/>
          <w:bCs w:val="false"/>
        </w:rPr>
        <w:t>20</w:t>
      </w:r>
      <w:r w:rsidR="00C6004E" w:rsidRPr="009431C5">
        <w:rPr>
          <w:b w:val="false"/>
          <w:bCs w:val="false"/>
        </w:rPr>
        <w:t>1</w:t>
      </w:r>
      <w:r w:rsidR="00B02CE4">
        <w:rPr>
          <w:b w:val="false"/>
          <w:bCs w:val="false"/>
        </w:rPr>
        <w:t>7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5C612C" w:rsidR="005C612C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76F3C">
        <w:t>2</w:t>
      </w:r>
      <w:r w:rsidR="002766C5">
        <w:t>4</w:t>
      </w:r>
      <w:r w:rsidR="00676F3C">
        <w:t>7</w:t>
      </w:r>
      <w:r w:rsidR="002766C5">
        <w:t xml:space="preserve">. st. </w:t>
      </w:r>
      <w:r w:rsidR="00676F3C">
        <w:t>2</w:t>
      </w:r>
      <w:r w:rsidR="002766C5">
        <w:t>. SZ-a).</w:t>
      </w:r>
    </w:p>
    <w:p w:rsidRDefault="005C612C" w:rsidP="00B03516" w:rsidR="005C612C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CE6CFC" w:rsidP="0067101E" w:rsidR="00CE6CFC" w:rsidRPr="00CE6CFC">
      <w:pPr>
        <w:pStyle w:val="Odlomakpopisa"/>
        <w:numPr>
          <w:ilvl w:val="0"/>
          <w:numId w:val="38"/>
        </w:numPr>
        <w:jc w:val="both"/>
        <w:rPr>
          <w:lang w:eastAsia="hr-HR" w:val="hr-HR"/>
        </w:rPr>
      </w:pPr>
      <w:r w:rsidRPr="00CE6CFC">
        <w:rPr>
          <w:lang w:eastAsia="hr-HR" w:val="hr-HR"/>
        </w:rPr>
        <w:t xml:space="preserve">Stečajni upravitelj Tihomir Zec </w:t>
      </w:r>
    </w:p>
    <w:p w:rsidRDefault="006B5A0E" w:rsidP="0067101E" w:rsidR="00DE3136">
      <w:pPr>
        <w:numPr>
          <w:ilvl w:val="0"/>
          <w:numId w:val="38"/>
        </w:numPr>
        <w:jc w:val="both"/>
      </w:pPr>
      <w:r>
        <w:t xml:space="preserve">Ivan Žalac odvjetnik u Slavonskom Brodu po punomoćniku </w:t>
      </w:r>
      <w:r w:rsidR="00413DC3">
        <w:t xml:space="preserve">Branku Glas </w:t>
      </w:r>
      <w:r>
        <w:t>odvjetniku</w:t>
      </w:r>
      <w:r w:rsidR="0067101E">
        <w:t xml:space="preserve"> u Slavonskom Brodu</w:t>
      </w:r>
    </w:p>
    <w:p w:rsidRDefault="00D73F69" w:rsidP="0067101E" w:rsidR="00D73F69">
      <w:pPr>
        <w:numPr>
          <w:ilvl w:val="0"/>
          <w:numId w:val="38"/>
        </w:numPr>
        <w:jc w:val="both"/>
      </w:pPr>
      <w:r>
        <w:t>ŽDO GUO Osijek</w:t>
      </w:r>
    </w:p>
    <w:p w:rsidRDefault="00D73F69" w:rsidP="0067101E" w:rsidR="00D73F69">
      <w:pPr>
        <w:numPr>
          <w:ilvl w:val="0"/>
          <w:numId w:val="38"/>
        </w:numPr>
        <w:jc w:val="both"/>
      </w:pPr>
      <w:r>
        <w:t>BOSO d.o.o. Vinkovci po Hrvoju Banić odvjetniku u Vinkovcima</w:t>
      </w:r>
    </w:p>
    <w:p w:rsidRDefault="002E0E7E" w:rsidP="0067101E" w:rsidR="002E0E7E">
      <w:pPr>
        <w:numPr>
          <w:ilvl w:val="0"/>
          <w:numId w:val="38"/>
        </w:numPr>
        <w:jc w:val="both"/>
      </w:pPr>
      <w:r>
        <w:t>HEP OPSKRBA d.o.o. Zagreb</w:t>
      </w:r>
    </w:p>
    <w:p w:rsidRDefault="002E0E7E" w:rsidP="0067101E" w:rsidR="002E0E7E">
      <w:pPr>
        <w:numPr>
          <w:ilvl w:val="0"/>
          <w:numId w:val="38"/>
        </w:numPr>
        <w:jc w:val="both"/>
      </w:pPr>
      <w:r>
        <w:t>ĐAKOVAČKI VODOVOD d.o.o. Đakovo</w:t>
      </w:r>
    </w:p>
    <w:p w:rsidRDefault="002E0E7E" w:rsidP="0067101E" w:rsidR="002E0E7E">
      <w:pPr>
        <w:numPr>
          <w:ilvl w:val="0"/>
          <w:numId w:val="38"/>
        </w:numPr>
        <w:jc w:val="both"/>
      </w:pPr>
      <w:r>
        <w:t>PAN – PAPIRNA INDUSTRIJA – TVORNICA KARTONA I KARTONSKE AMBALAŽE d.o.o. Zagreb</w:t>
      </w:r>
      <w:r w:rsidR="00110076">
        <w:t>, Zagreb, Miramarska cesta 11b</w:t>
      </w:r>
    </w:p>
    <w:p w:rsidRDefault="002E0E7E" w:rsidP="0067101E" w:rsidR="002E0E7E">
      <w:pPr>
        <w:numPr>
          <w:ilvl w:val="0"/>
          <w:numId w:val="38"/>
        </w:numPr>
        <w:jc w:val="both"/>
      </w:pPr>
      <w:r>
        <w:t>ADDIKO BANK d.d. Zagreb</w:t>
      </w:r>
    </w:p>
    <w:p w:rsidRDefault="00DA2193" w:rsidP="0067101E" w:rsidR="00DA2193">
      <w:pPr>
        <w:numPr>
          <w:ilvl w:val="0"/>
          <w:numId w:val="38"/>
        </w:numPr>
        <w:jc w:val="both"/>
      </w:pPr>
      <w:r>
        <w:t xml:space="preserve">Općinski sud u </w:t>
      </w:r>
      <w:r w:rsidR="002E0E7E">
        <w:t>Slavonskom Brodu</w:t>
      </w:r>
      <w:r w:rsidR="00B02CE4">
        <w:t xml:space="preserve"> zk odjel </w:t>
      </w:r>
    </w:p>
    <w:p w:rsidRDefault="00413DC3" w:rsidP="0067101E" w:rsidR="00DA2193">
      <w:pPr>
        <w:numPr>
          <w:ilvl w:val="0"/>
          <w:numId w:val="38"/>
        </w:numPr>
        <w:jc w:val="both"/>
      </w:pPr>
      <w:r>
        <w:t>Porezna uprava Slavonski Brod</w:t>
      </w:r>
    </w:p>
    <w:p w:rsidRDefault="00C75F4D" w:rsidP="0067101E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F84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16399" w:rsidRPr="00216399">
      <w:t>14 St-</w:t>
    </w:r>
    <w:r w:rsidR="00296983" w:rsidRPr="00296983">
      <w:t>2/15-298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D179A5"/>
    <w:multiLevelType w:val="hybridMultilevel"/>
    <w:tmpl w:val="476EBE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2953A10"/>
    <w:multiLevelType w:val="hybridMultilevel"/>
    <w:tmpl w:val="678A98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5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7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4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8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0">
    <w:nsid w:val="6E272FCF"/>
    <w:multiLevelType w:val="hybridMultilevel"/>
    <w:tmpl w:val="AA4258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6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6"/>
  </w:num>
  <w:num w:numId="3">
    <w:abstractNumId w:val="4"/>
  </w:num>
  <w:num w:numId="4">
    <w:abstractNumId w:val="36"/>
  </w:num>
  <w:num w:numId="5">
    <w:abstractNumId w:val="37"/>
  </w:num>
  <w:num w:numId="6">
    <w:abstractNumId w:val="43"/>
  </w:num>
  <w:num w:numId="7">
    <w:abstractNumId w:val="46"/>
  </w:num>
  <w:num w:numId="8">
    <w:abstractNumId w:val="19"/>
  </w:num>
  <w:num w:numId="9">
    <w:abstractNumId w:val="30"/>
  </w:num>
  <w:num w:numId="10">
    <w:abstractNumId w:val="32"/>
  </w:num>
  <w:num w:numId="11">
    <w:abstractNumId w:val="18"/>
  </w:num>
  <w:num w:numId="12">
    <w:abstractNumId w:val="22"/>
  </w:num>
  <w:num w:numId="13">
    <w:abstractNumId w:val="17"/>
  </w:num>
  <w:num w:numId="14">
    <w:abstractNumId w:val="33"/>
  </w:num>
  <w:num w:numId="15">
    <w:abstractNumId w:val="39"/>
  </w:num>
  <w:num w:numId="16">
    <w:abstractNumId w:val="47"/>
  </w:num>
  <w:num w:numId="17">
    <w:abstractNumId w:val="21"/>
  </w:num>
  <w:num w:numId="18">
    <w:abstractNumId w:val="7"/>
  </w:num>
  <w:num w:numId="19">
    <w:abstractNumId w:val="13"/>
  </w:num>
  <w:num w:numId="20">
    <w:abstractNumId w:val="8"/>
  </w:num>
  <w:num w:numId="21">
    <w:abstractNumId w:val="25"/>
  </w:num>
  <w:num w:numId="22">
    <w:abstractNumId w:val="38"/>
  </w:num>
  <w:num w:numId="23">
    <w:abstractNumId w:val="28"/>
  </w:num>
  <w:num w:numId="24">
    <w:abstractNumId w:val="2"/>
  </w:num>
  <w:num w:numId="25">
    <w:abstractNumId w:val="6"/>
  </w:num>
  <w:num w:numId="26">
    <w:abstractNumId w:val="0"/>
  </w:num>
  <w:num w:numId="27">
    <w:abstractNumId w:val="27"/>
  </w:num>
  <w:num w:numId="28">
    <w:abstractNumId w:val="31"/>
  </w:num>
  <w:num w:numId="29">
    <w:abstractNumId w:val="34"/>
  </w:num>
  <w:num w:numId="30">
    <w:abstractNumId w:val="1"/>
  </w:num>
  <w:num w:numId="31">
    <w:abstractNumId w:val="42"/>
  </w:num>
  <w:num w:numId="32">
    <w:abstractNumId w:val="45"/>
  </w:num>
  <w:num w:numId="33">
    <w:abstractNumId w:val="10"/>
  </w:num>
  <w:num w:numId="34">
    <w:abstractNumId w:val="23"/>
  </w:num>
  <w:num w:numId="35">
    <w:abstractNumId w:val="11"/>
  </w:num>
  <w:num w:numId="36">
    <w:abstractNumId w:val="20"/>
  </w:num>
  <w:num w:numId="37">
    <w:abstractNumId w:val="29"/>
  </w:num>
  <w:num w:numId="38">
    <w:abstractNumId w:val="9"/>
  </w:num>
  <w:num w:numId="39">
    <w:abstractNumId w:val="35"/>
  </w:num>
  <w:num w:numId="40">
    <w:abstractNumId w:val="41"/>
  </w:num>
  <w:num w:numId="41">
    <w:abstractNumId w:val="26"/>
  </w:num>
  <w:num w:numId="42">
    <w:abstractNumId w:val="44"/>
  </w:num>
  <w:num w:numId="43">
    <w:abstractNumId w:val="24"/>
  </w:num>
  <w:num w:numId="44">
    <w:abstractNumId w:val="12"/>
  </w:num>
  <w:num w:numId="45">
    <w:abstractNumId w:val="14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</w:num>
  <w:num w:numId="4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4434D"/>
    <w:rsid w:val="00053730"/>
    <w:rsid w:val="00055200"/>
    <w:rsid w:val="00073482"/>
    <w:rsid w:val="000816E8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60BD"/>
    <w:rsid w:val="001006D7"/>
    <w:rsid w:val="00100FED"/>
    <w:rsid w:val="001028E4"/>
    <w:rsid w:val="00110076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0573"/>
    <w:rsid w:val="00187D74"/>
    <w:rsid w:val="001A0482"/>
    <w:rsid w:val="001A6998"/>
    <w:rsid w:val="001B2F25"/>
    <w:rsid w:val="001B35CE"/>
    <w:rsid w:val="001C6813"/>
    <w:rsid w:val="001D1463"/>
    <w:rsid w:val="001D3BEE"/>
    <w:rsid w:val="001D3CBA"/>
    <w:rsid w:val="001D5362"/>
    <w:rsid w:val="001F1A85"/>
    <w:rsid w:val="001F39CD"/>
    <w:rsid w:val="00200505"/>
    <w:rsid w:val="0020081F"/>
    <w:rsid w:val="00202564"/>
    <w:rsid w:val="00210002"/>
    <w:rsid w:val="00216399"/>
    <w:rsid w:val="00216EAB"/>
    <w:rsid w:val="0021736D"/>
    <w:rsid w:val="00230110"/>
    <w:rsid w:val="00253319"/>
    <w:rsid w:val="002574ED"/>
    <w:rsid w:val="0026073D"/>
    <w:rsid w:val="00271D1F"/>
    <w:rsid w:val="002766C5"/>
    <w:rsid w:val="00277C5C"/>
    <w:rsid w:val="00290E99"/>
    <w:rsid w:val="00296983"/>
    <w:rsid w:val="00297C1B"/>
    <w:rsid w:val="002B4101"/>
    <w:rsid w:val="002B5C58"/>
    <w:rsid w:val="002B60AA"/>
    <w:rsid w:val="002E02DD"/>
    <w:rsid w:val="002E0E7E"/>
    <w:rsid w:val="002E2FCF"/>
    <w:rsid w:val="002F3215"/>
    <w:rsid w:val="002F3EA6"/>
    <w:rsid w:val="002F513E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5A0B"/>
    <w:rsid w:val="003B7B83"/>
    <w:rsid w:val="003C1AD8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3DC3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7899"/>
    <w:rsid w:val="00577A54"/>
    <w:rsid w:val="00581A6F"/>
    <w:rsid w:val="00592B4D"/>
    <w:rsid w:val="005B7C98"/>
    <w:rsid w:val="005C1B43"/>
    <w:rsid w:val="005C496F"/>
    <w:rsid w:val="005C612C"/>
    <w:rsid w:val="005D7332"/>
    <w:rsid w:val="005E5D46"/>
    <w:rsid w:val="005E61C9"/>
    <w:rsid w:val="005E790B"/>
    <w:rsid w:val="005F0F82"/>
    <w:rsid w:val="005F611B"/>
    <w:rsid w:val="005F6320"/>
    <w:rsid w:val="005F70EB"/>
    <w:rsid w:val="00606F18"/>
    <w:rsid w:val="00607692"/>
    <w:rsid w:val="00613530"/>
    <w:rsid w:val="00616849"/>
    <w:rsid w:val="00623CB2"/>
    <w:rsid w:val="006251F6"/>
    <w:rsid w:val="00626C4B"/>
    <w:rsid w:val="00627D89"/>
    <w:rsid w:val="00634D3A"/>
    <w:rsid w:val="00653134"/>
    <w:rsid w:val="0066347B"/>
    <w:rsid w:val="00667D42"/>
    <w:rsid w:val="0067101E"/>
    <w:rsid w:val="00674E01"/>
    <w:rsid w:val="00676F3C"/>
    <w:rsid w:val="0068340F"/>
    <w:rsid w:val="006A53A7"/>
    <w:rsid w:val="006B38B3"/>
    <w:rsid w:val="006B58FD"/>
    <w:rsid w:val="006B5A0E"/>
    <w:rsid w:val="006C1ED9"/>
    <w:rsid w:val="006C344E"/>
    <w:rsid w:val="006C76D8"/>
    <w:rsid w:val="006D01E4"/>
    <w:rsid w:val="006D2EF4"/>
    <w:rsid w:val="006D3051"/>
    <w:rsid w:val="006E1E48"/>
    <w:rsid w:val="006E3D0D"/>
    <w:rsid w:val="006E650C"/>
    <w:rsid w:val="006F4B9D"/>
    <w:rsid w:val="007060E3"/>
    <w:rsid w:val="00715395"/>
    <w:rsid w:val="007162F6"/>
    <w:rsid w:val="00716BE7"/>
    <w:rsid w:val="0074079D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7165"/>
    <w:rsid w:val="0095739B"/>
    <w:rsid w:val="009613B0"/>
    <w:rsid w:val="00965849"/>
    <w:rsid w:val="009658E0"/>
    <w:rsid w:val="00970A5F"/>
    <w:rsid w:val="009820F7"/>
    <w:rsid w:val="00984E8E"/>
    <w:rsid w:val="0098687C"/>
    <w:rsid w:val="00987C09"/>
    <w:rsid w:val="00995B60"/>
    <w:rsid w:val="00996E73"/>
    <w:rsid w:val="009A1D4B"/>
    <w:rsid w:val="009A3AEF"/>
    <w:rsid w:val="009C663D"/>
    <w:rsid w:val="009D1548"/>
    <w:rsid w:val="009E4191"/>
    <w:rsid w:val="009E4BDA"/>
    <w:rsid w:val="009E6D7A"/>
    <w:rsid w:val="009F2DD7"/>
    <w:rsid w:val="009F5350"/>
    <w:rsid w:val="00A050DF"/>
    <w:rsid w:val="00A05188"/>
    <w:rsid w:val="00A15E74"/>
    <w:rsid w:val="00A279F2"/>
    <w:rsid w:val="00A27ECD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5F92"/>
    <w:rsid w:val="00B876C5"/>
    <w:rsid w:val="00B87A20"/>
    <w:rsid w:val="00BA6AFD"/>
    <w:rsid w:val="00BB1834"/>
    <w:rsid w:val="00BD1CC6"/>
    <w:rsid w:val="00BE1D2C"/>
    <w:rsid w:val="00C01209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56C6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CE6CFC"/>
    <w:rsid w:val="00D046BF"/>
    <w:rsid w:val="00D05B21"/>
    <w:rsid w:val="00D30985"/>
    <w:rsid w:val="00D31DEC"/>
    <w:rsid w:val="00D330B2"/>
    <w:rsid w:val="00D3437B"/>
    <w:rsid w:val="00D34DF0"/>
    <w:rsid w:val="00D35F15"/>
    <w:rsid w:val="00D47D50"/>
    <w:rsid w:val="00D525F8"/>
    <w:rsid w:val="00D527B6"/>
    <w:rsid w:val="00D6619E"/>
    <w:rsid w:val="00D73F69"/>
    <w:rsid w:val="00D75BB0"/>
    <w:rsid w:val="00D80E48"/>
    <w:rsid w:val="00D8118B"/>
    <w:rsid w:val="00D915B1"/>
    <w:rsid w:val="00D921E2"/>
    <w:rsid w:val="00D97F14"/>
    <w:rsid w:val="00DA2193"/>
    <w:rsid w:val="00DA6051"/>
    <w:rsid w:val="00DA6566"/>
    <w:rsid w:val="00DA6948"/>
    <w:rsid w:val="00DC09FE"/>
    <w:rsid w:val="00DC38C2"/>
    <w:rsid w:val="00DD1BCB"/>
    <w:rsid w:val="00DD4894"/>
    <w:rsid w:val="00DE3136"/>
    <w:rsid w:val="00DE74BE"/>
    <w:rsid w:val="00DF312A"/>
    <w:rsid w:val="00E14327"/>
    <w:rsid w:val="00E160BC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6D50"/>
    <w:rsid w:val="00E87110"/>
    <w:rsid w:val="00E87CED"/>
    <w:rsid w:val="00E917A6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5F5"/>
    <w:rsid w:val="00ED5620"/>
    <w:rsid w:val="00EE45AB"/>
    <w:rsid w:val="00EE524F"/>
    <w:rsid w:val="00F0009C"/>
    <w:rsid w:val="00F114AF"/>
    <w:rsid w:val="00F1731E"/>
    <w:rsid w:val="00F27F84"/>
    <w:rsid w:val="00F32344"/>
    <w:rsid w:val="00F35577"/>
    <w:rsid w:val="00F468D9"/>
    <w:rsid w:val="00F500D8"/>
    <w:rsid w:val="00F523BA"/>
    <w:rsid w:val="00F768B1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7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F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F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F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F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7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F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F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F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F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0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uložena kopij spisa Pu P-951/15
OS SS ĐAKOVO</izvorni_sadrzaj>
    <derivirana_varijabla naziv="DomainObject.Predmet.PrimjedbaSuca_1">uložena kopij spisa Pu P-951/15
OS SS ĐAKOVO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studenog 2017.</izvorni_sadrzaj>
    <derivirana_varijabla naziv="DomainObject.Predmet.SpisIzvanSuda.DatumIzlazaSpisa_1">7.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40D5F2-741E-4DD9-B5CC-2875F0C9E2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6</properties:Pages>
  <properties:Words>2184</properties:Words>
  <properties:Characters>11576</properties:Characters>
  <properties:Lines>259</properties:Lines>
  <properties:Paragraphs>52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2016-10-10T07:51:00Z</dcterms:created>
  <dc:creator>banka</dc:creator>
  <cp:lastModifiedBy>Elizabeta Đeke</cp:lastModifiedBy>
  <cp:lastPrinted>2017-03-15T10:50:00Z</cp:lastPrinted>
  <dcterms:modified xmlns:xsi="http://www.w3.org/2001/XMLSchema-instance" xsi:type="dcterms:W3CDTF">2017-11-10T07:11:00Z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