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a287c3" w14:paraId="ea287c3" w:rsidRDefault="003636A7" w:rsidP="00D077D5" w:rsidR="003636A7">
      <w:pPr>
        <w:spacing w:lineRule="auto" w:line="240" w:after="0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3636A7" w:rsidP="00D077D5" w:rsidR="003636A7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3636A7" w:rsidP="00D077D5" w:rsidR="003636A7" w:rsidRPr="00D077D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D077D5" w:rsidP="00AE6FBB" w:rsidR="00D077D5" w:rsidRPr="00D077D5">
      <w:pPr>
        <w:spacing w:lineRule="auto" w:line="240" w:after="0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</w:t>
      </w:r>
      <w:r w:rsidRPr="00D077D5">
        <w:rPr>
          <w:rFonts w:cs="Times New Roman" w:hAnsi="Times New Roman" w:ascii="Times New Roman"/>
          <w:sz w:val="24"/>
          <w:szCs w:val="24"/>
        </w:rPr>
        <w:t xml:space="preserve">Posl.br. </w:t>
      </w:r>
      <w:r w:rsidR="008562EB">
        <w:rPr>
          <w:rFonts w:cs="Times New Roman" w:hAnsi="Times New Roman" w:ascii="Times New Roman"/>
          <w:sz w:val="24"/>
          <w:szCs w:val="24"/>
        </w:rPr>
        <w:t>8</w:t>
      </w:r>
      <w:r w:rsidRPr="00D077D5">
        <w:rPr>
          <w:rFonts w:cs="Times New Roman" w:hAnsi="Times New Roman" w:ascii="Times New Roman"/>
          <w:sz w:val="24"/>
          <w:szCs w:val="24"/>
        </w:rPr>
        <w:t xml:space="preserve"> St-</w:t>
      </w:r>
      <w:r w:rsidR="00BC2FC3">
        <w:rPr>
          <w:rFonts w:cs="Times New Roman" w:hAnsi="Times New Roman" w:ascii="Times New Roman"/>
          <w:sz w:val="24"/>
          <w:szCs w:val="24"/>
        </w:rPr>
        <w:t>118/11-</w:t>
      </w:r>
      <w:r w:rsidR="00D44D05">
        <w:rPr>
          <w:rFonts w:cs="Times New Roman" w:hAnsi="Times New Roman" w:ascii="Times New Roman"/>
          <w:sz w:val="24"/>
          <w:szCs w:val="24"/>
        </w:rPr>
        <w:t>165</w:t>
      </w:r>
    </w:p>
    <w:p w:rsidRDefault="00D077D5" w:rsidP="00D077D5" w:rsidR="00D077D5" w:rsidRPr="00D077D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AE6FBB" w:rsidP="00D077D5" w:rsidR="00AE6FBB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AE6FBB" w:rsidP="00D077D5" w:rsidR="00AE6FBB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D077D5" w:rsidP="00D077D5" w:rsidR="00D077D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E P U B L I K A    H R V A T S K A</w:t>
      </w:r>
    </w:p>
    <w:p w:rsidRDefault="00167D79" w:rsidP="00D077D5" w:rsidR="00167D79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D077D5" w:rsidP="00D077D5" w:rsidR="00D077D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 A K L J U Č A K</w:t>
      </w:r>
    </w:p>
    <w:p w:rsidRDefault="00D077D5" w:rsidP="00D077D5" w:rsidR="00D077D5" w:rsidRPr="00D077D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D077D5" w:rsidP="008562EB" w:rsidR="008562E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077D5">
        <w:rPr>
          <w:rFonts w:cs="Times New Roman" w:hAnsi="Times New Roman" w:ascii="Times New Roman"/>
          <w:sz w:val="24"/>
          <w:szCs w:val="24"/>
        </w:rPr>
        <w:t xml:space="preserve">          Trgovački sud u Rijeci, po </w:t>
      </w:r>
      <w:r w:rsidR="008562EB">
        <w:rPr>
          <w:rFonts w:cs="Times New Roman" w:hAnsi="Times New Roman" w:ascii="Times New Roman"/>
          <w:sz w:val="24"/>
          <w:szCs w:val="24"/>
        </w:rPr>
        <w:t>sutkinji</w:t>
      </w:r>
      <w:r w:rsidR="00323A0B">
        <w:rPr>
          <w:rFonts w:cs="Times New Roman" w:hAnsi="Times New Roman" w:ascii="Times New Roman"/>
          <w:sz w:val="24"/>
          <w:szCs w:val="24"/>
        </w:rPr>
        <w:t xml:space="preserve"> tog suda</w:t>
      </w:r>
      <w:r w:rsidR="008562EB">
        <w:rPr>
          <w:rFonts w:cs="Times New Roman" w:hAnsi="Times New Roman" w:ascii="Times New Roman"/>
          <w:sz w:val="24"/>
          <w:szCs w:val="24"/>
        </w:rPr>
        <w:t xml:space="preserve"> Emi Brdovčak, </w:t>
      </w:r>
      <w:r w:rsidRPr="00D077D5">
        <w:rPr>
          <w:rFonts w:cs="Times New Roman" w:hAnsi="Times New Roman" w:ascii="Times New Roman"/>
          <w:sz w:val="24"/>
          <w:szCs w:val="24"/>
        </w:rPr>
        <w:t xml:space="preserve">u stečajnom postupku nad dužnikom </w:t>
      </w:r>
      <w:r w:rsidR="008562EB">
        <w:rPr>
          <w:rFonts w:cs="Times New Roman" w:hAnsi="Times New Roman" w:ascii="Times New Roman"/>
          <w:sz w:val="24"/>
          <w:szCs w:val="24"/>
        </w:rPr>
        <w:t xml:space="preserve">KOMGRAD </w:t>
      </w:r>
      <w:r w:rsidRPr="00D077D5">
        <w:rPr>
          <w:rFonts w:cs="Times New Roman" w:hAnsi="Times New Roman" w:ascii="Times New Roman"/>
          <w:sz w:val="24"/>
          <w:szCs w:val="24"/>
        </w:rPr>
        <w:t xml:space="preserve">d.o.o. u stečaju </w:t>
      </w:r>
      <w:r w:rsidR="008562EB">
        <w:rPr>
          <w:rFonts w:cs="Times New Roman" w:hAnsi="Times New Roman" w:ascii="Times New Roman"/>
          <w:sz w:val="24"/>
          <w:szCs w:val="24"/>
        </w:rPr>
        <w:t xml:space="preserve">Donji Lapac, Radnička 4, </w:t>
      </w:r>
      <w:r w:rsidRPr="00D077D5">
        <w:rPr>
          <w:rFonts w:cs="Times New Roman" w:hAnsi="Times New Roman" w:ascii="Times New Roman"/>
          <w:sz w:val="24"/>
          <w:szCs w:val="24"/>
        </w:rPr>
        <w:t>temeljem odredbe čl</w:t>
      </w:r>
      <w:r w:rsidR="008562EB">
        <w:rPr>
          <w:rFonts w:cs="Times New Roman" w:hAnsi="Times New Roman" w:ascii="Times New Roman"/>
          <w:sz w:val="24"/>
          <w:szCs w:val="24"/>
        </w:rPr>
        <w:t>.</w:t>
      </w:r>
      <w:r w:rsidRPr="00D077D5">
        <w:rPr>
          <w:rFonts w:cs="Times New Roman" w:hAnsi="Times New Roman" w:ascii="Times New Roman"/>
          <w:sz w:val="24"/>
          <w:szCs w:val="24"/>
        </w:rPr>
        <w:t xml:space="preserve"> 164. Stečajnog zakona ("Narodne novine" broj 44/96, 29/99, 129/00, 123/03, 82/06, 116/10, 25/12 i 133</w:t>
      </w:r>
      <w:r w:rsidR="001B220B">
        <w:rPr>
          <w:rFonts w:cs="Times New Roman" w:hAnsi="Times New Roman" w:ascii="Times New Roman"/>
          <w:sz w:val="24"/>
          <w:szCs w:val="24"/>
        </w:rPr>
        <w:t>/12; dalje</w:t>
      </w:r>
      <w:r w:rsidRPr="00D077D5">
        <w:rPr>
          <w:rFonts w:cs="Times New Roman" w:hAnsi="Times New Roman" w:ascii="Times New Roman"/>
          <w:sz w:val="24"/>
          <w:szCs w:val="24"/>
        </w:rPr>
        <w:t>: SZ)</w:t>
      </w:r>
      <w:r w:rsidR="001B220B">
        <w:rPr>
          <w:rFonts w:cs="Times New Roman" w:hAnsi="Times New Roman" w:ascii="Times New Roman"/>
          <w:sz w:val="24"/>
          <w:szCs w:val="24"/>
        </w:rPr>
        <w:t xml:space="preserve">, </w:t>
      </w:r>
      <w:r w:rsidR="001B220B" w:rsidRPr="001B220B">
        <w:t xml:space="preserve"> </w:t>
      </w:r>
      <w:r w:rsidR="00D44D05">
        <w:rPr>
          <w:rFonts w:cs="Times New Roman" w:hAnsi="Times New Roman" w:ascii="Times New Roman"/>
          <w:sz w:val="24"/>
          <w:szCs w:val="24"/>
        </w:rPr>
        <w:t>8. ožujka</w:t>
      </w:r>
      <w:r w:rsidR="006F25A3">
        <w:rPr>
          <w:rFonts w:cs="Times New Roman" w:hAnsi="Times New Roman" w:ascii="Times New Roman"/>
          <w:sz w:val="24"/>
          <w:szCs w:val="24"/>
        </w:rPr>
        <w:t xml:space="preserve"> 2017</w:t>
      </w:r>
      <w:r w:rsidR="001B220B" w:rsidRPr="001B220B">
        <w:rPr>
          <w:rFonts w:cs="Times New Roman" w:hAnsi="Times New Roman" w:ascii="Times New Roman"/>
          <w:sz w:val="24"/>
          <w:szCs w:val="24"/>
        </w:rPr>
        <w:t xml:space="preserve">.  </w:t>
      </w:r>
    </w:p>
    <w:p w:rsidRDefault="00D077D5" w:rsidP="008562EB" w:rsidR="00D077D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077D5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8562EB" w:rsidP="008562EB" w:rsidR="00D077D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 a k l j u č i o    j e</w:t>
      </w:r>
    </w:p>
    <w:p w:rsidRDefault="008562EB" w:rsidP="00D077D5" w:rsidR="008562EB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AA1E9C" w:rsidP="00AA1E9C" w:rsidR="00BC2FC3" w:rsidRPr="00AA1E9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I. </w:t>
      </w:r>
      <w:r w:rsidR="00AE6FBB">
        <w:rPr>
          <w:rFonts w:cs="Times New Roman" w:hAnsi="Times New Roman" w:ascii="Times New Roman"/>
          <w:sz w:val="24"/>
          <w:szCs w:val="24"/>
        </w:rPr>
        <w:tab/>
      </w:r>
      <w:r w:rsidR="00D077D5" w:rsidRPr="00AA1E9C">
        <w:rPr>
          <w:rFonts w:cs="Times New Roman" w:hAnsi="Times New Roman" w:ascii="Times New Roman"/>
          <w:sz w:val="24"/>
          <w:szCs w:val="24"/>
        </w:rPr>
        <w:t>Prodaju se nekretnine stečajnog dužnika upisane u zemljišnim knjigama Općinskog suda u Gospiću</w:t>
      </w:r>
      <w:r w:rsidR="008562EB" w:rsidRPr="00AA1E9C">
        <w:rPr>
          <w:rFonts w:cs="Times New Roman" w:hAnsi="Times New Roman" w:ascii="Times New Roman"/>
          <w:sz w:val="24"/>
          <w:szCs w:val="24"/>
        </w:rPr>
        <w:t xml:space="preserve"> </w:t>
      </w:r>
      <w:r w:rsidR="00BC2FC3" w:rsidRPr="00AA1E9C">
        <w:rPr>
          <w:rFonts w:cs="Times New Roman" w:hAnsi="Times New Roman" w:ascii="Times New Roman"/>
          <w:sz w:val="24"/>
          <w:szCs w:val="24"/>
        </w:rPr>
        <w:t>i to k.č.br. 223 farma dv. Mjesna Rudina površine 4 ha, 75 a i 59 m2 (koja nekretnina u naravi predstavlja farmu), zajedno s pokretnom imovinom povezanom s tom nekretninom.</w:t>
      </w:r>
    </w:p>
    <w:p w:rsidRDefault="00BC2FC3" w:rsidP="00BC2FC3" w:rsidR="00BC2FC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677736" w:rsidP="00AE6FBB" w:rsidR="00BC2FC3" w:rsidRPr="00BC2FC3">
      <w:pPr>
        <w:spacing w:lineRule="auto" w:line="240" w:after="0"/>
        <w:ind w:firstLine="708"/>
        <w:jc w:val="both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 xml:space="preserve">Vrijednost </w:t>
      </w:r>
      <w:r w:rsidR="00BC2FC3" w:rsidRPr="00BC2FC3">
        <w:rPr>
          <w:rFonts w:cs="Times New Roman" w:hAnsi="Times New Roman" w:ascii="Times New Roman"/>
          <w:b/>
          <w:sz w:val="24"/>
          <w:szCs w:val="24"/>
        </w:rPr>
        <w:t xml:space="preserve">nekretnine zajedno s pokretnom imovinom povezanom s tom nekretninom iznosi </w:t>
      </w:r>
      <w:r w:rsidR="00D44D05">
        <w:rPr>
          <w:rFonts w:cs="Times New Roman" w:hAnsi="Times New Roman" w:ascii="Times New Roman"/>
          <w:b/>
          <w:sz w:val="24"/>
          <w:szCs w:val="24"/>
        </w:rPr>
        <w:t>2.868.047,44</w:t>
      </w:r>
      <w:r w:rsidR="00AA1E9C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="00BC2FC3" w:rsidRPr="00BC2FC3">
        <w:rPr>
          <w:rFonts w:cs="Times New Roman" w:hAnsi="Times New Roman" w:ascii="Times New Roman"/>
          <w:b/>
          <w:sz w:val="24"/>
          <w:szCs w:val="24"/>
        </w:rPr>
        <w:t xml:space="preserve">kn. </w:t>
      </w:r>
    </w:p>
    <w:p w:rsidRDefault="00BC2FC3" w:rsidP="00BC2FC3" w:rsidR="00BC2FC3" w:rsidRPr="00BC2FC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D077D5" w:rsidP="00D077D5" w:rsidR="00D077D5" w:rsidRPr="00D077D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077D5">
        <w:rPr>
          <w:rFonts w:cs="Times New Roman" w:hAnsi="Times New Roman" w:ascii="Times New Roman"/>
          <w:sz w:val="24"/>
          <w:szCs w:val="24"/>
        </w:rPr>
        <w:t>II.</w:t>
      </w:r>
      <w:r w:rsidR="008562EB">
        <w:rPr>
          <w:rFonts w:cs="Times New Roman" w:hAnsi="Times New Roman" w:ascii="Times New Roman"/>
          <w:sz w:val="24"/>
          <w:szCs w:val="24"/>
        </w:rPr>
        <w:tab/>
      </w:r>
      <w:r w:rsidRPr="00D077D5">
        <w:rPr>
          <w:rFonts w:cs="Times New Roman" w:hAnsi="Times New Roman" w:ascii="Times New Roman"/>
          <w:sz w:val="24"/>
          <w:szCs w:val="24"/>
        </w:rPr>
        <w:t xml:space="preserve">Nekretnine opisane pod točkom I. izreke ovog zaključka prodat će se na usmenoj javnoj dražbi, a ročište za prodaju održat će se </w:t>
      </w:r>
    </w:p>
    <w:p w:rsidRDefault="00BC2FC3" w:rsidP="008562EB" w:rsidR="00BC2FC3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D44D05" w:rsidP="008562EB" w:rsidR="00D077D5" w:rsidRPr="00D077D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11</w:t>
      </w:r>
      <w:r w:rsidR="00D077D5" w:rsidRPr="00D077D5">
        <w:rPr>
          <w:rFonts w:cs="Times New Roman" w:hAnsi="Times New Roman" w:ascii="Times New Roman"/>
          <w:sz w:val="24"/>
          <w:szCs w:val="24"/>
        </w:rPr>
        <w:t xml:space="preserve">. </w:t>
      </w:r>
      <w:r>
        <w:rPr>
          <w:rFonts w:cs="Times New Roman" w:hAnsi="Times New Roman" w:ascii="Times New Roman"/>
          <w:sz w:val="24"/>
          <w:szCs w:val="24"/>
        </w:rPr>
        <w:t>svibnja</w:t>
      </w:r>
      <w:r w:rsidR="00AA1E9C">
        <w:rPr>
          <w:rFonts w:cs="Times New Roman" w:hAnsi="Times New Roman" w:ascii="Times New Roman"/>
          <w:sz w:val="24"/>
          <w:szCs w:val="24"/>
        </w:rPr>
        <w:t xml:space="preserve"> 2017. u 14</w:t>
      </w:r>
      <w:r w:rsidR="00677736">
        <w:rPr>
          <w:rFonts w:cs="Times New Roman" w:hAnsi="Times New Roman" w:ascii="Times New Roman"/>
          <w:sz w:val="24"/>
          <w:szCs w:val="24"/>
        </w:rPr>
        <w:t>:0</w:t>
      </w:r>
      <w:r w:rsidR="00D077D5" w:rsidRPr="00D077D5">
        <w:rPr>
          <w:rFonts w:cs="Times New Roman" w:hAnsi="Times New Roman" w:ascii="Times New Roman"/>
          <w:sz w:val="24"/>
          <w:szCs w:val="24"/>
        </w:rPr>
        <w:t>0 sati</w:t>
      </w:r>
      <w:r w:rsidR="008562EB">
        <w:rPr>
          <w:rFonts w:cs="Times New Roman" w:hAnsi="Times New Roman" w:ascii="Times New Roman"/>
          <w:sz w:val="24"/>
          <w:szCs w:val="24"/>
        </w:rPr>
        <w:t>,</w:t>
      </w:r>
    </w:p>
    <w:p w:rsidRDefault="00BC2FC3" w:rsidP="00D077D5" w:rsidR="00BC2FC3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D077D5" w:rsidP="00D077D5" w:rsidR="00D077D5" w:rsidRPr="00D077D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D077D5">
        <w:rPr>
          <w:rFonts w:cs="Times New Roman" w:hAnsi="Times New Roman" w:ascii="Times New Roman"/>
          <w:sz w:val="24"/>
          <w:szCs w:val="24"/>
        </w:rPr>
        <w:t>u zgradi Trgovačkog suda u Rijeci, Zadarska 1 i 3, s</w:t>
      </w:r>
      <w:r w:rsidR="008562EB">
        <w:rPr>
          <w:rFonts w:cs="Times New Roman" w:hAnsi="Times New Roman" w:ascii="Times New Roman"/>
          <w:sz w:val="24"/>
          <w:szCs w:val="24"/>
        </w:rPr>
        <w:t>udnica 8</w:t>
      </w:r>
      <w:r w:rsidRPr="00D077D5">
        <w:rPr>
          <w:rFonts w:cs="Times New Roman" w:hAnsi="Times New Roman" w:ascii="Times New Roman"/>
          <w:sz w:val="24"/>
          <w:szCs w:val="24"/>
        </w:rPr>
        <w:t xml:space="preserve">, </w:t>
      </w:r>
      <w:r w:rsidR="008562EB">
        <w:rPr>
          <w:rFonts w:cs="Times New Roman" w:hAnsi="Times New Roman" w:ascii="Times New Roman"/>
          <w:sz w:val="24"/>
          <w:szCs w:val="24"/>
        </w:rPr>
        <w:t>I.</w:t>
      </w:r>
      <w:r w:rsidRPr="00D077D5">
        <w:rPr>
          <w:rFonts w:cs="Times New Roman" w:hAnsi="Times New Roman" w:ascii="Times New Roman"/>
          <w:sz w:val="24"/>
          <w:szCs w:val="24"/>
        </w:rPr>
        <w:t xml:space="preserve"> kat.</w:t>
      </w:r>
    </w:p>
    <w:p w:rsidRDefault="00D077D5" w:rsidP="00D077D5" w:rsidR="00D077D5" w:rsidRPr="00D077D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8562EB" w:rsidP="008562EB" w:rsidR="00D077D5" w:rsidRPr="00D077D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III.</w:t>
      </w:r>
      <w:r>
        <w:rPr>
          <w:rFonts w:cs="Times New Roman" w:hAnsi="Times New Roman" w:ascii="Times New Roman"/>
          <w:sz w:val="24"/>
          <w:szCs w:val="24"/>
        </w:rPr>
        <w:tab/>
      </w:r>
      <w:r w:rsidR="00D077D5" w:rsidRPr="00D077D5">
        <w:rPr>
          <w:rFonts w:cs="Times New Roman" w:hAnsi="Times New Roman" w:ascii="Times New Roman"/>
          <w:sz w:val="24"/>
          <w:szCs w:val="24"/>
        </w:rPr>
        <w:t xml:space="preserve">Ovaj zaključak bit </w:t>
      </w:r>
      <w:r w:rsidR="00D44D05">
        <w:rPr>
          <w:rFonts w:cs="Times New Roman" w:hAnsi="Times New Roman" w:ascii="Times New Roman"/>
          <w:sz w:val="24"/>
          <w:szCs w:val="24"/>
        </w:rPr>
        <w:t>će objavljen na web stranici e- oglasna ploča.</w:t>
      </w:r>
      <w:r w:rsidR="00D077D5" w:rsidRPr="00D077D5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D077D5" w:rsidP="00D077D5" w:rsidR="00D077D5" w:rsidRPr="00D077D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D077D5" w:rsidP="00D077D5" w:rsidR="00D077D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077D5">
        <w:rPr>
          <w:rFonts w:cs="Times New Roman" w:hAnsi="Times New Roman" w:ascii="Times New Roman"/>
          <w:sz w:val="24"/>
          <w:szCs w:val="24"/>
        </w:rPr>
        <w:t>IV.</w:t>
      </w:r>
      <w:r w:rsidR="008562EB">
        <w:rPr>
          <w:rFonts w:cs="Times New Roman" w:hAnsi="Times New Roman" w:ascii="Times New Roman"/>
          <w:sz w:val="24"/>
          <w:szCs w:val="24"/>
        </w:rPr>
        <w:tab/>
      </w:r>
      <w:r w:rsidRPr="00D077D5">
        <w:rPr>
          <w:rFonts w:cs="Times New Roman" w:hAnsi="Times New Roman" w:ascii="Times New Roman"/>
          <w:sz w:val="24"/>
          <w:szCs w:val="24"/>
        </w:rPr>
        <w:t>Uvjeti prodaje:</w:t>
      </w:r>
    </w:p>
    <w:p w:rsidRDefault="003636A7" w:rsidP="00D077D5" w:rsidR="003636A7" w:rsidRPr="00D077D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</w:t>
      </w:r>
    </w:p>
    <w:p w:rsidRDefault="00D077D5" w:rsidP="00D077D5" w:rsidR="00D077D5" w:rsidRPr="00D077D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077D5">
        <w:rPr>
          <w:rFonts w:cs="Times New Roman" w:hAnsi="Times New Roman" w:ascii="Times New Roman"/>
          <w:sz w:val="24"/>
          <w:szCs w:val="24"/>
        </w:rPr>
        <w:t>1.</w:t>
      </w:r>
      <w:r w:rsidR="008562EB">
        <w:rPr>
          <w:rFonts w:cs="Times New Roman" w:hAnsi="Times New Roman" w:ascii="Times New Roman"/>
          <w:sz w:val="24"/>
          <w:szCs w:val="24"/>
        </w:rPr>
        <w:tab/>
      </w:r>
      <w:r w:rsidRPr="00D077D5">
        <w:rPr>
          <w:rFonts w:cs="Times New Roman" w:hAnsi="Times New Roman" w:ascii="Times New Roman"/>
          <w:sz w:val="24"/>
          <w:szCs w:val="24"/>
        </w:rPr>
        <w:t>Prodaju se nekretnine opisane pod točkom I. izreke ovog zaključka prema vrijednosti koje su određene u toj toč</w:t>
      </w:r>
      <w:r w:rsidR="008562EB">
        <w:rPr>
          <w:rFonts w:cs="Times New Roman" w:hAnsi="Times New Roman" w:ascii="Times New Roman"/>
          <w:sz w:val="24"/>
          <w:szCs w:val="24"/>
        </w:rPr>
        <w:t>ki</w:t>
      </w:r>
      <w:r w:rsidRPr="00D077D5">
        <w:rPr>
          <w:rFonts w:cs="Times New Roman" w:hAnsi="Times New Roman" w:ascii="Times New Roman"/>
          <w:sz w:val="24"/>
          <w:szCs w:val="24"/>
        </w:rPr>
        <w:t>.</w:t>
      </w:r>
    </w:p>
    <w:p w:rsidRDefault="00D077D5" w:rsidP="00D077D5" w:rsidR="00D077D5" w:rsidRPr="00D077D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077D5">
        <w:rPr>
          <w:rFonts w:cs="Times New Roman" w:hAnsi="Times New Roman" w:ascii="Times New Roman"/>
          <w:sz w:val="24"/>
          <w:szCs w:val="24"/>
        </w:rPr>
        <w:t>2.      Nekretnine označene pod točkom I. na ročištu za dražbu ne mogu se prodati za nižu cijenu od njihove vrijednosti.</w:t>
      </w:r>
    </w:p>
    <w:p w:rsidRDefault="00D077D5" w:rsidP="00D077D5" w:rsidR="00D077D5" w:rsidRPr="00D077D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077D5">
        <w:rPr>
          <w:rFonts w:cs="Times New Roman" w:hAnsi="Times New Roman" w:ascii="Times New Roman"/>
          <w:sz w:val="24"/>
          <w:szCs w:val="24"/>
        </w:rPr>
        <w:t>3.      Nekretnine će se prodati putem javne dražbe, time da će se ročište održati iako na njemu sudjeluje samo jedan ponuditelj.</w:t>
      </w:r>
    </w:p>
    <w:p w:rsidRDefault="00D077D5" w:rsidP="00D077D5" w:rsidR="00D077D5" w:rsidRPr="00D077D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077D5">
        <w:rPr>
          <w:rFonts w:cs="Times New Roman" w:hAnsi="Times New Roman" w:ascii="Times New Roman"/>
          <w:sz w:val="24"/>
          <w:szCs w:val="24"/>
        </w:rPr>
        <w:t>4.</w:t>
      </w:r>
      <w:r w:rsidR="008562EB">
        <w:rPr>
          <w:rFonts w:cs="Times New Roman" w:hAnsi="Times New Roman" w:ascii="Times New Roman"/>
          <w:sz w:val="24"/>
          <w:szCs w:val="24"/>
        </w:rPr>
        <w:tab/>
      </w:r>
      <w:r w:rsidRPr="00D077D5">
        <w:rPr>
          <w:rFonts w:cs="Times New Roman" w:hAnsi="Times New Roman" w:ascii="Times New Roman"/>
          <w:sz w:val="24"/>
          <w:szCs w:val="24"/>
        </w:rPr>
        <w:t>Ugovori o najmu ili zakupu koje je sklopio stečajni upravitelj na dijelu predmetnih nekretnina prestaju pravomoćnošću rješenja o dosudi nekretnine kupcu.</w:t>
      </w:r>
    </w:p>
    <w:p w:rsidRDefault="00D077D5" w:rsidP="00D077D5" w:rsidR="00D077D5" w:rsidRPr="00D077D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077D5">
        <w:rPr>
          <w:rFonts w:cs="Times New Roman" w:hAnsi="Times New Roman" w:ascii="Times New Roman"/>
          <w:sz w:val="24"/>
          <w:szCs w:val="24"/>
        </w:rPr>
        <w:t>5.</w:t>
      </w:r>
      <w:r w:rsidR="008562EB">
        <w:rPr>
          <w:rFonts w:cs="Times New Roman" w:hAnsi="Times New Roman" w:ascii="Times New Roman"/>
          <w:sz w:val="24"/>
          <w:szCs w:val="24"/>
        </w:rPr>
        <w:tab/>
      </w:r>
      <w:r w:rsidRPr="00D077D5">
        <w:rPr>
          <w:rFonts w:cs="Times New Roman" w:hAnsi="Times New Roman" w:ascii="Times New Roman"/>
          <w:sz w:val="24"/>
          <w:szCs w:val="24"/>
        </w:rPr>
        <w:t xml:space="preserve">Imovina se prodaje po principu viđeno kupljeno što isključuje sve naknadne prigovore kupca na nedostatke, pravne ili činjenične naravi. </w:t>
      </w:r>
    </w:p>
    <w:p w:rsidRDefault="00D077D5" w:rsidP="00D077D5" w:rsidR="00D077D5" w:rsidRPr="00D077D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077D5">
        <w:rPr>
          <w:rFonts w:cs="Times New Roman" w:hAnsi="Times New Roman" w:ascii="Times New Roman"/>
          <w:sz w:val="24"/>
          <w:szCs w:val="24"/>
        </w:rPr>
        <w:t>6.</w:t>
      </w:r>
      <w:r w:rsidR="008562EB">
        <w:rPr>
          <w:rFonts w:cs="Times New Roman" w:hAnsi="Times New Roman" w:ascii="Times New Roman"/>
          <w:sz w:val="24"/>
          <w:szCs w:val="24"/>
        </w:rPr>
        <w:tab/>
      </w:r>
      <w:r w:rsidRPr="00D077D5">
        <w:rPr>
          <w:rFonts w:cs="Times New Roman" w:hAnsi="Times New Roman" w:ascii="Times New Roman"/>
          <w:sz w:val="24"/>
          <w:szCs w:val="24"/>
        </w:rPr>
        <w:t xml:space="preserve">Kupac je obvezan položiti kupovninu u roku od </w:t>
      </w:r>
      <w:r w:rsidR="008562EB">
        <w:rPr>
          <w:rFonts w:cs="Times New Roman" w:hAnsi="Times New Roman" w:ascii="Times New Roman"/>
          <w:sz w:val="24"/>
          <w:szCs w:val="24"/>
        </w:rPr>
        <w:t>3</w:t>
      </w:r>
      <w:r w:rsidRPr="00D077D5">
        <w:rPr>
          <w:rFonts w:cs="Times New Roman" w:hAnsi="Times New Roman" w:ascii="Times New Roman"/>
          <w:sz w:val="24"/>
          <w:szCs w:val="24"/>
        </w:rPr>
        <w:t>0 dana nakon pravomoćnosti rješenja o dosudi.</w:t>
      </w:r>
    </w:p>
    <w:p w:rsidRDefault="00D077D5" w:rsidP="00D077D5" w:rsidR="00D077D5" w:rsidRPr="00D077D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077D5">
        <w:rPr>
          <w:rFonts w:cs="Times New Roman" w:hAnsi="Times New Roman" w:ascii="Times New Roman"/>
          <w:sz w:val="24"/>
          <w:szCs w:val="24"/>
        </w:rPr>
        <w:t>7.</w:t>
      </w:r>
      <w:r w:rsidR="008562EB">
        <w:rPr>
          <w:rFonts w:cs="Times New Roman" w:hAnsi="Times New Roman" w:ascii="Times New Roman"/>
          <w:sz w:val="24"/>
          <w:szCs w:val="24"/>
        </w:rPr>
        <w:tab/>
      </w:r>
      <w:r w:rsidRPr="00D077D5">
        <w:rPr>
          <w:rFonts w:cs="Times New Roman" w:hAnsi="Times New Roman" w:ascii="Times New Roman"/>
          <w:sz w:val="24"/>
          <w:szCs w:val="24"/>
        </w:rPr>
        <w:t>Poreze, pristojbe i troškove kupac je dužan platiti u skladu sa zakonom.</w:t>
      </w:r>
    </w:p>
    <w:p w:rsidRDefault="00D077D5" w:rsidP="00D077D5" w:rsidR="00D077D5" w:rsidRPr="00D077D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077D5">
        <w:rPr>
          <w:rFonts w:cs="Times New Roman" w:hAnsi="Times New Roman" w:ascii="Times New Roman"/>
          <w:sz w:val="24"/>
          <w:szCs w:val="24"/>
        </w:rPr>
        <w:lastRenderedPageBreak/>
        <w:t>8.</w:t>
      </w:r>
      <w:r w:rsidR="008562EB">
        <w:rPr>
          <w:rFonts w:cs="Times New Roman" w:hAnsi="Times New Roman" w:ascii="Times New Roman"/>
          <w:sz w:val="24"/>
          <w:szCs w:val="24"/>
        </w:rPr>
        <w:tab/>
      </w:r>
      <w:r w:rsidRPr="00D077D5">
        <w:rPr>
          <w:rFonts w:cs="Times New Roman" w:hAnsi="Times New Roman" w:ascii="Times New Roman"/>
          <w:sz w:val="24"/>
          <w:szCs w:val="24"/>
        </w:rPr>
        <w:t xml:space="preserve">Pravo nadmetanja imaju sve pravne i fizičke osobe, u skladu sa zakonskim propisima Republike Hrvatske, koje su najkasnije na dan </w:t>
      </w:r>
      <w:r w:rsidR="00D44D05">
        <w:rPr>
          <w:rFonts w:cs="Times New Roman" w:hAnsi="Times New Roman" w:ascii="Times New Roman"/>
          <w:sz w:val="24"/>
          <w:szCs w:val="24"/>
        </w:rPr>
        <w:t>10</w:t>
      </w:r>
      <w:r w:rsidRPr="00D077D5">
        <w:rPr>
          <w:rFonts w:cs="Times New Roman" w:hAnsi="Times New Roman" w:ascii="Times New Roman"/>
          <w:sz w:val="24"/>
          <w:szCs w:val="24"/>
        </w:rPr>
        <w:t xml:space="preserve">. </w:t>
      </w:r>
      <w:r w:rsidR="00D44D05">
        <w:rPr>
          <w:rFonts w:cs="Times New Roman" w:hAnsi="Times New Roman" w:ascii="Times New Roman"/>
          <w:sz w:val="24"/>
          <w:szCs w:val="24"/>
        </w:rPr>
        <w:t>svibnja</w:t>
      </w:r>
      <w:r w:rsidR="006F25A3">
        <w:rPr>
          <w:rFonts w:cs="Times New Roman" w:hAnsi="Times New Roman" w:ascii="Times New Roman"/>
          <w:sz w:val="24"/>
          <w:szCs w:val="24"/>
        </w:rPr>
        <w:t xml:space="preserve"> 2017</w:t>
      </w:r>
      <w:r w:rsidRPr="00D077D5">
        <w:rPr>
          <w:rFonts w:cs="Times New Roman" w:hAnsi="Times New Roman" w:ascii="Times New Roman"/>
          <w:sz w:val="24"/>
          <w:szCs w:val="24"/>
        </w:rPr>
        <w:t xml:space="preserve">. dale osiguranje za kupnju nekretnina opisanih pod točkom I. ovog zaključka u visini od 5% utvrđene vrijednosti. Osiguranje se uplaćuje na prolazni depozit ovog suda broj IBAN HR59 23900011300002703, pozivom na broj </w:t>
      </w:r>
      <w:r w:rsidR="008562EB">
        <w:rPr>
          <w:rFonts w:cs="Times New Roman" w:hAnsi="Times New Roman" w:ascii="Times New Roman"/>
          <w:sz w:val="24"/>
          <w:szCs w:val="24"/>
        </w:rPr>
        <w:t>8 St-118/</w:t>
      </w:r>
      <w:r w:rsidRPr="00D077D5">
        <w:rPr>
          <w:rFonts w:cs="Times New Roman" w:hAnsi="Times New Roman" w:ascii="Times New Roman"/>
          <w:sz w:val="24"/>
          <w:szCs w:val="24"/>
        </w:rPr>
        <w:t xml:space="preserve">11 (bez </w:t>
      </w:r>
      <w:r w:rsidR="008562EB">
        <w:rPr>
          <w:rFonts w:cs="Times New Roman" w:hAnsi="Times New Roman" w:ascii="Times New Roman"/>
          <w:sz w:val="24"/>
          <w:szCs w:val="24"/>
        </w:rPr>
        <w:t>o</w:t>
      </w:r>
      <w:r w:rsidRPr="00D077D5">
        <w:rPr>
          <w:rFonts w:cs="Times New Roman" w:hAnsi="Times New Roman" w:ascii="Times New Roman"/>
          <w:sz w:val="24"/>
          <w:szCs w:val="24"/>
        </w:rPr>
        <w:t xml:space="preserve">znake modela), a kupac je potvrdu o prethodnoj uplati osiguranja, uz dokaz o identitetu, obvezan predočiti sucu prije nego što sudac pristupi dražbi. Ponuditeljima čija ponuda nije prihvaćena vratit će se osiguranje nakon zaključenja javne dražbe. </w:t>
      </w:r>
    </w:p>
    <w:p w:rsidRDefault="00D077D5" w:rsidP="00D077D5" w:rsidR="00D077D5" w:rsidRPr="00D077D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077D5">
        <w:rPr>
          <w:rFonts w:cs="Times New Roman" w:hAnsi="Times New Roman" w:ascii="Times New Roman"/>
          <w:sz w:val="24"/>
          <w:szCs w:val="24"/>
        </w:rPr>
        <w:t>9.</w:t>
      </w:r>
      <w:r w:rsidR="008562EB">
        <w:rPr>
          <w:rFonts w:cs="Times New Roman" w:hAnsi="Times New Roman" w:ascii="Times New Roman"/>
          <w:sz w:val="24"/>
          <w:szCs w:val="24"/>
        </w:rPr>
        <w:tab/>
      </w:r>
      <w:r w:rsidRPr="00D077D5">
        <w:rPr>
          <w:rFonts w:cs="Times New Roman" w:hAnsi="Times New Roman" w:ascii="Times New Roman"/>
          <w:sz w:val="24"/>
          <w:szCs w:val="24"/>
        </w:rPr>
        <w:t>Nekretnine iz točke I. ovog zaključka sud će dosuditi ponuditelju (kupcu) koji ponudi najveću cijenu i ispunjava sve uvjete iz ovog zaključka. Ukoliko na javnoj dražbi sudjeluje više kupaca sud će nekretnine dosuditi i kupcima koji ponude nižu cijenu, prema veličini cijene koju su ponudili, ako kupci koji su ponudili veću cijenu ne polože kupovninu u roku koji im je određen.</w:t>
      </w:r>
    </w:p>
    <w:p w:rsidRDefault="008562EB" w:rsidP="00D077D5" w:rsidR="00D077D5" w:rsidRPr="00D077D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D077D5" w:rsidRPr="00D077D5">
        <w:rPr>
          <w:rFonts w:cs="Times New Roman" w:hAnsi="Times New Roman" w:ascii="Times New Roman"/>
          <w:sz w:val="24"/>
          <w:szCs w:val="24"/>
        </w:rPr>
        <w:t>Nakon što rješenje o dosudi postane pravomoćno i kupac položi kupovninu sud će zaključkom o predaji nekretnine kupcu odrediti upis prava vlasništva u korist kupca, te brisanje tereta na nekretnini.</w:t>
      </w:r>
    </w:p>
    <w:p w:rsidRDefault="00D077D5" w:rsidP="00D077D5" w:rsidR="00D077D5" w:rsidRPr="00D077D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D077D5" w:rsidP="00D077D5" w:rsidR="00D077D5" w:rsidRPr="00D077D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077D5">
        <w:rPr>
          <w:rFonts w:cs="Times New Roman" w:hAnsi="Times New Roman" w:ascii="Times New Roman"/>
          <w:sz w:val="24"/>
          <w:szCs w:val="24"/>
        </w:rPr>
        <w:t>V.</w:t>
      </w:r>
      <w:r w:rsidR="008562EB">
        <w:rPr>
          <w:rFonts w:cs="Times New Roman" w:hAnsi="Times New Roman" w:ascii="Times New Roman"/>
          <w:sz w:val="24"/>
          <w:szCs w:val="24"/>
        </w:rPr>
        <w:tab/>
      </w:r>
      <w:r w:rsidRPr="00D077D5">
        <w:rPr>
          <w:rFonts w:cs="Times New Roman" w:hAnsi="Times New Roman" w:ascii="Times New Roman"/>
          <w:sz w:val="24"/>
          <w:szCs w:val="24"/>
        </w:rPr>
        <w:t>Nekretnine se mogu  razgledati uz prethodni dogovor sa stečajnim upraviteljem, tel.  09</w:t>
      </w:r>
      <w:r w:rsidR="008562EB">
        <w:rPr>
          <w:rFonts w:cs="Times New Roman" w:hAnsi="Times New Roman" w:ascii="Times New Roman"/>
          <w:sz w:val="24"/>
          <w:szCs w:val="24"/>
        </w:rPr>
        <w:t>15170411</w:t>
      </w:r>
      <w:r w:rsidRPr="00D077D5">
        <w:rPr>
          <w:rFonts w:cs="Times New Roman" w:hAnsi="Times New Roman" w:ascii="Times New Roman"/>
          <w:sz w:val="24"/>
          <w:szCs w:val="24"/>
        </w:rPr>
        <w:t xml:space="preserve">.   </w:t>
      </w:r>
    </w:p>
    <w:p w:rsidRDefault="00AE6FBB" w:rsidP="00D077D5" w:rsidR="00AE6FBB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D077D5" w:rsidP="00D077D5" w:rsidR="00D077D5" w:rsidRPr="00D077D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D077D5">
        <w:rPr>
          <w:rFonts w:cs="Times New Roman" w:hAnsi="Times New Roman" w:ascii="Times New Roman"/>
          <w:sz w:val="24"/>
          <w:szCs w:val="24"/>
        </w:rPr>
        <w:t>Obrazloženje</w:t>
      </w:r>
    </w:p>
    <w:p w:rsidRDefault="00D077D5" w:rsidP="00D077D5" w:rsidR="00D077D5" w:rsidRPr="00D077D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8562EB" w:rsidP="00AE6FBB" w:rsidR="00D077D5" w:rsidRPr="00D077D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D077D5" w:rsidRPr="00D077D5">
        <w:rPr>
          <w:rFonts w:cs="Times New Roman" w:hAnsi="Times New Roman" w:ascii="Times New Roman"/>
          <w:sz w:val="24"/>
          <w:szCs w:val="24"/>
        </w:rPr>
        <w:t>Stečajni upravitelj je predložio prodaju nekretnina stečajnog dužnika pobliže opisanih pod točkom I. izreke ovog zaključka na kojima je upisano pravo odvojenog namirenja.</w:t>
      </w:r>
    </w:p>
    <w:p w:rsidRDefault="008562EB" w:rsidP="00D077D5" w:rsidR="00131CE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D077D5" w:rsidP="00131CE6" w:rsidR="00D077D5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D077D5">
        <w:rPr>
          <w:rFonts w:cs="Times New Roman" w:hAnsi="Times New Roman" w:ascii="Times New Roman"/>
          <w:sz w:val="24"/>
          <w:szCs w:val="24"/>
        </w:rPr>
        <w:t>Nakon što je don</w:t>
      </w:r>
      <w:r w:rsidR="003636A7">
        <w:rPr>
          <w:rFonts w:cs="Times New Roman" w:hAnsi="Times New Roman" w:ascii="Times New Roman"/>
          <w:sz w:val="24"/>
          <w:szCs w:val="24"/>
        </w:rPr>
        <w:t>esena</w:t>
      </w:r>
      <w:r w:rsidRPr="00D077D5">
        <w:rPr>
          <w:rFonts w:cs="Times New Roman" w:hAnsi="Times New Roman" w:ascii="Times New Roman"/>
          <w:sz w:val="24"/>
          <w:szCs w:val="24"/>
        </w:rPr>
        <w:t xml:space="preserve"> odluka da će se nekretnine prodati u stečajnom postupku, razlučni vjerovnici </w:t>
      </w:r>
      <w:r w:rsidR="003636A7">
        <w:rPr>
          <w:rFonts w:cs="Times New Roman" w:hAnsi="Times New Roman" w:ascii="Times New Roman"/>
          <w:sz w:val="24"/>
          <w:szCs w:val="24"/>
        </w:rPr>
        <w:t xml:space="preserve">Hrvatska banka za obnovu i razvitak i Republika Hrvatska </w:t>
      </w:r>
      <w:r w:rsidRPr="00D077D5">
        <w:rPr>
          <w:rFonts w:cs="Times New Roman" w:hAnsi="Times New Roman" w:ascii="Times New Roman"/>
          <w:sz w:val="24"/>
          <w:szCs w:val="24"/>
        </w:rPr>
        <w:t xml:space="preserve">su se suglasili da se nekretnine prodaju u stečajnom postupku po procijenjenoj vrijednosti.  </w:t>
      </w:r>
    </w:p>
    <w:p w:rsidRDefault="00DC6221" w:rsidP="00131CE6" w:rsidR="00DC6221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C6221" w:rsidP="00DC6221" w:rsidR="00DC6221" w:rsidRPr="00DC6221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DC6221">
        <w:rPr>
          <w:rFonts w:cs="Times New Roman" w:hAnsi="Times New Roman" w:ascii="Times New Roman"/>
          <w:sz w:val="24"/>
          <w:szCs w:val="24"/>
        </w:rPr>
        <w:t xml:space="preserve">Kako se predmetne nekretnine nisu </w:t>
      </w:r>
      <w:r w:rsidR="0015443D">
        <w:rPr>
          <w:rFonts w:cs="Times New Roman" w:hAnsi="Times New Roman" w:ascii="Times New Roman"/>
          <w:sz w:val="24"/>
          <w:szCs w:val="24"/>
        </w:rPr>
        <w:t xml:space="preserve">prodale </w:t>
      </w:r>
      <w:r w:rsidRPr="00DC6221">
        <w:rPr>
          <w:rFonts w:cs="Times New Roman" w:hAnsi="Times New Roman" w:ascii="Times New Roman"/>
          <w:sz w:val="24"/>
          <w:szCs w:val="24"/>
        </w:rPr>
        <w:t>ni</w:t>
      </w:r>
      <w:r w:rsidR="0015443D">
        <w:rPr>
          <w:rFonts w:cs="Times New Roman" w:hAnsi="Times New Roman" w:ascii="Times New Roman"/>
          <w:sz w:val="24"/>
          <w:szCs w:val="24"/>
        </w:rPr>
        <w:t>ti</w:t>
      </w:r>
      <w:r w:rsidRPr="00DC6221">
        <w:rPr>
          <w:rFonts w:cs="Times New Roman" w:hAnsi="Times New Roman" w:ascii="Times New Roman"/>
          <w:sz w:val="24"/>
          <w:szCs w:val="24"/>
        </w:rPr>
        <w:t xml:space="preserve"> na</w:t>
      </w:r>
      <w:r w:rsidR="00323A0B">
        <w:rPr>
          <w:rFonts w:cs="Times New Roman" w:hAnsi="Times New Roman" w:ascii="Times New Roman"/>
          <w:sz w:val="24"/>
          <w:szCs w:val="24"/>
        </w:rPr>
        <w:t xml:space="preserve"> </w:t>
      </w:r>
      <w:r w:rsidR="00D44D05">
        <w:rPr>
          <w:rFonts w:cs="Times New Roman" w:hAnsi="Times New Roman" w:ascii="Times New Roman"/>
          <w:sz w:val="24"/>
          <w:szCs w:val="24"/>
        </w:rPr>
        <w:t>šesnaestom</w:t>
      </w:r>
      <w:r w:rsidR="006F25A3">
        <w:rPr>
          <w:rFonts w:cs="Times New Roman" w:hAnsi="Times New Roman" w:ascii="Times New Roman"/>
          <w:sz w:val="24"/>
          <w:szCs w:val="24"/>
        </w:rPr>
        <w:t xml:space="preserve"> </w:t>
      </w:r>
      <w:r w:rsidRPr="00DC6221">
        <w:rPr>
          <w:rFonts w:cs="Times New Roman" w:hAnsi="Times New Roman" w:ascii="Times New Roman"/>
          <w:sz w:val="24"/>
          <w:szCs w:val="24"/>
        </w:rPr>
        <w:t>ročištu za prodaju, ovaj sud je primjenom odredbe čl. 164. st. 6. SZ-a zaključkom (točka I. izreke) odredio nižu vrijednost nekretnina s time da je vrijednost nekretnina smanjena za 10% od vrij</w:t>
      </w:r>
      <w:r>
        <w:rPr>
          <w:rFonts w:cs="Times New Roman" w:hAnsi="Times New Roman" w:ascii="Times New Roman"/>
          <w:sz w:val="24"/>
          <w:szCs w:val="24"/>
        </w:rPr>
        <w:t>e</w:t>
      </w:r>
      <w:r w:rsidR="00D44D05">
        <w:rPr>
          <w:rFonts w:cs="Times New Roman" w:hAnsi="Times New Roman" w:ascii="Times New Roman"/>
          <w:sz w:val="24"/>
          <w:szCs w:val="24"/>
        </w:rPr>
        <w:t>dnosti utvrđene zaključkom od 24</w:t>
      </w:r>
      <w:r w:rsidRPr="00DC6221">
        <w:rPr>
          <w:rFonts w:cs="Times New Roman" w:hAnsi="Times New Roman" w:ascii="Times New Roman"/>
          <w:sz w:val="24"/>
          <w:szCs w:val="24"/>
        </w:rPr>
        <w:t>.</w:t>
      </w:r>
      <w:r w:rsidR="00D44D05">
        <w:rPr>
          <w:rFonts w:cs="Times New Roman" w:hAnsi="Times New Roman" w:ascii="Times New Roman"/>
          <w:sz w:val="24"/>
          <w:szCs w:val="24"/>
        </w:rPr>
        <w:t xml:space="preserve"> siječnja 2017</w:t>
      </w:r>
      <w:r>
        <w:rPr>
          <w:rFonts w:cs="Times New Roman" w:hAnsi="Times New Roman" w:ascii="Times New Roman"/>
          <w:sz w:val="24"/>
          <w:szCs w:val="24"/>
        </w:rPr>
        <w:t>.</w:t>
      </w:r>
      <w:r w:rsidRPr="00DC6221">
        <w:rPr>
          <w:rFonts w:cs="Times New Roman" w:hAnsi="Times New Roman" w:ascii="Times New Roman"/>
          <w:sz w:val="24"/>
          <w:szCs w:val="24"/>
        </w:rPr>
        <w:t xml:space="preserve">  </w:t>
      </w:r>
    </w:p>
    <w:p w:rsidRDefault="00DC6221" w:rsidP="00DC6221" w:rsidR="00DC6221" w:rsidRPr="00DC6221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C6221" w:rsidP="00DC6221" w:rsidR="00DC6221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DC6221">
        <w:rPr>
          <w:rFonts w:cs="Times New Roman" w:hAnsi="Times New Roman" w:ascii="Times New Roman"/>
          <w:sz w:val="24"/>
          <w:szCs w:val="24"/>
        </w:rPr>
        <w:t xml:space="preserve">O uvjetima i načinu prodaje odlučeno je temeljem čl. 92., 93., 94., 95., 98., 100. i 101. Ovršnog zakona ("Narodne novine" broj 112/12 i 93/14: dalje OZ) u vezi s čl. 164. SZ-a.  </w:t>
      </w:r>
    </w:p>
    <w:p w:rsidRDefault="00D077D5" w:rsidP="00D077D5" w:rsidR="00D077D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3636A7" w:rsidP="00D077D5" w:rsidR="00D077D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Rijeci</w:t>
      </w:r>
      <w:r w:rsidR="00D44D05">
        <w:rPr>
          <w:rFonts w:cs="Times New Roman" w:hAnsi="Times New Roman" w:ascii="Times New Roman"/>
          <w:sz w:val="24"/>
          <w:szCs w:val="24"/>
        </w:rPr>
        <w:t xml:space="preserve">  8</w:t>
      </w:r>
      <w:r w:rsidR="00D077D5" w:rsidRPr="00D077D5">
        <w:rPr>
          <w:rFonts w:cs="Times New Roman" w:hAnsi="Times New Roman" w:ascii="Times New Roman"/>
          <w:sz w:val="24"/>
          <w:szCs w:val="24"/>
        </w:rPr>
        <w:t xml:space="preserve">. </w:t>
      </w:r>
      <w:r w:rsidR="00D44D05">
        <w:rPr>
          <w:rFonts w:cs="Times New Roman" w:hAnsi="Times New Roman" w:ascii="Times New Roman"/>
          <w:sz w:val="24"/>
          <w:szCs w:val="24"/>
        </w:rPr>
        <w:t>ožujka</w:t>
      </w:r>
      <w:r w:rsidR="001B220B">
        <w:rPr>
          <w:rFonts w:cs="Times New Roman" w:hAnsi="Times New Roman" w:ascii="Times New Roman"/>
          <w:sz w:val="24"/>
          <w:szCs w:val="24"/>
        </w:rPr>
        <w:t xml:space="preserve"> </w:t>
      </w:r>
      <w:r w:rsidR="006F25A3">
        <w:rPr>
          <w:rFonts w:cs="Times New Roman" w:hAnsi="Times New Roman" w:ascii="Times New Roman"/>
          <w:sz w:val="24"/>
          <w:szCs w:val="24"/>
        </w:rPr>
        <w:t>2017</w:t>
      </w:r>
      <w:r w:rsidR="00D077D5" w:rsidRPr="00D077D5">
        <w:rPr>
          <w:rFonts w:cs="Times New Roman" w:hAnsi="Times New Roman" w:ascii="Times New Roman"/>
          <w:sz w:val="24"/>
          <w:szCs w:val="24"/>
        </w:rPr>
        <w:t>.</w:t>
      </w:r>
    </w:p>
    <w:p w:rsidRDefault="00AE6FBB" w:rsidP="00D077D5" w:rsidR="00AE6FBB" w:rsidRPr="00D077D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D077D5" w:rsidP="00D077D5" w:rsidR="00D077D5" w:rsidRPr="00D077D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</w:t>
      </w:r>
      <w:r w:rsidR="00323A0B">
        <w:rPr>
          <w:rFonts w:cs="Times New Roman" w:hAnsi="Times New Roman" w:ascii="Times New Roman"/>
          <w:sz w:val="24"/>
          <w:szCs w:val="24"/>
        </w:rPr>
        <w:t xml:space="preserve">              </w:t>
      </w:r>
      <w:r w:rsidR="00AE6FBB">
        <w:rPr>
          <w:rFonts w:cs="Times New Roman" w:hAnsi="Times New Roman" w:ascii="Times New Roman"/>
          <w:sz w:val="24"/>
          <w:szCs w:val="24"/>
        </w:rPr>
        <w:t xml:space="preserve">    </w:t>
      </w:r>
      <w:r w:rsidR="00323A0B">
        <w:rPr>
          <w:rFonts w:cs="Times New Roman" w:hAnsi="Times New Roman" w:ascii="Times New Roman"/>
          <w:sz w:val="24"/>
          <w:szCs w:val="24"/>
        </w:rPr>
        <w:t>S</w:t>
      </w:r>
      <w:r>
        <w:rPr>
          <w:rFonts w:cs="Times New Roman" w:hAnsi="Times New Roman" w:ascii="Times New Roman"/>
          <w:sz w:val="24"/>
          <w:szCs w:val="24"/>
        </w:rPr>
        <w:t xml:space="preserve">utkinja  </w:t>
      </w:r>
    </w:p>
    <w:p w:rsidRDefault="00D077D5" w:rsidP="00D077D5" w:rsidR="00D077D5" w:rsidRPr="00D077D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Ema Brdovčak </w:t>
      </w:r>
    </w:p>
    <w:p w:rsidRDefault="003636A7" w:rsidP="00D077D5" w:rsidR="003636A7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</w:t>
      </w:r>
    </w:p>
    <w:p w:rsidRDefault="00AE6FBB" w:rsidP="00D077D5" w:rsidR="00AE6FBB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AE6FBB" w:rsidP="00D077D5" w:rsidR="00AE6FBB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AE6FBB" w:rsidP="00D077D5" w:rsidR="00AE6FBB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AE6FBB" w:rsidP="00D077D5" w:rsidR="00AE6FBB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AE6FBB" w:rsidP="00D077D5" w:rsidR="00AE6FBB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3636A7" w:rsidP="00D077D5" w:rsidR="00D077D5" w:rsidRPr="00D077D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3636A7" w:rsidP="00AE6FBB" w:rsidR="00D077D5" w:rsidRPr="00D077D5">
      <w:pPr>
        <w:spacing w:lineRule="auto" w:line="240" w:after="0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</w:t>
      </w:r>
      <w:r w:rsidR="00D077D5" w:rsidRPr="00D077D5">
        <w:rPr>
          <w:rFonts w:cs="Times New Roman" w:hAnsi="Times New Roman" w:ascii="Times New Roman"/>
          <w:sz w:val="24"/>
          <w:szCs w:val="24"/>
        </w:rPr>
        <w:t>rotiv ovog zaključka nije dopuštena žalba  (čl</w:t>
      </w:r>
      <w:r>
        <w:rPr>
          <w:rFonts w:cs="Times New Roman" w:hAnsi="Times New Roman" w:ascii="Times New Roman"/>
          <w:sz w:val="24"/>
          <w:szCs w:val="24"/>
        </w:rPr>
        <w:t>.</w:t>
      </w:r>
      <w:r w:rsidR="00D077D5" w:rsidRPr="00D077D5">
        <w:rPr>
          <w:rFonts w:cs="Times New Roman" w:hAnsi="Times New Roman" w:ascii="Times New Roman"/>
          <w:sz w:val="24"/>
          <w:szCs w:val="24"/>
        </w:rPr>
        <w:t xml:space="preserve"> 11. st</w:t>
      </w:r>
      <w:r>
        <w:rPr>
          <w:rFonts w:cs="Times New Roman" w:hAnsi="Times New Roman" w:ascii="Times New Roman"/>
          <w:sz w:val="24"/>
          <w:szCs w:val="24"/>
        </w:rPr>
        <w:t>.</w:t>
      </w:r>
      <w:r w:rsidR="00D077D5" w:rsidRPr="00D077D5">
        <w:rPr>
          <w:rFonts w:cs="Times New Roman" w:hAnsi="Times New Roman" w:ascii="Times New Roman"/>
          <w:sz w:val="24"/>
          <w:szCs w:val="24"/>
        </w:rPr>
        <w:t xml:space="preserve"> 9. SZ ).</w:t>
      </w:r>
    </w:p>
    <w:p w:rsidRDefault="00D077D5" w:rsidP="00D077D5" w:rsidR="00D077D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3636A7" w:rsidP="00D077D5" w:rsidR="003636A7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3636A7" w:rsidP="00D077D5" w:rsidR="003636A7" w:rsidRPr="00D077D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AE6FBB" w:rsidP="00D077D5" w:rsidR="00AE6FBB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D077D5" w:rsidP="00D077D5" w:rsidR="00D077D5" w:rsidRPr="00D077D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D077D5">
        <w:rPr>
          <w:rFonts w:cs="Times New Roman" w:hAnsi="Times New Roman" w:ascii="Times New Roman"/>
          <w:sz w:val="24"/>
          <w:szCs w:val="24"/>
        </w:rPr>
        <w:t>DNA</w:t>
      </w:r>
    </w:p>
    <w:p w:rsidRDefault="00D077D5" w:rsidP="00D077D5" w:rsidR="00D077D5" w:rsidRPr="00D077D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D077D5">
        <w:rPr>
          <w:rFonts w:cs="Times New Roman" w:hAnsi="Times New Roman" w:ascii="Times New Roman"/>
          <w:sz w:val="24"/>
          <w:szCs w:val="24"/>
        </w:rPr>
        <w:t xml:space="preserve">1.razlučnim vjerovnicima:  </w:t>
      </w:r>
    </w:p>
    <w:p w:rsidRDefault="00D077D5" w:rsidP="00D077D5" w:rsidR="00D077D5" w:rsidRPr="00D077D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D077D5">
        <w:rPr>
          <w:rFonts w:cs="Times New Roman" w:hAnsi="Times New Roman" w:ascii="Times New Roman"/>
          <w:sz w:val="24"/>
          <w:szCs w:val="24"/>
        </w:rPr>
        <w:t>-Republika Hrvatsk</w:t>
      </w:r>
      <w:r w:rsidR="003636A7">
        <w:rPr>
          <w:rFonts w:cs="Times New Roman" w:hAnsi="Times New Roman" w:ascii="Times New Roman"/>
          <w:sz w:val="24"/>
          <w:szCs w:val="24"/>
        </w:rPr>
        <w:t>a</w:t>
      </w:r>
      <w:r w:rsidR="00AA1E9C">
        <w:rPr>
          <w:rFonts w:cs="Times New Roman" w:hAnsi="Times New Roman" w:ascii="Times New Roman"/>
          <w:sz w:val="24"/>
          <w:szCs w:val="24"/>
        </w:rPr>
        <w:t xml:space="preserve"> -</w:t>
      </w:r>
      <w:r w:rsidRPr="00D077D5">
        <w:rPr>
          <w:rFonts w:cs="Times New Roman" w:hAnsi="Times New Roman" w:ascii="Times New Roman"/>
          <w:sz w:val="24"/>
          <w:szCs w:val="24"/>
        </w:rPr>
        <w:t xml:space="preserve"> ŽDO u </w:t>
      </w:r>
      <w:r w:rsidR="00F27DF1">
        <w:rPr>
          <w:rFonts w:cs="Times New Roman" w:hAnsi="Times New Roman" w:ascii="Times New Roman"/>
          <w:sz w:val="24"/>
          <w:szCs w:val="24"/>
        </w:rPr>
        <w:t>Rijeci</w:t>
      </w:r>
    </w:p>
    <w:p w:rsidRDefault="00D44D05" w:rsidP="00D077D5" w:rsidR="00D077D5" w:rsidRPr="00D077D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-H</w:t>
      </w:r>
      <w:r w:rsidR="00D077D5" w:rsidRPr="00D077D5">
        <w:rPr>
          <w:rFonts w:cs="Times New Roman" w:hAnsi="Times New Roman" w:ascii="Times New Roman"/>
          <w:sz w:val="24"/>
          <w:szCs w:val="24"/>
        </w:rPr>
        <w:t>BOR</w:t>
      </w:r>
    </w:p>
    <w:p w:rsidRDefault="00D077D5" w:rsidP="00D077D5" w:rsidR="00D077D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D077D5">
        <w:rPr>
          <w:rFonts w:cs="Times New Roman" w:hAnsi="Times New Roman" w:ascii="Times New Roman"/>
          <w:sz w:val="24"/>
          <w:szCs w:val="24"/>
        </w:rPr>
        <w:t>2. stečajni upravitelj</w:t>
      </w:r>
    </w:p>
    <w:p w:rsidRDefault="001B220B" w:rsidP="00D077D5" w:rsidR="00D077D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3</w:t>
      </w:r>
      <w:r w:rsidR="00D077D5" w:rsidRPr="00D077D5">
        <w:rPr>
          <w:rFonts w:cs="Times New Roman" w:hAnsi="Times New Roman" w:ascii="Times New Roman"/>
          <w:sz w:val="24"/>
          <w:szCs w:val="24"/>
        </w:rPr>
        <w:t>.</w:t>
      </w:r>
      <w:r w:rsidR="003636A7">
        <w:rPr>
          <w:rFonts w:cs="Times New Roman" w:hAnsi="Times New Roman" w:ascii="Times New Roman"/>
          <w:sz w:val="24"/>
          <w:szCs w:val="24"/>
        </w:rPr>
        <w:t xml:space="preserve"> </w:t>
      </w:r>
      <w:r w:rsidR="00D077D5" w:rsidRPr="00D077D5">
        <w:rPr>
          <w:rFonts w:cs="Times New Roman" w:hAnsi="Times New Roman" w:ascii="Times New Roman"/>
          <w:sz w:val="24"/>
          <w:szCs w:val="24"/>
        </w:rPr>
        <w:t xml:space="preserve">objaviti na </w:t>
      </w:r>
      <w:r w:rsidR="00F27DF1">
        <w:rPr>
          <w:rFonts w:cs="Times New Roman" w:hAnsi="Times New Roman" w:ascii="Times New Roman"/>
          <w:sz w:val="24"/>
          <w:szCs w:val="24"/>
        </w:rPr>
        <w:t xml:space="preserve">e </w:t>
      </w:r>
      <w:r w:rsidR="00D077D5" w:rsidRPr="00D077D5">
        <w:rPr>
          <w:rFonts w:cs="Times New Roman" w:hAnsi="Times New Roman" w:ascii="Times New Roman"/>
          <w:sz w:val="24"/>
          <w:szCs w:val="24"/>
        </w:rPr>
        <w:t xml:space="preserve">oglasnoj ploči </w:t>
      </w:r>
    </w:p>
    <w:p w:rsidRDefault="003636A7" w:rsidP="00D077D5" w:rsidR="003636A7" w:rsidRPr="00D077D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D077D5" w:rsidP="00D077D5" w:rsidR="00D077D5" w:rsidRPr="00D077D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D077D5" w:rsidP="00D077D5" w:rsidR="00D077D5" w:rsidRPr="00D077D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D077D5" w:rsidP="00D077D5" w:rsidR="00D077D5" w:rsidRPr="00D077D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8D31C1" w:rsidP="00D077D5" w:rsidR="008D31C1" w:rsidRPr="00D077D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sectPr w:rsidSect="00AE6FBB" w:rsidR="008D31C1" w:rsidRPr="00D077D5"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E6FBB" w:rsidP="00AE6FBB" w:rsidR="00AE6FBB">
      <w:pPr>
        <w:spacing w:lineRule="auto" w:line="240" w:after="0"/>
      </w:pPr>
      <w:r>
        <w:separator/>
      </w:r>
    </w:p>
  </w:endnote>
  <w:endnote w:id="0" w:type="continuationSeparator">
    <w:p w:rsidRDefault="00AE6FBB" w:rsidP="00AE6FBB" w:rsidR="00AE6FB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E6FBB" w:rsidP="00AE6FBB" w:rsidR="00AE6FBB">
      <w:pPr>
        <w:spacing w:lineRule="auto" w:line="240" w:after="0"/>
      </w:pPr>
      <w:r>
        <w:separator/>
      </w:r>
    </w:p>
  </w:footnote>
  <w:footnote w:id="0" w:type="continuationSeparator">
    <w:p w:rsidRDefault="00AE6FBB" w:rsidP="00AE6FBB" w:rsidR="00AE6FBB">
      <w:pPr>
        <w:spacing w:lineRule="auto" w:line="240"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EEC584A"/>
    <w:multiLevelType w:val="hybridMultilevel"/>
    <w:tmpl w:val="D75ED73C"/>
    <w:lvl w:tplc="FB383CA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9BE51EE"/>
    <w:multiLevelType w:val="hybridMultilevel"/>
    <w:tmpl w:val="A1F82456"/>
    <w:lvl w:tplc="D284BE7E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5C364452"/>
    <w:multiLevelType w:val="hybridMultilevel"/>
    <w:tmpl w:val="E27E99FC"/>
    <w:lvl w:tplc="2504913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352AE"/>
    <w:rsid w:val="000352AE"/>
    <w:rsid w:val="00131CE6"/>
    <w:rsid w:val="0015443D"/>
    <w:rsid w:val="00167D79"/>
    <w:rsid w:val="001B220B"/>
    <w:rsid w:val="002D02DC"/>
    <w:rsid w:val="00323A0B"/>
    <w:rsid w:val="003636A7"/>
    <w:rsid w:val="0037076A"/>
    <w:rsid w:val="005664A0"/>
    <w:rsid w:val="0062400F"/>
    <w:rsid w:val="00677736"/>
    <w:rsid w:val="006D6251"/>
    <w:rsid w:val="006F25A3"/>
    <w:rsid w:val="00700A83"/>
    <w:rsid w:val="00800CD7"/>
    <w:rsid w:val="008562EB"/>
    <w:rsid w:val="008D31C1"/>
    <w:rsid w:val="00AA1E9C"/>
    <w:rsid w:val="00AE6FBB"/>
    <w:rsid w:val="00BC2FC3"/>
    <w:rsid w:val="00D077D5"/>
    <w:rsid w:val="00D44D05"/>
    <w:rsid w:val="00DC6221"/>
    <w:rsid w:val="00F27DF1"/>
    <w:rsid w:val="00F86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C2FC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AE6FB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AE6FBB"/>
  </w:style>
  <w:style w:styleId="Podnoje" w:type="paragraph">
    <w:name w:val="footer"/>
    <w:basedOn w:val="Normal"/>
    <w:link w:val="PodnojeChar"/>
    <w:uiPriority w:val="99"/>
    <w:unhideWhenUsed/>
    <w:rsid w:val="00AE6FB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AE6FBB"/>
  </w:style>
  <w:style w:styleId="Tekstrezerviranogmjesta" w:type="character">
    <w:name w:val="Placeholder Text"/>
    <w:basedOn w:val="Zadanifontodlomka"/>
    <w:uiPriority w:val="99"/>
    <w:semiHidden/>
    <w:rsid w:val="005664A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664A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664A0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664A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664A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C2FC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AE6FB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AE6FBB"/>
  </w:style>
  <w:style w:styleId="Podnoje" w:type="paragraph">
    <w:name w:val="footer"/>
    <w:basedOn w:val="Normal"/>
    <w:link w:val="PodnojeChar"/>
    <w:uiPriority w:val="99"/>
    <w:unhideWhenUsed/>
    <w:rsid w:val="00AE6FB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AE6FBB"/>
  </w:style>
  <w:style w:styleId="Tekstrezerviranogmjesta" w:type="character">
    <w:name w:val="Placeholder Text"/>
    <w:basedOn w:val="Zadanifontodlomka"/>
    <w:uiPriority w:val="99"/>
    <w:semiHidden/>
    <w:rsid w:val="005664A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664A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664A0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664A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664A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ožujka 2017.</izvorni_sadrzaj>
    <derivirana_varijabla naziv="DomainObject.DatumDonosenjaOdluke_1">9.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118</izvorni_sadrzaj>
    <derivirana_varijabla naziv="DomainObject.Predmet.Broj_1">118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veljače 2011.</izvorni_sadrzaj>
    <derivirana_varijabla naziv="DomainObject.Predmet.DatumOsnivanja_1">9. veljače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St-118/2011</izvorni_sadrzaj>
    <derivirana_varijabla naziv="DomainObject.Predmet.OznakaBroj_1">St-118/2011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KOMGRAD d.o.o.  Donji Lapac</izvorni_sadrzaj>
    <derivirana_varijabla naziv="DomainObject.Predmet.ProtustrankaFormated_1">  KOMGRAD d.o.o.  Donji Lapac</derivirana_varijabla>
  </DomainObject.Predmet.ProtustrankaFormated>
  <DomainObject.Predmet.ProtustrankaFormatedOIB>
    <izvorni_sadrzaj>  KOMGRAD d.o.o.  Donji Lapac, OIB 55593608059</izvorni_sadrzaj>
    <derivirana_varijabla naziv="DomainObject.Predmet.ProtustrankaFormatedOIB_1">  KOMGRAD d.o.o.  Donji Lapac, OIB 55593608059</derivirana_varijabla>
  </DomainObject.Predmet.ProtustrankaFormatedOIB>
  <DomainObject.Predmet.ProtustrankaFormatedWithAdress>
    <izvorni_sadrzaj> KOMGRAD d.o.o.  Donji Lapac, Radnička cesta 4, Donji Lapac</izvorni_sadrzaj>
    <derivirana_varijabla naziv="DomainObject.Predmet.ProtustrankaFormatedWithAdress_1"> KOMGRAD d.o.o.  Donji Lapac, Radnička cesta 4, Donji Lapac</derivirana_varijabla>
  </DomainObject.Predmet.ProtustrankaFormatedWithAdress>
  <DomainObject.Predmet.ProtustrankaFormatedWithAdressOIB>
    <izvorni_sadrzaj> KOMGRAD d.o.o.  Donji Lapac, OIB 55593608059, Radnička cesta 4, Donji Lapac</izvorni_sadrzaj>
    <derivirana_varijabla naziv="DomainObject.Predmet.ProtustrankaFormatedWithAdressOIB_1"> KOMGRAD d.o.o.  Donji Lapac, OIB 55593608059, Radnička cesta 4, Donji Lapac</derivirana_varijabla>
  </DomainObject.Predmet.ProtustrankaFormatedWithAdressOIB>
  <DomainObject.Predmet.ProtustrankaWithAdress>
    <izvorni_sadrzaj>KOMGRAD d.o.o.  Donji Lapac Radnička cesta 4, Donji Lapac</izvorni_sadrzaj>
    <derivirana_varijabla naziv="DomainObject.Predmet.ProtustrankaWithAdress_1">KOMGRAD d.o.o.  Donji Lapac Radnička cesta 4, Donji Lapac</derivirana_varijabla>
  </DomainObject.Predmet.ProtustrankaWithAdress>
  <DomainObject.Predmet.ProtustrankaWithAdressOIB>
    <izvorni_sadrzaj>KOMGRAD d.o.o.  Donji Lapac, OIB 55593608059, Radnička cesta 4, Donji Lapac</izvorni_sadrzaj>
    <derivirana_varijabla naziv="DomainObject.Predmet.ProtustrankaWithAdressOIB_1">KOMGRAD d.o.o.  Donji Lapac, OIB 55593608059, Radnička cesta 4, Donji Lapac</derivirana_varijabla>
  </DomainObject.Predmet.ProtustrankaWithAdressOIB>
  <DomainObject.Predmet.ProtustrankaNazivFormated>
    <izvorni_sadrzaj>KOMGRAD d.o.o.  Donji Lapac</izvorni_sadrzaj>
    <derivirana_varijabla naziv="DomainObject.Predmet.ProtustrankaNazivFormated_1">KOMGRAD d.o.o.  Donji Lapac</derivirana_varijabla>
  </DomainObject.Predmet.ProtustrankaNazivFormated>
  <DomainObject.Predmet.ProtustrankaNazivFormatedOIB>
    <izvorni_sadrzaj>KOMGRAD d.o.o.  Donji Lapac, OIB 55593608059</izvorni_sadrzaj>
    <derivirana_varijabla naziv="DomainObject.Predmet.ProtustrankaNazivFormatedOIB_1">KOMGRAD d.o.o.  Donji Lapac, OIB 55593608059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OPĆINA DONJI LAPAC</izvorni_sadrzaj>
    <derivirana_varijabla naziv="DomainObject.Predmet.StrankaFormated_1">  OPĆINA DONJI LAPAC</derivirana_varijabla>
  </DomainObject.Predmet.StrankaFormated>
  <DomainObject.Predmet.StrankaFormatedOIB>
    <izvorni_sadrzaj>  OPĆINA DONJI LAPAC</izvorni_sadrzaj>
    <derivirana_varijabla naziv="DomainObject.Predmet.StrankaFormatedOIB_1">  OPĆINA DONJI LAPAC</derivirana_varijabla>
  </DomainObject.Predmet.StrankaFormatedOIB>
  <DomainObject.Predmet.StrankaFormatedWithAdress>
    <izvorni_sadrzaj> OPĆINA DONJI LAPAC, Trg Nikole Tesle 1, Donji Lapac</izvorni_sadrzaj>
    <derivirana_varijabla naziv="DomainObject.Predmet.StrankaFormatedWithAdress_1"> OPĆINA DONJI LAPAC, Trg Nikole Tesle 1, Donji Lapac</derivirana_varijabla>
  </DomainObject.Predmet.StrankaFormatedWithAdress>
  <DomainObject.Predmet.StrankaFormatedWithAdressOIB>
    <izvorni_sadrzaj> OPĆINA DONJI LAPAC, Trg Nikole Tesle 1, Donji Lapac</izvorni_sadrzaj>
    <derivirana_varijabla naziv="DomainObject.Predmet.StrankaFormatedWithAdressOIB_1"> OPĆINA DONJI LAPAC, Trg Nikole Tesle 1, Donji Lapac</derivirana_varijabla>
  </DomainObject.Predmet.StrankaFormatedWithAdressOIB>
  <DomainObject.Predmet.StrankaWithAdress>
    <izvorni_sadrzaj>OPĆINA DONJI LAPAC Trg Nikole Tesle 1,Donji Lapac</izvorni_sadrzaj>
    <derivirana_varijabla naziv="DomainObject.Predmet.StrankaWithAdress_1">OPĆINA DONJI LAPAC Trg Nikole Tesle 1,Donji Lapac</derivirana_varijabla>
  </DomainObject.Predmet.StrankaWithAdress>
  <DomainObject.Predmet.StrankaWithAdressOIB>
    <izvorni_sadrzaj>OPĆINA DONJI LAPAC, Trg Nikole Tesle 1,Donji Lapac</izvorni_sadrzaj>
    <derivirana_varijabla naziv="DomainObject.Predmet.StrankaWithAdressOIB_1">OPĆINA DONJI LAPAC, Trg Nikole Tesle 1,Donji Lapac</derivirana_varijabla>
  </DomainObject.Predmet.StrankaWithAdressOIB>
  <DomainObject.Predmet.StrankaNazivFormated>
    <izvorni_sadrzaj>OPĆINA DONJI LAPAC</izvorni_sadrzaj>
    <derivirana_varijabla naziv="DomainObject.Predmet.StrankaNazivFormated_1">OPĆINA DONJI LAPAC</derivirana_varijabla>
  </DomainObject.Predmet.StrankaNazivFormated>
  <DomainObject.Predmet.StrankaNazivFormatedOIB>
    <izvorni_sadrzaj>OPĆINA DONJI LAPAC</izvorni_sadrzaj>
    <derivirana_varijabla naziv="DomainObject.Predmet.StrankaNazivFormatedOIB_1">OPĆINA DONJI LAPAC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OPĆINA DONJI LAPAC</item>
    </izvorni_sadrzaj>
    <derivirana_varijabla naziv="DomainObject.Predmet.StrankaListFormated_1">
      <item>OPĆINA DONJI LAPAC</item>
    </derivirana_varijabla>
  </DomainObject.Predmet.StrankaListFormated>
  <DomainObject.Predmet.StrankaListFormatedOIB>
    <izvorni_sadrzaj>
      <item>OPĆINA DONJI LAPAC</item>
    </izvorni_sadrzaj>
    <derivirana_varijabla naziv="DomainObject.Predmet.StrankaListFormatedOIB_1">
      <item>OPĆINA DONJI LAPAC</item>
    </derivirana_varijabla>
  </DomainObject.Predmet.StrankaListFormatedOIB>
  <DomainObject.Predmet.StrankaListFormatedWithAdress>
    <izvorni_sadrzaj>
      <item>OPĆINA DONJI LAPAC, Trg Nikole Tesle 1, Donji Lapac</item>
    </izvorni_sadrzaj>
    <derivirana_varijabla naziv="DomainObject.Predmet.StrankaListFormatedWithAdress_1">
      <item>OPĆINA DONJI LAPAC, Trg Nikole Tesle 1, Donji Lapac</item>
    </derivirana_varijabla>
  </DomainObject.Predmet.StrankaListFormatedWithAdress>
  <DomainObject.Predmet.StrankaListFormatedWithAdressOIB>
    <izvorni_sadrzaj>
      <item>OPĆINA DONJI LAPAC, Trg Nikole Tesle 1, Donji Lapac</item>
    </izvorni_sadrzaj>
    <derivirana_varijabla naziv="DomainObject.Predmet.StrankaListFormatedWithAdressOIB_1">
      <item>OPĆINA DONJI LAPAC, Trg Nikole Tesle 1, Donji Lapac</item>
    </derivirana_varijabla>
  </DomainObject.Predmet.StrankaListFormatedWithAdressOIB>
  <DomainObject.Predmet.StrankaListNazivFormated>
    <izvorni_sadrzaj>
      <item>OPĆINA DONJI LAPAC</item>
    </izvorni_sadrzaj>
    <derivirana_varijabla naziv="DomainObject.Predmet.StrankaListNazivFormated_1">
      <item>OPĆINA DONJI LAPAC</item>
    </derivirana_varijabla>
  </DomainObject.Predmet.StrankaListNazivFormated>
  <DomainObject.Predmet.StrankaListNazivFormatedOIB>
    <izvorni_sadrzaj>
      <item>OPĆINA DONJI LAPAC</item>
    </izvorni_sadrzaj>
    <derivirana_varijabla naziv="DomainObject.Predmet.StrankaListNazivFormatedOIB_1">
      <item>OPĆINA DONJI LAPAC</item>
    </derivirana_varijabla>
  </DomainObject.Predmet.StrankaListNazivFormatedOIB>
  <DomainObject.Predmet.ProtuStrankaListFormated>
    <izvorni_sadrzaj>
      <item>KOMGRAD d.o.o.  Donji Lapac</item>
    </izvorni_sadrzaj>
    <derivirana_varijabla naziv="DomainObject.Predmet.ProtuStrankaListFormated_1">
      <item>KOMGRAD d.o.o.  Donji Lapac</item>
    </derivirana_varijabla>
  </DomainObject.Predmet.ProtuStrankaListFormated>
  <DomainObject.Predmet.ProtuStrankaListFormatedOIB>
    <izvorni_sadrzaj>
      <item>KOMGRAD d.o.o.  Donji Lapac, OIB 55593608059</item>
    </izvorni_sadrzaj>
    <derivirana_varijabla naziv="DomainObject.Predmet.ProtuStrankaListFormatedOIB_1">
      <item>KOMGRAD d.o.o.  Donji Lapac, OIB 55593608059</item>
    </derivirana_varijabla>
  </DomainObject.Predmet.ProtuStrankaListFormatedOIB>
  <DomainObject.Predmet.ProtuStrankaListFormatedWithAdress>
    <izvorni_sadrzaj>
      <item>KOMGRAD d.o.o.  Donji Lapac, Radnička cesta 4, Donji Lapac</item>
    </izvorni_sadrzaj>
    <derivirana_varijabla naziv="DomainObject.Predmet.ProtuStrankaListFormatedWithAdress_1">
      <item>KOMGRAD d.o.o.  Donji Lapac, Radnička cesta 4, Donji Lapac</item>
    </derivirana_varijabla>
  </DomainObject.Predmet.ProtuStrankaListFormatedWithAdress>
  <DomainObject.Predmet.ProtuStrankaListFormatedWithAdressOIB>
    <izvorni_sadrzaj>
      <item>KOMGRAD d.o.o.  Donji Lapac, OIB 55593608059, Radnička cesta 4, Donji Lapac</item>
    </izvorni_sadrzaj>
    <derivirana_varijabla naziv="DomainObject.Predmet.ProtuStrankaListFormatedWithAdressOIB_1">
      <item>KOMGRAD d.o.o.  Donji Lapac, OIB 55593608059, Radnička cesta 4, Donji Lapac</item>
    </derivirana_varijabla>
  </DomainObject.Predmet.ProtuStrankaListFormatedWithAdressOIB>
  <DomainObject.Predmet.ProtuStrankaListNazivFormated>
    <izvorni_sadrzaj>
      <item>KOMGRAD d.o.o.  Donji Lapac</item>
    </izvorni_sadrzaj>
    <derivirana_varijabla naziv="DomainObject.Predmet.ProtuStrankaListNazivFormated_1">
      <item>KOMGRAD d.o.o.  Donji Lapac</item>
    </derivirana_varijabla>
  </DomainObject.Predmet.ProtuStrankaListNazivFormated>
  <DomainObject.Predmet.ProtuStrankaListNazivFormatedOIB>
    <izvorni_sadrzaj>
      <item>KOMGRAD d.o.o.  Donji Lapac, OIB 55593608059</item>
    </izvorni_sadrzaj>
    <derivirana_varijabla naziv="DomainObject.Predmet.ProtuStrankaListNazivFormatedOIB_1">
      <item>KOMGRAD d.o.o.  Donji Lapac, OIB 55593608059</item>
    </derivirana_varijabla>
  </DomainObject.Predmet.ProtuStrankaListNazivFormatedOIB>
  <DomainObject.Predmet.OstaliListFormated>
    <izvorni_sadrzaj>
      <item>Željko Ratković</item>
      <item>Branko Kosić</item>
      <item>Krešimir Zečević</item>
      <item>PRIVREDNA BANKA ZAGREB d.d.</item>
      <item>NARODNE NOVINE d.d.</item>
      <item>FINA Gospić</item>
      <item>ŽDO Rijeka</item>
      <item>Porezna uprava Gospić</item>
      <item>Udruga ličana Župe BORIČEVAC Zajednica povratnika Ličko senjske županije</item>
      <item>Hrvatska banka za obnovu i razvitak</item>
      <item>Jasna Brajdić</item>
    </izvorni_sadrzaj>
    <derivirana_varijabla naziv="DomainObject.Predmet.OstaliListFormated_1">
      <item>Željko Ratković</item>
      <item>Branko Kosić</item>
      <item>Krešimir Zečević</item>
      <item>PRIVREDNA BANKA ZAGREB d.d.</item>
      <item>NARODNE NOVINE d.d.</item>
      <item>FINA Gospić</item>
      <item>ŽDO Rijeka</item>
      <item>Porezna uprava Gospić</item>
      <item>Udruga ličana Župe BORIČEVAC Zajednica povratnika Ličko senjske županije</item>
      <item>Hrvatska banka za obnovu i razvitak</item>
      <item>Jasna Brajdić</item>
    </derivirana_varijabla>
  </DomainObject.Predmet.OstaliListFormated>
  <DomainObject.Predmet.OstaliListFormatedOIB>
    <izvorni_sadrzaj>
      <item>Željko Ratković</item>
      <item>Branko Kosić</item>
      <item>Krešimir Zečević</item>
      <item>PRIVREDNA BANKA ZAGREB d.d., OIB 02535697732</item>
      <item>NARODNE NOVINE d.d., OIB 64546066176</item>
      <item>FINA Gospić, OIB 85821130368</item>
      <item>ŽDO Rijeka</item>
      <item>Porezna uprava Gospić</item>
      <item>Udruga ličana Župe BORIČEVAC Zajednica povratnika Ličko senjske županije</item>
      <item>Hrvatska banka za obnovu i razvitak, OIB 26702280390</item>
      <item>Jasna Brajdić, OIB 02189566674</item>
    </izvorni_sadrzaj>
    <derivirana_varijabla naziv="DomainObject.Predmet.OstaliListFormatedOIB_1">
      <item>Željko Ratković</item>
      <item>Branko Kosić</item>
      <item>Krešimir Zečević</item>
      <item>PRIVREDNA BANKA ZAGREB d.d., OIB 02535697732</item>
      <item>NARODNE NOVINE d.d., OIB 64546066176</item>
      <item>FINA Gospić, OIB 85821130368</item>
      <item>ŽDO Rijeka</item>
      <item>Porezna uprava Gospić</item>
      <item>Udruga ličana Župe BORIČEVAC Zajednica povratnika Ličko senjske županije</item>
      <item>Hrvatska banka za obnovu i razvitak, OIB 26702280390</item>
      <item>Jasna Brajdić, OIB 02189566674</item>
    </derivirana_varijabla>
  </DomainObject.Predmet.OstaliListFormatedOIB>
  <DomainObject.Predmet.OstaliListFormatedWithAdress>
    <izvorni_sadrzaj>
      <item>Željko Ratković, Jelenovac 38b, 10000 Zagreb</item>
      <item>Branko Kosić, Šulekova 19, 47000 Karlovac</item>
      <item>Krešimir Zečević, Amruševa 7/3, 10000 Zagreb</item>
      <item>PRIVREDNA BANKA ZAGREB d.d., Račkoga 6, 10 000 Zagreb</item>
      <item>NARODNE NOVINE d.d., Savski gaj XIII. put 6, 10000 Zagreb</item>
      <item>FINA Gospić, 53000 Gospić</item>
      <item>ŽDO Rijeka, 51000 Rijeka</item>
      <item>Porezna uprava Gospić, Budačka 55, 53000 Gospić</item>
      <item>Udruga ličana Župe BORIČEVAC Zajednica povratnika Ličko senjske županije, Jurić Zagorke 8, 43000 Bjelovar</item>
      <item>Hrvatska banka za obnovu i razvitak, Strossmayerov Trg 9, 10000 Zagreb</item>
      <item>Jasna Brajdić, Donje Mrežničko Polje 96, 47250 Duga Resa</item>
    </izvorni_sadrzaj>
    <derivirana_varijabla naziv="DomainObject.Predmet.OstaliListFormatedWithAdress_1">
      <item>Željko Ratković, Jelenovac 38b, 10000 Zagreb</item>
      <item>Branko Kosić, Šulekova 19, 47000 Karlovac</item>
      <item>Krešimir Zečević, Amruševa 7/3, 10000 Zagreb</item>
      <item>PRIVREDNA BANKA ZAGREB d.d., Račkoga 6, 10 000 Zagreb</item>
      <item>NARODNE NOVINE d.d., Savski gaj XIII. put 6, 10000 Zagreb</item>
      <item>FINA Gospić, 53000 Gospić</item>
      <item>ŽDO Rijeka, 51000 Rijeka</item>
      <item>Porezna uprava Gospić, Budačka 55, 53000 Gospić</item>
      <item>Udruga ličana Župe BORIČEVAC Zajednica povratnika Ličko senjske županije, Jurić Zagorke 8, 43000 Bjelovar</item>
      <item>Hrvatska banka za obnovu i razvitak, Strossmayerov Trg 9, 10000 Zagreb</item>
      <item>Jasna Brajdić, Donje Mrežničko Polje 96, 47250 Duga Resa</item>
    </derivirana_varijabla>
  </DomainObject.Predmet.OstaliListFormatedWithAdress>
  <DomainObject.Predmet.OstaliListFormatedWithAdressOIB>
    <izvorni_sadrzaj>
      <item>Željko Ratković, Jelenovac 38b, 10000 Zagreb</item>
      <item>Branko Kosić, Šulekova 19, 47000 Karlovac</item>
      <item>Krešimir Zečević, Amruševa 7/3, 10000 Zagreb</item>
      <item>PRIVREDNA BANKA ZAGREB d.d., OIB 02535697732, Račkoga 6, 10 000 Zagreb</item>
      <item>NARODNE NOVINE d.d., OIB 64546066176, Savski gaj XIII. put 6, 10000 Zagreb</item>
      <item>FINA Gospić, OIB 85821130368, 53000 Gospić</item>
      <item>ŽDO Rijeka, 51000 Rijeka</item>
      <item>Porezna uprava Gospić, Budačka 55, 53000 Gospić</item>
      <item>Udruga ličana Župe BORIČEVAC Zajednica povratnika Ličko senjske županije, Jurić Zagorke 8, 43000 Bjelovar</item>
      <item>Hrvatska banka za obnovu i razvitak, OIB 26702280390, Strossmayerov Trg 9, 10000 Zagreb</item>
      <item>Jasna Brajdić, OIB 02189566674, Donje Mrežničko Polje 96, 47250 Duga Resa</item>
    </izvorni_sadrzaj>
    <derivirana_varijabla naziv="DomainObject.Predmet.OstaliListFormatedWithAdressOIB_1">
      <item>Željko Ratković, Jelenovac 38b, 10000 Zagreb</item>
      <item>Branko Kosić, Šulekova 19, 47000 Karlovac</item>
      <item>Krešimir Zečević, Amruševa 7/3, 10000 Zagreb</item>
      <item>PRIVREDNA BANKA ZAGREB d.d., OIB 02535697732, Račkoga 6, 10 000 Zagreb</item>
      <item>NARODNE NOVINE d.d., OIB 64546066176, Savski gaj XIII. put 6, 10000 Zagreb</item>
      <item>FINA Gospić, OIB 85821130368, 53000 Gospić</item>
      <item>ŽDO Rijeka, 51000 Rijeka</item>
      <item>Porezna uprava Gospić, Budačka 55, 53000 Gospić</item>
      <item>Udruga ličana Župe BORIČEVAC Zajednica povratnika Ličko senjske županije, Jurić Zagorke 8, 43000 Bjelovar</item>
      <item>Hrvatska banka za obnovu i razvitak, OIB 26702280390, Strossmayerov Trg 9, 10000 Zagreb</item>
      <item>Jasna Brajdić, OIB 02189566674, Donje Mrežničko Polje 96, 47250 Duga Resa</item>
    </derivirana_varijabla>
  </DomainObject.Predmet.OstaliListFormatedWithAdressOIB>
  <DomainObject.Predmet.OstaliListNazivFormated>
    <izvorni_sadrzaj>
      <item>Željko Ratković</item>
      <item>Branko Kosić</item>
      <item>Krešimir Zečević</item>
      <item>PRIVREDNA BANKA ZAGREB d.d.</item>
      <item>NARODNE NOVINE d.d.</item>
      <item>FINA Gospić</item>
      <item>ŽDO Rijeka</item>
      <item>Porezna uprava Gospić</item>
      <item>Udruga ličana Župe BORIČEVAC Zajednica povratnika Ličko senjske županije</item>
      <item>Hrvatska banka za obnovu i razvitak</item>
      <item>Jasna Brajdić</item>
    </izvorni_sadrzaj>
    <derivirana_varijabla naziv="DomainObject.Predmet.OstaliListNazivFormated_1">
      <item>Željko Ratković</item>
      <item>Branko Kosić</item>
      <item>Krešimir Zečević</item>
      <item>PRIVREDNA BANKA ZAGREB d.d.</item>
      <item>NARODNE NOVINE d.d.</item>
      <item>FINA Gospić</item>
      <item>ŽDO Rijeka</item>
      <item>Porezna uprava Gospić</item>
      <item>Udruga ličana Župe BORIČEVAC Zajednica povratnika Ličko senjske županije</item>
      <item>Hrvatska banka za obnovu i razvitak</item>
      <item>Jasna Brajdić</item>
    </derivirana_varijabla>
  </DomainObject.Predmet.OstaliListNazivFormated>
  <DomainObject.Predmet.OstaliListNazivFormatedOIB>
    <izvorni_sadrzaj>
      <item>Željko Ratković</item>
      <item>Branko Kosić</item>
      <item>Krešimir Zečević</item>
      <item>PRIVREDNA BANKA ZAGREB d.d., OIB 02535697732</item>
      <item>NARODNE NOVINE d.d., OIB 64546066176</item>
      <item>FINA Gospić, OIB 85821130368</item>
      <item>ŽDO Rijeka</item>
      <item>Porezna uprava Gospić</item>
      <item>Udruga ličana Župe BORIČEVAC Zajednica povratnika Ličko senjske županije</item>
      <item>Hrvatska banka za obnovu i razvitak, OIB 26702280390</item>
      <item>Jasna Brajdić, OIB 02189566674</item>
    </izvorni_sadrzaj>
    <derivirana_varijabla naziv="DomainObject.Predmet.OstaliListNazivFormatedOIB_1">
      <item>Željko Ratković</item>
      <item>Branko Kosić</item>
      <item>Krešimir Zečević</item>
      <item>PRIVREDNA BANKA ZAGREB d.d., OIB 02535697732</item>
      <item>NARODNE NOVINE d.d., OIB 64546066176</item>
      <item>FINA Gospić, OIB 85821130368</item>
      <item>ŽDO Rijeka</item>
      <item>Porezna uprava Gospić</item>
      <item>Udruga ličana Župe BORIČEVAC Zajednica povratnika Ličko senjske županije</item>
      <item>Hrvatska banka za obnovu i razvitak, OIB 26702280390</item>
      <item>Jasna Brajdić, OIB 02189566674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ožujka 2017.</izvorni_sadrzaj>
    <derivirana_varijabla naziv="DomainObject.Datum_1">9.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OPĆINA DONJI LAPAC</izvorni_sadrzaj>
    <derivirana_varijabla naziv="DomainObject.Predmet.StrankaIDrugi_1">OPĆINA DONJI LAPAC</derivirana_varijabla>
  </DomainObject.Predmet.StrankaIDrugi>
  <DomainObject.Predmet.ProtustrankaIDrugi>
    <izvorni_sadrzaj>KOMGRAD d.o.o.  Donji Lapac</izvorni_sadrzaj>
    <derivirana_varijabla naziv="DomainObject.Predmet.ProtustrankaIDrugi_1">KOMGRAD d.o.o.  Donji Lapac</derivirana_varijabla>
  </DomainObject.Predmet.ProtustrankaIDrugi>
  <DomainObject.Predmet.StrankaIDrugiAdressOIB>
    <izvorni_sadrzaj>OPĆINA DONJI LAPAC, Trg Nikole Tesle 1, Donji Lapac</izvorni_sadrzaj>
    <derivirana_varijabla naziv="DomainObject.Predmet.StrankaIDrugiAdressOIB_1">OPĆINA DONJI LAPAC, Trg Nikole Tesle 1, Donji Lapac</derivirana_varijabla>
  </DomainObject.Predmet.StrankaIDrugiAdressOIB>
  <DomainObject.Predmet.ProtustrankaIDrugiAdressOIB>
    <izvorni_sadrzaj>KOMGRAD d.o.o.  Donji Lapac, OIB 55593608059, Radnička cesta 4, Donji Lapac</izvorni_sadrzaj>
    <derivirana_varijabla naziv="DomainObject.Predmet.ProtustrankaIDrugiAdressOIB_1">KOMGRAD d.o.o.  Donji Lapac, OIB 55593608059, Radnička cesta 4, Donji Lapac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OPĆINA DONJI LAPAC</item>
      <item>KOMGRAD d.o.o.  Donji Lapac</item>
      <item>Željko Ratković</item>
      <item>Branko Kosić</item>
      <item>Krešimir Zečević</item>
      <item>PRIVREDNA BANKA ZAGREB d.d.</item>
      <item>NARODNE NOVINE d.d.</item>
      <item>FINA Gospić</item>
      <item>ŽDO Rijeka</item>
      <item>Porezna uprava Gospić</item>
      <item>Udruga ličana Župe BORIČEVAC Zajednica povratnika Ličko senjske županije</item>
      <item>Hrvatska banka za obnovu i razvitak</item>
      <item>Jasna Brajdić</item>
    </izvorni_sadrzaj>
    <derivirana_varijabla naziv="DomainObject.Predmet.SudioniciListNaziv_1">
      <item>OPĆINA DONJI LAPAC</item>
      <item>KOMGRAD d.o.o.  Donji Lapac</item>
      <item>Željko Ratković</item>
      <item>Branko Kosić</item>
      <item>Krešimir Zečević</item>
      <item>PRIVREDNA BANKA ZAGREB d.d.</item>
      <item>NARODNE NOVINE d.d.</item>
      <item>FINA Gospić</item>
      <item>ŽDO Rijeka</item>
      <item>Porezna uprava Gospić</item>
      <item>Udruga ličana Župe BORIČEVAC Zajednica povratnika Ličko senjske županije</item>
      <item>Hrvatska banka za obnovu i razvitak</item>
      <item>Jasna Brajdić</item>
    </derivirana_varijabla>
  </DomainObject.Predmet.SudioniciListNaziv>
  <DomainObject.Predmet.SudioniciListAdressOIB>
    <izvorni_sadrzaj>
      <item>OPĆINA DONJI LAPAC, Trg Nikole Tesle 1,Donji Lapac</item>
      <item>KOMGRAD d.o.o.  Donji Lapac, OIB 55593608059, Radnička cesta 4,Donji Lapac</item>
      <item>Željko Ratković, Jelenovac 38b,10000 Zagreb</item>
      <item>Branko Kosić, Šulekova 19,47000 Karlovac</item>
      <item>Krešimir Zečević, Amruševa 7/3,10000 Zagreb</item>
      <item>PRIVREDNA BANKA ZAGREB d.d., OIB 02535697732, Račkoga 6,10 000 Zagreb</item>
      <item>NARODNE NOVINE d.d., OIB 64546066176, Savski gaj XIII. put 6,10000 Zagreb</item>
      <item>FINA Gospić, OIB 85821130368, 53000 Gospić</item>
      <item>ŽDO Rijeka, 51000 Rijeka</item>
      <item>Porezna uprava Gospić, Budačka 55,53000 Gospić</item>
      <item>Udruga ličana Župe BORIČEVAC Zajednica povratnika Ličko senjske županije, Jurić Zagorke 8,43000 Bjelovar</item>
      <item>Hrvatska banka za obnovu i razvitak, OIB 26702280390, Strossmayerov Trg 9,10000 Zagreb</item>
      <item>Jasna Brajdić, OIB 02189566674, Donje Mrežničko Polje 96,47250 Duga Resa</item>
    </izvorni_sadrzaj>
    <derivirana_varijabla naziv="DomainObject.Predmet.SudioniciListAdressOIB_1">
      <item>OPĆINA DONJI LAPAC, Trg Nikole Tesle 1,Donji Lapac</item>
      <item>KOMGRAD d.o.o.  Donji Lapac, OIB 55593608059, Radnička cesta 4,Donji Lapac</item>
      <item>Željko Ratković, Jelenovac 38b,10000 Zagreb</item>
      <item>Branko Kosić, Šulekova 19,47000 Karlovac</item>
      <item>Krešimir Zečević, Amruševa 7/3,10000 Zagreb</item>
      <item>PRIVREDNA BANKA ZAGREB d.d., OIB 02535697732, Račkoga 6,10 000 Zagreb</item>
      <item>NARODNE NOVINE d.d., OIB 64546066176, Savski gaj XIII. put 6,10000 Zagreb</item>
      <item>FINA Gospić, OIB 85821130368, 53000 Gospić</item>
      <item>ŽDO Rijeka, 51000 Rijeka</item>
      <item>Porezna uprava Gospić, Budačka 55,53000 Gospić</item>
      <item>Udruga ličana Župe BORIČEVAC Zajednica povratnika Ličko senjske županije, Jurić Zagorke 8,43000 Bjelovar</item>
      <item>Hrvatska banka za obnovu i razvitak, OIB 26702280390, Strossmayerov Trg 9,10000 Zagreb</item>
      <item>Jasna Brajdić, OIB 02189566674, Donje Mrežničko Polje 96,47250 Duga Resa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55593608059</item>
      <item>, OIB null</item>
      <item>, OIB null</item>
      <item>, OIB null</item>
      <item>, OIB 02535697732</item>
      <item>, OIB 64546066176</item>
      <item>, OIB 85821130368</item>
      <item>, OIB null</item>
      <item>, OIB null</item>
      <item>, OIB null</item>
      <item>, OIB 26702280390</item>
      <item>, OIB 02189566674</item>
    </izvorni_sadrzaj>
    <derivirana_varijabla naziv="DomainObject.Predmet.SudioniciListNazivOIB_1">
      <item>, OIB null</item>
      <item>, OIB 55593608059</item>
      <item>, OIB null</item>
      <item>, OIB null</item>
      <item>, OIB null</item>
      <item>, OIB 02535697732</item>
      <item>, OIB 64546066176</item>
      <item>, OIB 85821130368</item>
      <item>, OIB null</item>
      <item>, OIB null</item>
      <item>, OIB null</item>
      <item>, OIB 26702280390</item>
      <item>, OIB 02189566674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Jasna Brajdić, OIB 02189566674, Donje Mrzlo Polje Mrežničko 96 Duga Resa</item>
    </izvorni_sadrzaj>
    <derivirana_varijabla naziv="DomainObject.Predmet.StecajniUpraviteljiListAddressOIB_1">
      <item>Jasna Brajdić, OIB 02189566674, Donje Mrzlo Polje Mrežničko 96 Duga Resa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F484F03-D813-4471-916A-5064952EDC0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3</properties:Pages>
  <properties:Words>716</properties:Words>
  <properties:Characters>3690</properties:Characters>
  <properties:Lines>113</properties:Lines>
  <properties:Paragraphs>39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2017-03-08T15:17:00Z</dcterms:created>
  <dc:creator>Krunoslava Mikulić</dc:creator>
  <cp:lastModifiedBy>Renata Valić</cp:lastModifiedBy>
  <dcterms:modified xmlns:xsi="http://www.w3.org/2001/XMLSchema-instance" xsi:type="dcterms:W3CDTF">2017-03-09T10:45:00Z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