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2552C4" w:rsidP="00EE6200" w:rsidR="00587731" w:rsidRPr="00EE6200">
            <w:pPr>
              <w:pStyle w:val="Naslov2"/>
              <w:jc w:val="left"/>
              <w:rPr>
                <w:bCs w:val="false"/>
                <w:sz w:val="24"/>
              </w:rPr>
            </w:pPr>
            <w:bookmarkStart w:name="_GoBack" w:id="0"/>
            <w:bookmarkEnd w:id="0"/>
            <w:r>
              <w:rPr>
                <w:noProof/>
              </w:rPr>
              <w:drawing>
                <wp:inline distR="0" distL="0" distB="0" distT="0">
                  <wp:extent cy="962025" cx="715645"/>
                  <wp:effectExtent b="9525"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F44CB5" w:rsidP="00AA4AD8" w:rsidR="00F44CB5" w:rsidRPr="00482933">
            <w:pPr>
              <w:pStyle w:val="Naslov2"/>
              <w:rPr>
                <w:b w:val="false"/>
                <w:bCs w:val="false"/>
                <w:sz w:val="24"/>
              </w:rPr>
            </w:pPr>
            <w:r w:rsidRPr="00482933">
              <w:rPr>
                <w:b w:val="false"/>
                <w:bCs w:val="false"/>
                <w:sz w:val="24"/>
              </w:rPr>
              <w:t>REPUBLIKA HRVATSKA</w:t>
            </w:r>
          </w:p>
          <w:p w:rsidRDefault="00F44CB5" w:rsidP="00AA4AD8" w:rsidR="00F44CB5" w:rsidRPr="00482933">
            <w:pPr>
              <w:jc w:val="center"/>
              <w:rPr>
                <w:sz w:val="24"/>
                <w:szCs w:val="24"/>
              </w:rPr>
            </w:pPr>
            <w:r w:rsidRPr="00482933">
              <w:rPr>
                <w:sz w:val="24"/>
                <w:szCs w:val="24"/>
              </w:rPr>
              <w:t>Trgovački sud u Zagrebu</w:t>
            </w:r>
          </w:p>
          <w:p w:rsidRDefault="00F44CB5" w:rsidP="00AA4AD8" w:rsidR="00F44CB5" w:rsidRPr="00482933">
            <w:pPr>
              <w:jc w:val="center"/>
              <w:rPr>
                <w:sz w:val="24"/>
                <w:szCs w:val="24"/>
              </w:rPr>
            </w:pPr>
            <w:r w:rsidRPr="00482933">
              <w:rPr>
                <w:sz w:val="24"/>
                <w:szCs w:val="24"/>
              </w:rPr>
              <w:t>Zagreb, Amruševa 2/II</w:t>
            </w:r>
          </w:p>
        </w:tc>
      </w:tr>
    </w:tbl>
    <w:p w14:textId="3fcd11b" w14:paraId="3fcd11b"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4C2384" w:rsidRPr="004C2384">
        <w:rPr>
          <w:sz w:val="24"/>
        </w:rPr>
        <w:t>55</w:t>
      </w:r>
      <w:r w:rsidRPr="004C2384">
        <w:rPr>
          <w:sz w:val="24"/>
        </w:rPr>
        <w:t>.</w:t>
      </w:r>
      <w:r>
        <w:rPr>
          <w:b/>
          <w:sz w:val="24"/>
        </w:rPr>
        <w:t xml:space="preserve"> </w:t>
      </w:r>
      <w:r w:rsidRPr="00482933">
        <w:rPr>
          <w:sz w:val="24"/>
        </w:rPr>
        <w:t>S</w:t>
      </w:r>
      <w:r>
        <w:rPr>
          <w:sz w:val="24"/>
        </w:rPr>
        <w:t>t-</w:t>
      </w:r>
      <w:r w:rsidR="00DA0DD1">
        <w:rPr>
          <w:sz w:val="24"/>
        </w:rPr>
        <w:t>4</w:t>
      </w:r>
      <w:r w:rsidR="00953F2F">
        <w:rPr>
          <w:sz w:val="24"/>
        </w:rPr>
        <w:t>805</w:t>
      </w:r>
      <w:r w:rsidR="008600EF">
        <w:rPr>
          <w:sz w:val="24"/>
        </w:rPr>
        <w:t>/1</w:t>
      </w:r>
      <w:r w:rsidR="006B4A8A">
        <w:rPr>
          <w:sz w:val="24"/>
        </w:rPr>
        <w:t>5</w:t>
      </w:r>
    </w:p>
    <w:p w:rsidRDefault="005878C4" w:rsidP="005878C4" w:rsidR="005878C4" w:rsidRPr="00010102">
      <w:pPr>
        <w:jc w:val="center"/>
        <w:rPr>
          <w:b/>
          <w:sz w:val="24"/>
          <w:szCs w:val="24"/>
        </w:rPr>
      </w:pPr>
      <w:r>
        <w:rPr>
          <w:sz w:val="24"/>
        </w:rPr>
        <w:t xml:space="preserve">R E P U B L I K A   H R V A T S K A </w:t>
      </w:r>
    </w:p>
    <w:p w:rsidRDefault="005878C4" w:rsidP="005878C4" w:rsidR="005878C4" w:rsidRPr="006B4A8A">
      <w:pPr>
        <w:ind w:hanging="2880" w:left="2880"/>
        <w:jc w:val="center"/>
        <w:rPr>
          <w:sz w:val="24"/>
          <w:szCs w:val="24"/>
        </w:rPr>
      </w:pPr>
      <w:r w:rsidRPr="006B4A8A">
        <w:rPr>
          <w:sz w:val="24"/>
          <w:szCs w:val="24"/>
        </w:rPr>
        <w:t>Z A K LJ U Č A K</w:t>
      </w:r>
    </w:p>
    <w:p w:rsidRDefault="005878C4" w:rsidP="005878C4" w:rsidR="00344EFD">
      <w:pPr>
        <w:jc w:val="both"/>
        <w:rPr>
          <w:sz w:val="24"/>
          <w:szCs w:val="24"/>
        </w:rPr>
      </w:pPr>
      <w:r w:rsidRPr="00010102">
        <w:rPr>
          <w:sz w:val="24"/>
          <w:szCs w:val="24"/>
        </w:rPr>
        <w:tab/>
      </w:r>
    </w:p>
    <w:p w:rsidRDefault="00344EFD" w:rsidP="005878C4" w:rsidR="005878C4" w:rsidRPr="008600EF">
      <w:pPr>
        <w:jc w:val="both"/>
        <w:rPr>
          <w:sz w:val="24"/>
          <w:szCs w:val="24"/>
        </w:rPr>
      </w:pPr>
      <w:r>
        <w:rPr>
          <w:sz w:val="24"/>
          <w:szCs w:val="24"/>
        </w:rPr>
        <w:tab/>
      </w:r>
      <w:r w:rsidR="005878C4" w:rsidRPr="008600EF">
        <w:rPr>
          <w:sz w:val="24"/>
          <w:szCs w:val="24"/>
        </w:rPr>
        <w:t xml:space="preserve">Trgovački sud u Zagrebu po sucu tog suda </w:t>
      </w:r>
      <w:r w:rsidR="004C2384">
        <w:rPr>
          <w:sz w:val="24"/>
          <w:szCs w:val="24"/>
        </w:rPr>
        <w:t>Boženi Zajec</w:t>
      </w:r>
      <w:r w:rsidR="005878C4">
        <w:rPr>
          <w:sz w:val="24"/>
          <w:szCs w:val="24"/>
        </w:rPr>
        <w:t xml:space="preserve">, </w:t>
      </w:r>
      <w:r w:rsidR="005878C4" w:rsidRPr="008600EF">
        <w:rPr>
          <w:sz w:val="24"/>
          <w:szCs w:val="24"/>
        </w:rPr>
        <w:t xml:space="preserve">u pravnoj stvari podnositelja zahtjeva </w:t>
      </w:r>
      <w:r w:rsidR="005878C4">
        <w:rPr>
          <w:sz w:val="24"/>
          <w:szCs w:val="24"/>
        </w:rPr>
        <w:t xml:space="preserve">Financijska agencija, </w:t>
      </w:r>
      <w:r w:rsidR="005878C4" w:rsidRPr="008600EF">
        <w:rPr>
          <w:sz w:val="24"/>
          <w:szCs w:val="24"/>
        </w:rPr>
        <w:t>za p</w:t>
      </w:r>
      <w:r w:rsidR="005878C4">
        <w:rPr>
          <w:sz w:val="24"/>
          <w:szCs w:val="24"/>
        </w:rPr>
        <w:t xml:space="preserve">rovedbu skraćenog </w:t>
      </w:r>
      <w:r w:rsidR="005878C4" w:rsidRPr="008600EF">
        <w:rPr>
          <w:sz w:val="24"/>
          <w:szCs w:val="24"/>
        </w:rPr>
        <w:t xml:space="preserve">stečajnog postupka nad dužnikom </w:t>
      </w:r>
      <w:r w:rsidR="00953F2F">
        <w:rPr>
          <w:sz w:val="24"/>
          <w:szCs w:val="24"/>
        </w:rPr>
        <w:t>CASUS MULTIMEDIA</w:t>
      </w:r>
      <w:r w:rsidR="00DA0DD1">
        <w:rPr>
          <w:sz w:val="24"/>
          <w:szCs w:val="24"/>
        </w:rPr>
        <w:t xml:space="preserve"> </w:t>
      </w:r>
      <w:r w:rsidRPr="00344EFD">
        <w:rPr>
          <w:sz w:val="24"/>
          <w:szCs w:val="24"/>
        </w:rPr>
        <w:t xml:space="preserve">d.o.o., </w:t>
      </w:r>
      <w:r w:rsidR="004C2384" w:rsidRPr="00344EFD">
        <w:rPr>
          <w:sz w:val="24"/>
          <w:szCs w:val="24"/>
        </w:rPr>
        <w:t xml:space="preserve">OIB: </w:t>
      </w:r>
      <w:r w:rsidR="00953F2F" w:rsidRPr="00953F2F">
        <w:rPr>
          <w:sz w:val="24"/>
          <w:szCs w:val="24"/>
        </w:rPr>
        <w:t>52883953299</w:t>
      </w:r>
      <w:r w:rsidR="004C2384">
        <w:rPr>
          <w:sz w:val="24"/>
          <w:szCs w:val="24"/>
        </w:rPr>
        <w:t xml:space="preserve">, </w:t>
      </w:r>
      <w:r w:rsidR="00953F2F">
        <w:rPr>
          <w:sz w:val="24"/>
          <w:szCs w:val="24"/>
        </w:rPr>
        <w:t>Zagreb</w:t>
      </w:r>
      <w:r w:rsidR="00DA0DD1">
        <w:rPr>
          <w:sz w:val="24"/>
          <w:szCs w:val="24"/>
        </w:rPr>
        <w:t xml:space="preserve">, </w:t>
      </w:r>
      <w:r w:rsidR="00953F2F">
        <w:rPr>
          <w:sz w:val="24"/>
          <w:szCs w:val="24"/>
        </w:rPr>
        <w:t>Stjepana Gombaša 14</w:t>
      </w:r>
      <w:r w:rsidRPr="00344EFD">
        <w:rPr>
          <w:sz w:val="24"/>
          <w:szCs w:val="24"/>
        </w:rPr>
        <w:t xml:space="preserve">, </w:t>
      </w:r>
      <w:r>
        <w:rPr>
          <w:sz w:val="24"/>
          <w:szCs w:val="24"/>
        </w:rPr>
        <w:t xml:space="preserve">dana </w:t>
      </w:r>
      <w:r w:rsidR="00DA0DD1">
        <w:rPr>
          <w:sz w:val="24"/>
          <w:szCs w:val="24"/>
        </w:rPr>
        <w:t>8. siječnja 2016</w:t>
      </w:r>
      <w:r w:rsidR="005878C4" w:rsidRPr="008600EF">
        <w:rPr>
          <w:sz w:val="24"/>
          <w:szCs w:val="24"/>
        </w:rPr>
        <w:t>.</w:t>
      </w:r>
    </w:p>
    <w:p w:rsidRDefault="005878C4" w:rsidP="005878C4" w:rsidR="005878C4" w:rsidRPr="00F44CB5">
      <w:pPr>
        <w:jc w:val="both"/>
        <w:rPr>
          <w:sz w:val="40"/>
          <w:szCs w:val="40"/>
        </w:rPr>
      </w:pPr>
    </w:p>
    <w:p w:rsidRDefault="005878C4" w:rsidP="005878C4" w:rsidR="005878C4" w:rsidRPr="00010102">
      <w:pPr>
        <w:jc w:val="center"/>
        <w:rPr>
          <w:b/>
          <w:sz w:val="24"/>
          <w:szCs w:val="24"/>
        </w:rPr>
      </w:pPr>
      <w:r>
        <w:rPr>
          <w:b/>
          <w:sz w:val="24"/>
          <w:szCs w:val="24"/>
        </w:rPr>
        <w:t>z a k l j u č i o   j e</w:t>
      </w:r>
      <w:r w:rsidRPr="00010102">
        <w:rPr>
          <w:b/>
          <w:sz w:val="24"/>
          <w:szCs w:val="24"/>
        </w:rPr>
        <w:t xml:space="preserve"> </w:t>
      </w:r>
    </w:p>
    <w:p w:rsidRDefault="005878C4" w:rsidP="005878C4" w:rsidR="005878C4" w:rsidRPr="00010102">
      <w:pPr>
        <w:jc w:val="center"/>
        <w:rPr>
          <w:b/>
          <w:sz w:val="24"/>
          <w:szCs w:val="24"/>
        </w:rPr>
      </w:pPr>
    </w:p>
    <w:p w:rsidRDefault="005878C4" w:rsidP="004C2384"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4C2384">
        <w:rPr>
          <w:sz w:val="24"/>
          <w:szCs w:val="24"/>
        </w:rPr>
        <w:t>.</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344EFD" w:rsidP="00DE33E8" w:rsidR="00344EFD">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Pr>
          <w:sz w:val="24"/>
          <w:szCs w:val="24"/>
        </w:rPr>
        <w:t xml:space="preserve">članka </w:t>
      </w:r>
      <w:r w:rsidRPr="00471E55">
        <w:rPr>
          <w:sz w:val="24"/>
          <w:szCs w:val="24"/>
        </w:rPr>
        <w:t>429. stavak 1.</w:t>
      </w:r>
      <w:r w:rsidRPr="00344EFD">
        <w:rPr>
          <w:color w:val="FF0000"/>
          <w:sz w:val="24"/>
          <w:szCs w:val="24"/>
        </w:rPr>
        <w:t xml:space="preserve"> </w:t>
      </w:r>
      <w:r>
        <w:rPr>
          <w:sz w:val="24"/>
          <w:szCs w:val="24"/>
        </w:rPr>
        <w:t>Stečajnog zakona (N.N. 71/15, dalje: SZ).</w:t>
      </w:r>
    </w:p>
    <w:p w:rsidRDefault="00DE33E8" w:rsidP="002B5B04" w:rsidR="00DE7EC0">
      <w:pPr>
        <w:jc w:val="both"/>
      </w:pPr>
      <w:r>
        <w:rPr>
          <w:sz w:val="24"/>
        </w:rPr>
        <w:tab/>
        <w:t xml:space="preserve">Temeljem </w:t>
      </w:r>
      <w:r w:rsidR="006822A1">
        <w:rPr>
          <w:sz w:val="24"/>
        </w:rPr>
        <w:t>odredbe članka 430. S</w:t>
      </w:r>
      <w:r w:rsidR="002B5B04">
        <w:rPr>
          <w:sz w:val="24"/>
        </w:rPr>
        <w:t xml:space="preserve">Z-a na </w:t>
      </w:r>
      <w:r w:rsidR="00DE7EC0" w:rsidRPr="004958D6">
        <w:rPr>
          <w:sz w:val="24"/>
          <w:u w:val="single"/>
        </w:rPr>
        <w:t>e-oglasnoj ploči Trgovačkog suda u Zagrebu</w:t>
      </w:r>
      <w:r w:rsidR="002B5B04" w:rsidRPr="004958D6">
        <w:rPr>
          <w:sz w:val="24"/>
          <w:u w:val="single"/>
        </w:rPr>
        <w:t xml:space="preserve"> objavljen je oglas koji  u odnosu na dužnika sadrži</w:t>
      </w:r>
      <w:r w:rsidR="002B5B04">
        <w:rPr>
          <w:sz w:val="24"/>
        </w:rPr>
        <w:t>:</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B74218" w:rsidR="00E14B66">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F80EE4" w:rsidP="00DD2B2F" w:rsidR="00CF56FE" w:rsidRPr="00010102">
      <w:pPr>
        <w:jc w:val="center"/>
        <w:rPr>
          <w:sz w:val="24"/>
          <w:szCs w:val="24"/>
        </w:rPr>
      </w:pPr>
      <w:r w:rsidRPr="00010102">
        <w:rPr>
          <w:sz w:val="24"/>
          <w:szCs w:val="24"/>
        </w:rPr>
        <w:t xml:space="preserve">Zagreb, </w:t>
      </w:r>
      <w:r w:rsidR="00DA0DD1">
        <w:rPr>
          <w:sz w:val="24"/>
          <w:szCs w:val="24"/>
        </w:rPr>
        <w:t>8. siječnja 2016</w:t>
      </w:r>
      <w:r w:rsidR="0043052F">
        <w:rPr>
          <w:sz w:val="24"/>
          <w:szCs w:val="24"/>
        </w:rPr>
        <w:t>.</w:t>
      </w:r>
    </w:p>
    <w:p w:rsidRDefault="0043052F" w:rsidP="00C946ED" w:rsidR="00CA083A">
      <w:pPr>
        <w:ind w:firstLine="3" w:left="5661"/>
        <w:jc w:val="right"/>
        <w:rPr>
          <w:sz w:val="24"/>
          <w:szCs w:val="24"/>
        </w:rPr>
      </w:pPr>
      <w:r>
        <w:rPr>
          <w:sz w:val="24"/>
          <w:szCs w:val="24"/>
        </w:rPr>
        <w:t xml:space="preserve">               </w:t>
      </w:r>
      <w:r w:rsidRPr="00010102">
        <w:rPr>
          <w:sz w:val="24"/>
          <w:szCs w:val="24"/>
        </w:rPr>
        <w:t>Sudac:</w:t>
      </w:r>
    </w:p>
    <w:p w:rsidRDefault="004C2384" w:rsidP="00344EFD" w:rsidR="00344EFD">
      <w:pPr>
        <w:jc w:val="right"/>
        <w:rPr>
          <w:sz w:val="24"/>
          <w:szCs w:val="24"/>
        </w:rPr>
      </w:pPr>
      <w:r>
        <w:rPr>
          <w:sz w:val="24"/>
          <w:szCs w:val="24"/>
        </w:rPr>
        <w:t>Božena Zajec</w:t>
      </w:r>
    </w:p>
    <w:p w:rsidRDefault="001F398D" w:rsidP="009560BC" w:rsidR="001F398D">
      <w:pPr>
        <w:jc w:val="right"/>
        <w:rPr>
          <w:sz w:val="24"/>
          <w:szCs w:val="24"/>
        </w:rPr>
      </w:pPr>
      <w:r>
        <w:rPr>
          <w:sz w:val="24"/>
          <w:szCs w:val="24"/>
        </w:rPr>
        <w:t xml:space="preserve"> </w:t>
      </w:r>
    </w:p>
    <w:p w:rsidRDefault="002B5B04" w:rsidP="002B5B04" w:rsidR="002B5B04" w:rsidRPr="00010102">
      <w:pPr>
        <w:jc w:val="both"/>
        <w:rPr>
          <w:sz w:val="24"/>
          <w:szCs w:val="24"/>
        </w:rPr>
      </w:pPr>
      <w:r>
        <w:rPr>
          <w:sz w:val="24"/>
          <w:szCs w:val="24"/>
        </w:rPr>
        <w:t>U</w:t>
      </w:r>
      <w:r w:rsidRPr="00010102">
        <w:rPr>
          <w:sz w:val="24"/>
          <w:szCs w:val="24"/>
        </w:rPr>
        <w:t>puta o pravnom lijeku:</w:t>
      </w:r>
    </w:p>
    <w:p w:rsidRDefault="002B5B04" w:rsidP="002B5B04" w:rsidR="002B5B04">
      <w:pPr>
        <w:jc w:val="both"/>
        <w:rPr>
          <w:sz w:val="24"/>
        </w:rPr>
      </w:pPr>
      <w:r>
        <w:rPr>
          <w:sz w:val="24"/>
        </w:rPr>
        <w:t xml:space="preserve">Protiv ovog zaključka  žalba nije dopuštena (čl. 19.stavak 7. SZ-a). </w:t>
      </w:r>
    </w:p>
    <w:p w:rsidRDefault="004C2384" w:rsidP="002B5B04" w:rsidR="004C2384">
      <w:pPr>
        <w:jc w:val="both"/>
        <w:rPr>
          <w:sz w:val="24"/>
          <w:szCs w:val="24"/>
        </w:rPr>
      </w:pPr>
    </w:p>
    <w:p w:rsidRDefault="004C2384" w:rsidP="002B5B04" w:rsidR="004C2384">
      <w:pPr>
        <w:jc w:val="both"/>
        <w:rPr>
          <w:sz w:val="24"/>
          <w:szCs w:val="24"/>
        </w:rPr>
      </w:pPr>
    </w:p>
    <w:p w:rsidRDefault="002B5B04" w:rsidP="002B5B04" w:rsidR="002B5B04">
      <w:pPr>
        <w:jc w:val="both"/>
        <w:rPr>
          <w:sz w:val="24"/>
          <w:szCs w:val="24"/>
        </w:rPr>
      </w:pPr>
      <w:r>
        <w:rPr>
          <w:sz w:val="24"/>
          <w:szCs w:val="24"/>
        </w:rPr>
        <w:t>DNA:</w:t>
      </w:r>
    </w:p>
    <w:p w:rsidRDefault="002B5B04" w:rsidP="002B5B04" w:rsidR="002B5B04">
      <w:pPr>
        <w:jc w:val="both"/>
        <w:rPr>
          <w:sz w:val="24"/>
          <w:szCs w:val="24"/>
        </w:rPr>
      </w:pPr>
      <w:r>
        <w:rPr>
          <w:sz w:val="24"/>
          <w:szCs w:val="24"/>
        </w:rPr>
        <w:t>1.zz dužnika na adresu</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4566B3" w:rsidR="002B5B04">
      <w:headerReference w:type="even" r:id="rId10"/>
      <w:headerReference w:type="default" r:id="rId11"/>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3983" w:rsidR="00943983">
      <w:r>
        <w:separator/>
      </w:r>
    </w:p>
  </w:endnote>
  <w:endnote w:id="0" w:type="continuationSeparator">
    <w:p w:rsidRDefault="00943983" w:rsidR="009439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3983" w:rsidR="00943983">
      <w:r>
        <w:separator/>
      </w:r>
    </w:p>
  </w:footnote>
  <w:footnote w:id="0" w:type="continuationSeparator">
    <w:p w:rsidRDefault="00943983" w:rsidR="009439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35061">
      <w:rPr>
        <w:rStyle w:val="Brojstranice"/>
        <w:noProof/>
      </w:rPr>
      <w:t>2</w:t>
    </w:r>
    <w:r>
      <w:rPr>
        <w:rStyle w:val="Brojstranice"/>
      </w:rPr>
      <w:fldChar w:fldCharType="end"/>
    </w:r>
  </w:p>
  <w:p w:rsidRDefault="004C2384" w:rsidP="00F470AA" w:rsidR="00E87384" w:rsidRPr="00010102">
    <w:pPr>
      <w:pStyle w:val="Zaglavlje"/>
      <w:jc w:val="right"/>
      <w:rPr>
        <w:sz w:val="24"/>
        <w:szCs w:val="24"/>
      </w:rPr>
    </w:pPr>
    <w:r>
      <w:rPr>
        <w:sz w:val="24"/>
        <w:szCs w:val="24"/>
      </w:rPr>
      <w:t>55</w:t>
    </w:r>
    <w:r w:rsidR="00AC720A">
      <w:rPr>
        <w:sz w:val="24"/>
        <w:szCs w:val="24"/>
      </w:rPr>
      <w:t>.St-</w:t>
    </w:r>
    <w:r w:rsidR="00DA0DD1">
      <w:rPr>
        <w:sz w:val="24"/>
        <w:szCs w:val="24"/>
      </w:rPr>
      <w:t>4</w:t>
    </w:r>
    <w:r w:rsidR="00953F2F">
      <w:rPr>
        <w:sz w:val="24"/>
        <w:szCs w:val="24"/>
      </w:rPr>
      <w:t>805</w:t>
    </w:r>
    <w:r w:rsidR="00AC720A">
      <w:rPr>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85330"/>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2D9"/>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35061"/>
    <w:rsid w:val="00244430"/>
    <w:rsid w:val="00247D0E"/>
    <w:rsid w:val="0025027E"/>
    <w:rsid w:val="00252DBB"/>
    <w:rsid w:val="002552C4"/>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5FF2"/>
    <w:rsid w:val="0031304E"/>
    <w:rsid w:val="00317C2B"/>
    <w:rsid w:val="00321158"/>
    <w:rsid w:val="00344EFD"/>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1E55"/>
    <w:rsid w:val="00474E9B"/>
    <w:rsid w:val="00475264"/>
    <w:rsid w:val="00477073"/>
    <w:rsid w:val="00482D71"/>
    <w:rsid w:val="004874E3"/>
    <w:rsid w:val="00490D0A"/>
    <w:rsid w:val="004918E2"/>
    <w:rsid w:val="004935F4"/>
    <w:rsid w:val="004958D6"/>
    <w:rsid w:val="004A49A5"/>
    <w:rsid w:val="004C1980"/>
    <w:rsid w:val="004C2384"/>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731"/>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2B9"/>
    <w:rsid w:val="007F5A6D"/>
    <w:rsid w:val="00800A4D"/>
    <w:rsid w:val="008221CA"/>
    <w:rsid w:val="0083015F"/>
    <w:rsid w:val="00830E53"/>
    <w:rsid w:val="00833134"/>
    <w:rsid w:val="00833B9B"/>
    <w:rsid w:val="0083471A"/>
    <w:rsid w:val="00843DC0"/>
    <w:rsid w:val="00850403"/>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104B"/>
    <w:rsid w:val="0090567E"/>
    <w:rsid w:val="00913A5E"/>
    <w:rsid w:val="0093028D"/>
    <w:rsid w:val="00932CA2"/>
    <w:rsid w:val="009340D3"/>
    <w:rsid w:val="009365EA"/>
    <w:rsid w:val="00937A83"/>
    <w:rsid w:val="0094342D"/>
    <w:rsid w:val="00943983"/>
    <w:rsid w:val="009461F5"/>
    <w:rsid w:val="00953F2F"/>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C720A"/>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07F6C"/>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0DD1"/>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E6200"/>
    <w:rsid w:val="00EF6EB5"/>
    <w:rsid w:val="00F110D5"/>
    <w:rsid w:val="00F23214"/>
    <w:rsid w:val="00F2388E"/>
    <w:rsid w:val="00F31EBC"/>
    <w:rsid w:val="00F3554E"/>
    <w:rsid w:val="00F408C0"/>
    <w:rsid w:val="00F433D6"/>
    <w:rsid w:val="00F4409E"/>
    <w:rsid w:val="00F44CB5"/>
    <w:rsid w:val="00F470AA"/>
    <w:rsid w:val="00F47302"/>
    <w:rsid w:val="00F5335D"/>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235061"/>
    <w:rPr>
      <w:color w:val="808080"/>
      <w:bdr w:space="0" w:sz="0" w:color="auto" w:val="none"/>
      <w:shd w:fill="auto" w:color="auto" w:val="clear"/>
    </w:rPr>
  </w:style>
  <w:style w:customStyle="true" w:styleId="eSPISCCParagraphDefaultFont" w:type="character">
    <w:name w:val="eSPIS_CC_Paragraph Default Font"/>
    <w:basedOn w:val="Zadanifontodlomka"/>
    <w:rsid w:val="0023506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35061"/>
    <w:rPr>
      <w:sz w:val="24"/>
      <w:bdr w:space="0" w:sz="0" w:color="auto" w:val="none"/>
      <w:shd w:fill="FFFFCC" w:color="auto" w:val="clear"/>
      <w:lang w:val="hr-HR"/>
    </w:rPr>
  </w:style>
  <w:style w:customStyle="true" w:styleId="PozadinaSvijetloCrvena" w:type="character">
    <w:name w:val="Pozadina_SvijetloCrvena"/>
    <w:basedOn w:val="eSPISCCParagraphDefaultFont"/>
    <w:rsid w:val="0023506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3506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235061"/>
    <w:rPr>
      <w:color w:val="808080"/>
      <w:bdr w:color="auto" w:space="0" w:sz="0" w:val="none"/>
      <w:shd w:color="auto" w:fill="auto" w:val="clear"/>
    </w:rPr>
  </w:style>
  <w:style w:customStyle="1" w:styleId="eSPISCCParagraphDefaultFont" w:type="character">
    <w:name w:val="eSPIS_CC_Paragraph Default Font"/>
    <w:basedOn w:val="Zadanifontodlomka"/>
    <w:rsid w:val="0023506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35061"/>
    <w:rPr>
      <w:sz w:val="24"/>
      <w:bdr w:color="auto" w:space="0" w:sz="0" w:val="none"/>
      <w:shd w:color="auto" w:fill="FFFFCC" w:val="clear"/>
      <w:lang w:val="hr-HR"/>
    </w:rPr>
  </w:style>
  <w:style w:customStyle="1" w:styleId="PozadinaSvijetloCrvena" w:type="character">
    <w:name w:val="Pozadina_SvijetloCrvena"/>
    <w:basedOn w:val="eSPISCCParagraphDefaultFont"/>
    <w:rsid w:val="0023506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3506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Božena</izvorni_sadrzaj>
    <derivirana_varijabla naziv="DomainObject.DonositeljOdluke.Ime_1">Božena</derivirana_varijabla>
  </DomainObject.DonositeljOdluke.Ime>
  <DomainObject.DonositeljOdluke.Prezime>
    <izvorni_sadrzaj>Zajec</izvorni_sadrzaj>
    <derivirana_varijabla naziv="DomainObject.DonositeljOdluke.Prezime_1">Zajec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4805</izvorni_sadrzaj>
    <derivirana_varijabla naziv="DomainObject.Predmet.Broj_1">4805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St-4805/2015</izvorni_sadrzaj>
    <derivirana_varijabla naziv="DomainObject.Predmet.OznakaBroj_1">St-4805/2015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CASUS MULTIMEDIA d.o.o. zastupanog po punomoćniku Denis Babić; Dario Sirovec</izvorni_sadrzaj>
    <derivirana_varijabla naziv="DomainObject.Predmet.ProtustrankaFormated_1">  CASUS MULTIMEDIA d.o.o. zastupanog po punomoćniku Denis Babić; Dario Sirovec</derivirana_varijabla>
  </DomainObject.Predmet.ProtustrankaFormated>
  <DomainObject.Predmet.ProtustrankaFormatedOIB>
    <izvorni_sadrzaj>  CASUS MULTIMEDIA d.o.o., OIB 52883953299 zastupanog po punomoćniku Denis Babić; Dario Sirovec</izvorni_sadrzaj>
    <derivirana_varijabla naziv="DomainObject.Predmet.ProtustrankaFormatedOIB_1">  CASUS MULTIMEDIA d.o.o., OIB 52883953299 zastupanog po punomoćniku Denis Babić; Dario Sirovec</derivirana_varijabla>
  </DomainObject.Predmet.ProtustrankaFormatedOIB>
  <DomainObject.Predmet.ProtustrankaFormatedWithAdress>
    <izvorni_sadrzaj> CASUS MULTIMEDIA d.o.o., Stjepana Gombaša 14, 10000 Zagreb zastupanog po punomoćniku Denis Babić; Dario Sirovec</izvorni_sadrzaj>
    <derivirana_varijabla naziv="DomainObject.Predmet.ProtustrankaFormatedWithAdress_1"> CASUS MULTIMEDIA d.o.o., Stjepana Gombaša 14, 10000 Zagreb zastupanog po punomoćniku Denis Babić; Dario Sirovec</derivirana_varijabla>
  </DomainObject.Predmet.ProtustrankaFormatedWithAdress>
  <DomainObject.Predmet.ProtustrankaFormatedWithAdressOIB>
    <izvorni_sadrzaj> CASUS MULTIMEDIA d.o.o., OIB 52883953299, Stjepana Gombaša 14, 10000 Zagreb zastupanog po punomoćniku Denis Babić; Dario Sirovec</izvorni_sadrzaj>
    <derivirana_varijabla naziv="DomainObject.Predmet.ProtustrankaFormatedWithAdressOIB_1"> CASUS MULTIMEDIA d.o.o., OIB 52883953299, Stjepana Gombaša 14, 10000 Zagreb zastupanog po punomoćniku Denis Babić; Dario Sirovec</derivirana_varijabla>
  </DomainObject.Predmet.ProtustrankaFormatedWithAdressOIB>
  <DomainObject.Predmet.ProtustrankaWithAdress>
    <izvorni_sadrzaj>CASUS MULTIMEDIA d.o.o. Stjepana Gombaša 14, 10000 Zagreb</izvorni_sadrzaj>
    <derivirana_varijabla naziv="DomainObject.Predmet.ProtustrankaWithAdress_1">CASUS MULTIMEDIA d.o.o. Stjepana Gombaša 14, 10000 Zagreb</derivirana_varijabla>
  </DomainObject.Predmet.ProtustrankaWithAdress>
  <DomainObject.Predmet.ProtustrankaWithAdressOIB>
    <izvorni_sadrzaj>CASUS MULTIMEDIA d.o.o., OIB 52883953299, Stjepana Gombaša 14, 10000 Zagreb</izvorni_sadrzaj>
    <derivirana_varijabla naziv="DomainObject.Predmet.ProtustrankaWithAdressOIB_1">CASUS MULTIMEDIA d.o.o., OIB 52883953299, Stjepana Gombaša 14, 10000 Zagreb</derivirana_varijabla>
  </DomainObject.Predmet.ProtustrankaWithAdressOIB>
  <DomainObject.Predmet.ProtustrankaNazivFormated>
    <izvorni_sadrzaj>CASUS MULTIMEDIA d.o.o.</izvorni_sadrzaj>
    <derivirana_varijabla naziv="DomainObject.Predmet.ProtustrankaNazivFormated_1">CASUS MULTIMEDIA d.o.o.</derivirana_varijabla>
  </DomainObject.Predmet.ProtustrankaNazivFormated>
  <DomainObject.Predmet.ProtustrankaNazivFormatedOIB>
    <izvorni_sadrzaj>CASUS MULTIMEDIA d.o.o., OIB 52883953299</izvorni_sadrzaj>
    <derivirana_varijabla naziv="DomainObject.Predmet.ProtustrankaNazivFormatedOIB_1">CASUS MULTIMEDIA d.o.o., OIB 52883953299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55.St - B. Zajec</izvorni_sadrzaj>
    <derivirana_varijabla naziv="DomainObject.Predmet.Referada.Naziv_1">55.St - B. Zajec</derivirana_varijabla>
  </DomainObject.Predmet.Referada.Naziv>
  <DomainObject.Predmet.Referada.Oznaka>
    <izvorni_sadrzaj>55.St</izvorni_sadrzaj>
    <derivirana_varijabla naziv="DomainObject.Predmet.Referada.Oznaka_1">55.St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Božena Zajec</izvorni_sadrzaj>
    <derivirana_varijabla naziv="DomainObject.Predmet.Referada.Sudac_1">Božena Zajec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55.St - B. Zajec</izvorni_sadrzaj>
    <derivirana_varijabla naziv="DomainObject.Predmet.TrenutnaLokacijaSpisa.Naziv_1">55.St - B. Zajec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 Lukić</izvorni_sadrzaj>
    <derivirana_varijabla naziv="DomainObject.Predmet.Zapisnicar_1">Marija Lukić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CASUS MULTIMEDIA d.o.o. zastupanog po punomoćniku Denis Babić; Dario Sirovec</item>
    </izvorni_sadrzaj>
    <derivirana_varijabla naziv="DomainObject.Predmet.ProtuStrankaListFormated_1">
      <item>CASUS MULTIMEDIA d.o.o. zastupanog po punomoćniku Denis Babić; Dario Sirovec</item>
    </derivirana_varijabla>
  </DomainObject.Predmet.ProtuStrankaListFormated>
  <DomainObject.Predmet.ProtuStrankaListFormatedOIB>
    <izvorni_sadrzaj>
      <item>CASUS MULTIMEDIA d.o.o., OIB 52883953299 zastupanog po punomoćniku Denis Babić; Dario Sirovec</item>
    </izvorni_sadrzaj>
    <derivirana_varijabla naziv="DomainObject.Predmet.ProtuStrankaListFormatedOIB_1">
      <item>CASUS MULTIMEDIA d.o.o., OIB 52883953299 zastupanog po punomoćniku Denis Babić; Dario Sirovec</item>
    </derivirana_varijabla>
  </DomainObject.Predmet.ProtuStrankaListFormatedOIB>
  <DomainObject.Predmet.ProtuStrankaListFormatedWithAdress>
    <izvorni_sadrzaj>
      <item>CASUS MULTIMEDIA d.o.o., Stjepana Gombaša 14, 10000 Zagreb zastupanog po punomoćniku Denis Babić; Dario Sirovec</item>
    </izvorni_sadrzaj>
    <derivirana_varijabla naziv="DomainObject.Predmet.ProtuStrankaListFormatedWithAdress_1">
      <item>CASUS MULTIMEDIA d.o.o., Stjepana Gombaša 14, 10000 Zagreb zastupanog po punomoćniku Denis Babić; Dario Sirovec</item>
    </derivirana_varijabla>
  </DomainObject.Predmet.ProtuStrankaListFormatedWithAdress>
  <DomainObject.Predmet.ProtuStrankaListFormatedWithAdressOIB>
    <izvorni_sadrzaj>
      <item>CASUS MULTIMEDIA d.o.o., OIB 52883953299, Stjepana Gombaša 14, 10000 Zagreb zastupanog po punomoćniku Denis Babić; Dario Sirovec</item>
    </izvorni_sadrzaj>
    <derivirana_varijabla naziv="DomainObject.Predmet.ProtuStrankaListFormatedWithAdressOIB_1">
      <item>CASUS MULTIMEDIA d.o.o., OIB 52883953299, Stjepana Gombaša 14, 10000 Zagreb zastupanog po punomoćniku Denis Babić; Dario Sirovec</item>
    </derivirana_varijabla>
  </DomainObject.Predmet.ProtuStrankaListFormatedWithAdressOIB>
  <DomainObject.Predmet.ProtuStrankaListNazivFormated>
    <izvorni_sadrzaj>
      <item>CASUS MULTIMEDIA d.o.o.</item>
    </izvorni_sadrzaj>
    <derivirana_varijabla naziv="DomainObject.Predmet.ProtuStrankaListNazivFormated_1">
      <item>CASUS MULTIMEDIA d.o.o.</item>
    </derivirana_varijabla>
  </DomainObject.Predmet.ProtuStrankaListNazivFormated>
  <DomainObject.Predmet.ProtuStrankaListNazivFormatedOIB>
    <izvorni_sadrzaj>
      <item>CASUS MULTIMEDIA d.o.o., OIB 52883953299</item>
    </izvorni_sadrzaj>
    <derivirana_varijabla naziv="DomainObject.Predmet.ProtuStrankaListNazivFormatedOIB_1">
      <item>CASUS MULTIMEDIA d.o.o., OIB 52883953299</item>
    </derivirana_varijabla>
  </DomainObject.Predmet.ProtuStrankaListNazivFormatedOIB>
  <DomainObject.Predmet.OstaliListFormated>
    <izvorni_sadrzaj>
      <item>Denis Babić punomoćnik sudionika u postupku CASUS MULTIMEDIA d.o.o.</item>
      <item>Dario Sirovec punomoćnik sudionika u postupku CASUS MULTIMEDIA d.o.o.</item>
    </izvorni_sadrzaj>
    <derivirana_varijabla naziv="DomainObject.Predmet.OstaliListFormated_1">
      <item>Denis Babić punomoćnik sudionika u postupku CASUS MULTIMEDIA d.o.o.</item>
      <item>Dario Sirovec punomoćnik sudionika u postupku CASUS MULTIMEDIA d.o.o.</item>
    </derivirana_varijabla>
  </DomainObject.Predmet.OstaliListFormated>
  <DomainObject.Predmet.OstaliListFormatedOIB>
    <izvorni_sadrzaj>
      <item>Denis Babić punomoćnik sudionika u postupku CASUS MULTIMEDIA d.o.o.</item>
      <item>Dario Sirovec punomoćnik sudionika u postupku CASUS MULTIMEDIA d.o.o.</item>
    </izvorni_sadrzaj>
    <derivirana_varijabla naziv="DomainObject.Predmet.OstaliListFormatedOIB_1">
      <item>Denis Babić punomoćnik sudionika u postupku CASUS MULTIMEDIA d.o.o.</item>
      <item>Dario Sirovec punomoćnik sudionika u postupku CASUS MULTIMEDIA d.o.o.</item>
    </derivirana_varijabla>
  </DomainObject.Predmet.OstaliListFormatedOIB>
  <DomainObject.Predmet.OstaliListFormatedWithAdress>
    <izvorni_sadrzaj>
      <item>Denis Babić, Gomboševa 14, 10000 Zagreb punomoćnik sudionika u postupku CASUS MULTIMEDIA d.o.o.</item>
      <item>Dario Sirovec, Horvatovac 22, 10000 Zagreb punomoćnik sudionika u postupku CASUS MULTIMEDIA d.o.o.</item>
    </izvorni_sadrzaj>
    <derivirana_varijabla naziv="DomainObject.Predmet.OstaliListFormatedWithAdress_1">
      <item>Denis Babić, Gomboševa 14, 10000 Zagreb punomoćnik sudionika u postupku CASUS MULTIMEDIA d.o.o.</item>
      <item>Dario Sirovec, Horvatovac 22, 10000 Zagreb punomoćnik sudionika u postupku CASUS MULTIMEDIA d.o.o.</item>
    </derivirana_varijabla>
  </DomainObject.Predmet.OstaliListFormatedWithAdress>
  <DomainObject.Predmet.OstaliListFormatedWithAdressOIB>
    <izvorni_sadrzaj>
      <item>Denis Babić, Gomboševa 14, 10000 Zagreb punomoćnik sudionika u postupku CASUS MULTIMEDIA d.o.o.</item>
      <item>Dario Sirovec, Horvatovac 22, 10000 Zagreb punomoćnik sudionika u postupku CASUS MULTIMEDIA d.o.o.</item>
    </izvorni_sadrzaj>
    <derivirana_varijabla naziv="DomainObject.Predmet.OstaliListFormatedWithAdressOIB_1">
      <item>Denis Babić, Gomboševa 14, 10000 Zagreb punomoćnik sudionika u postupku CASUS MULTIMEDIA d.o.o.</item>
      <item>Dario Sirovec, Horvatovac 22, 10000 Zagreb punomoćnik sudionika u postupku CASUS MULTIMEDIA d.o.o.</item>
    </derivirana_varijabla>
  </DomainObject.Predmet.OstaliListFormatedWithAdressOIB>
  <DomainObject.Predmet.OstaliListNazivFormated>
    <izvorni_sadrzaj>
      <item>Denis Babić</item>
      <item>Dario Sirovec</item>
    </izvorni_sadrzaj>
    <derivirana_varijabla naziv="DomainObject.Predmet.OstaliListNazivFormated_1">
      <item>Denis Babić</item>
      <item>Dario Sirovec</item>
    </derivirana_varijabla>
  </DomainObject.Predmet.OstaliListNazivFormated>
  <DomainObject.Predmet.OstaliListNazivFormatedOIB>
    <izvorni_sadrzaj>
      <item>Denis Babić</item>
      <item>Dario Sirovec</item>
    </izvorni_sadrzaj>
    <derivirana_varijabla naziv="DomainObject.Predmet.OstaliListNazivFormatedOIB_1">
      <item>Denis Babić</item>
      <item>Dario Sirovec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CASUS MULTIMEDIA d.o.o.</izvorni_sadrzaj>
    <derivirana_varijabla naziv="DomainObject.Predmet.ProtustrankaIDrugi_1">CASUS MULTIMEDIA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CASUS MULTIMEDIA d.o.o., OIB 52883953299, Stjepana Gombaša 14, 10000 Zagreb</izvorni_sadrzaj>
    <derivirana_varijabla naziv="DomainObject.Predmet.ProtustrankaIDrugiAdressOIB_1">CASUS MULTIMEDIA d.o.o., OIB 52883953299, Stjepana Gombaša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CASUS MULTIMEDIA d.o.o.</item>
      <item>Denis Babić</item>
      <item>Dario Sirovec</item>
    </izvorni_sadrzaj>
    <derivirana_varijabla naziv="DomainObject.Predmet.SudioniciListNaziv_1">
      <item>FINA Regionalni centar Zagreb</item>
      <item>CASUS MULTIMEDIA d.o.o.</item>
      <item>Denis Babić</item>
      <item>Dario Sirovec</item>
    </derivirana_varijabla>
  </DomainObject.Predmet.SudioniciListNaziv>
  <DomainObject.Predmet.SudioniciListAdressOIB>
    <izvorni_sadrzaj>
      <item>FINA Regionalni centar Zagreb, OIB 85821130368, Trg svibanjskih žrtava 1995. 1,10000 Zagreb</item>
      <item>CASUS MULTIMEDIA d.o.o., OIB 52883953299, Stjepana Gombaša 14,10000 Zagreb</item>
      <item>Denis Babić, Gomboševa 14,10000 Zagreb</item>
      <item>Dario Sirovec, Horvatovac 22,10000 Zagreb</item>
    </izvorni_sadrzaj>
    <derivirana_varijabla naziv="DomainObject.Predmet.SudioniciListAdressOIB_1">
      <item>FINA Regionalni centar Zagreb, OIB 85821130368, Trg svibanjskih žrtava 1995. 1,10000 Zagreb</item>
      <item>CASUS MULTIMEDIA d.o.o., OIB 52883953299, Stjepana Gombaša 14,10000 Zagreb</item>
      <item>Denis Babić, Gomboševa 14,10000 Zagreb</item>
      <item>Dario Sirovec, Horvatovac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52883953299</item>
      <item>, OIB null</item>
      <item>, OIB null</item>
    </izvorni_sadrzaj>
    <derivirana_varijabla naziv="DomainObject.Predmet.SudioniciListNazivOIB_1">
      <item>, OIB 85821130368</item>
      <item>, OIB 52883953299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369</properties:Words>
  <properties:Characters>1966</properties:Characters>
  <properties:Lines>57</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2016-01-07T13:38:00Z</dcterms:created>
  <dc:creator>Korisnik</dc:creator>
  <cp:lastModifiedBy>Marija Lukić</cp:lastModifiedBy>
  <cp:lastPrinted>2016-01-07T13:41:00Z</cp:lastPrinted>
  <dcterms:modified xmlns:xsi="http://www.w3.org/2001/XMLSchema-instance" xsi:type="dcterms:W3CDTF">2016-01-11T07:45:00Z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