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bee" w14:paraId="ef81be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20149">
        <w:t xml:space="preserve"> pod poslovnim brojem St-949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20149">
        <w:t xml:space="preserve">TREF d.o.o., Donje </w:t>
      </w:r>
      <w:proofErr w:type="spellStart"/>
      <w:r w:rsidR="00320149">
        <w:t>Pokupje</w:t>
      </w:r>
      <w:proofErr w:type="spellEnd"/>
      <w:r w:rsidR="00320149">
        <w:t xml:space="preserve"> 25A, Karlovac, (OIB:06171955610)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D77E4">
        <w:t>303.999,61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2C7906">
        <w:t>,v.r.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E50FB"/>
    <w:rsid w:val="001F6933"/>
    <w:rsid w:val="00230A63"/>
    <w:rsid w:val="00263D6D"/>
    <w:rsid w:val="00264D19"/>
    <w:rsid w:val="00297E94"/>
    <w:rsid w:val="002C7906"/>
    <w:rsid w:val="002F271E"/>
    <w:rsid w:val="00320149"/>
    <w:rsid w:val="00325398"/>
    <w:rsid w:val="0038246E"/>
    <w:rsid w:val="003D35F9"/>
    <w:rsid w:val="003E3A15"/>
    <w:rsid w:val="00413F4C"/>
    <w:rsid w:val="00450EA9"/>
    <w:rsid w:val="004B337A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C4528"/>
    <w:rsid w:val="00AD027A"/>
    <w:rsid w:val="00B82F18"/>
    <w:rsid w:val="00BD2EC6"/>
    <w:rsid w:val="00C836B9"/>
    <w:rsid w:val="00C958E9"/>
    <w:rsid w:val="00CE7362"/>
    <w:rsid w:val="00D01B78"/>
    <w:rsid w:val="00D66226"/>
    <w:rsid w:val="00E045D4"/>
    <w:rsid w:val="00E46BE6"/>
    <w:rsid w:val="00EC3302"/>
    <w:rsid w:val="00ED6AA8"/>
    <w:rsid w:val="00ED77E4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St-949/2015-7</izvorni_sadrzaj>
    <derivirana_varijabla naziv="DomainObject.Oznaka_1">St-949/2015-7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 d.o.o.</izvorni_sadrzaj>
    <derivirana_varijabla naziv="DomainObject.Predmet.ProtustrankaFormated_1">  Tref  d.o.o.</derivirana_varijabla>
  </DomainObject.Predmet.ProtustrankaFormated>
  <DomainObject.Predmet.ProtustrankaFormatedOIB>
    <izvorni_sadrzaj>  Tref  d.o.o., OIB 06171955610</izvorni_sadrzaj>
    <derivirana_varijabla naziv="DomainObject.Predmet.ProtustrankaFormatedOIB_1">  Tref  d.o.o., OIB 06171955610</derivirana_varijabla>
  </DomainObject.Predmet.ProtustrankaFormatedOIB>
  <DomainObject.Predmet.ProtustrankaFormatedWithAdress>
    <izvorni_sadrzaj> Tref  d.o.o., Donje Pokupje 25 A, 47000 Karlovac</izvorni_sadrzaj>
    <derivirana_varijabla naziv="DomainObject.Predmet.ProtustrankaFormatedWithAdress_1"> Tref  d.o.o., Donje Pokupje 25 A, 47000 Karlovac</derivirana_varijabla>
  </DomainObject.Predmet.ProtustrankaFormatedWithAdress>
  <DomainObject.Predmet.ProtustrankaFormatedWithAdressOIB>
    <izvorni_sadrzaj> Tref  d.o.o., OIB 06171955610, Donje Pokupje 25 A, 47000 Karlovac</izvorni_sadrzaj>
    <derivirana_varijabla naziv="DomainObject.Predmet.ProtustrankaFormatedWithAdressOIB_1"> Tref  d.o.o., OIB 06171955610, Donje Pokupje 25 A, 47000 Karlovac</derivirana_varijabla>
  </DomainObject.Predmet.ProtustrankaFormatedWithAdressOIB>
  <DomainObject.Predmet.ProtustrankaWithAdress>
    <izvorni_sadrzaj>Tref  d.o.o. Donje Pokupje 25 A, 47000 Karlovac</izvorni_sadrzaj>
    <derivirana_varijabla naziv="DomainObject.Predmet.ProtustrankaWithAdress_1">Tref  d.o.o. Donje Pokupje 25 A, 47000 Karlovac</derivirana_varijabla>
  </DomainObject.Predmet.ProtustrankaWithAdress>
  <DomainObject.Predmet.ProtustrankaWithAdressOIB>
    <izvorni_sadrzaj>Tref  d.o.o., OIB 06171955610, Donje Pokupje 25 A, 47000 Karlovac</izvorni_sadrzaj>
    <derivirana_varijabla naziv="DomainObject.Predmet.ProtustrankaWithAdressOIB_1">Tref  d.o.o., OIB 06171955610, Donje Pokupje 25 A, 47000 Karlovac</derivirana_varijabla>
  </DomainObject.Predmet.ProtustrankaWithAdressOIB>
  <DomainObject.Predmet.ProtustrankaNazivFormated>
    <izvorni_sadrzaj>Tref  d.o.o.</izvorni_sadrzaj>
    <derivirana_varijabla naziv="DomainObject.Predmet.ProtustrankaNazivFormated_1">Tref  d.o.o.</derivirana_varijabla>
  </DomainObject.Predmet.ProtustrankaNazivFormated>
  <DomainObject.Predmet.ProtustrankaNazivFormatedOIB>
    <izvorni_sadrzaj>Tref  d.o.o., OIB 06171955610</izvorni_sadrzaj>
    <derivirana_varijabla naziv="DomainObject.Predmet.ProtustrankaNazivFormatedOIB_1">Tref  d.o.o., OIB 06171955610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Tref  d.o.o.</item>
    </izvorni_sadrzaj>
    <derivirana_varijabla naziv="DomainObject.Predmet.ProtuStrankaListFormated_1">
      <item>Tref  d.o.o.</item>
    </derivirana_varijabla>
  </DomainObject.Predmet.ProtuStrankaListFormated>
  <DomainObject.Predmet.ProtuStrankaListFormatedOIB>
    <izvorni_sadrzaj>
      <item>Tref  d.o.o., OIB 06171955610</item>
    </izvorni_sadrzaj>
    <derivirana_varijabla naziv="DomainObject.Predmet.ProtuStrankaListFormatedOIB_1">
      <item>Tref  d.o.o., OIB 06171955610</item>
    </derivirana_varijabla>
  </DomainObject.Predmet.ProtuStrankaListFormatedOIB>
  <DomainObject.Predmet.ProtuStrankaListFormatedWithAdress>
    <izvorni_sadrzaj>
      <item>Tref  d.o.o., Donje Pokupje 25 A, 47000 Karlovac</item>
    </izvorni_sadrzaj>
    <derivirana_varijabla naziv="DomainObject.Predmet.ProtuStrankaListFormatedWithAdress_1">
      <item>Tref  d.o.o., Donje Pokupje 25 A, 47000 Karlovac</item>
    </derivirana_varijabla>
  </DomainObject.Predmet.ProtuStrankaListFormatedWithAdress>
  <DomainObject.Predmet.ProtuStrankaListFormatedWithAdressOIB>
    <izvorni_sadrzaj>
      <item>Tref  d.o.o., OIB 06171955610, Donje Pokupje 25 A, 47000 Karlovac</item>
    </izvorni_sadrzaj>
    <derivirana_varijabla naziv="DomainObject.Predmet.ProtuStrankaListFormatedWithAdressOIB_1">
      <item>Tref  d.o.o., OIB 06171955610, Donje Pokupje 25 A, 47000 Karlovac</item>
    </derivirana_varijabla>
  </DomainObject.Predmet.ProtuStrankaListFormatedWithAdressOIB>
  <DomainObject.Predmet.ProtuStrankaListNazivFormated>
    <izvorni_sadrzaj>
      <item>Tref  d.o.o.</item>
    </izvorni_sadrzaj>
    <derivirana_varijabla naziv="DomainObject.Predmet.ProtuStrankaListNazivFormated_1">
      <item>Tref  d.o.o.</item>
    </derivirana_varijabla>
  </DomainObject.Predmet.ProtuStrankaListNazivFormated>
  <DomainObject.Predmet.ProtuStrankaListNazivFormatedOIB>
    <izvorni_sadrzaj>
      <item>Tref  d.o.o., OIB 06171955610</item>
    </izvorni_sadrzaj>
    <derivirana_varijabla naziv="DomainObject.Predmet.ProtuStrankaListNazivFormatedOIB_1">
      <item>Tref  d.o.o., OIB 06171955610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St-949/2015-7</izvorni_sadrzaj>
    <derivirana_varijabla naziv="DomainObject.PoslovniBrojDokumenta_1">St-949/2015-7</derivirana_varijabla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Tref  d.o.o.</izvorni_sadrzaj>
    <derivirana_varijabla naziv="DomainObject.Predmet.ProtustrankaIDrugi_1">Tref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Tref  d.o.o., OIB 06171955610, Donje Pokupje 25 A, 47000 Karlovac</izvorni_sadrzaj>
    <derivirana_varijabla naziv="DomainObject.Predmet.ProtustrankaIDrugiAdressOIB_1">Tref  d.o.o., OIB 06171955610, Donje Pokupje 25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Tref  d.o.o.</item>
    </izvorni_sadrzaj>
    <derivirana_varijabla naziv="DomainObject.Predmet.SudioniciListNaziv_1">
      <item>Financijska agencija RC Zagreb, podružnica Karlovac</item>
      <item>Tref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Tref  d.o.o., OIB 06171955610, Donje Pokupje 25 A,47000 Karlovac</item>
    </izvorni_sadrzaj>
    <derivirana_varijabla naziv="DomainObject.Predmet.SudioniciListAdressOIB_1">
      <item>Financijska agencija RC Zagreb, podružnica Karlovac, OIB 85821130368, Pavla Vitezovića 1,47000 Karlovac</item>
      <item>Tref  d.o.o., OIB 06171955610, Donje Pokupje 25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06171955610</item>
    </izvorni_sadrzaj>
    <derivirana_varijabla naziv="DomainObject.Predmet.SudioniciListNazivOIB_1">
      <item>, OIB 85821130368</item>
      <item>, OIB 06171955610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1280</properties:Characters>
  <properties:Lines>43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2015-11-06T10:13:00Z</cp:lastPrinted>
  <dcterms:modified xmlns:xsi="http://www.w3.org/2001/XMLSchema-instance" xsi:type="dcterms:W3CDTF">2015-11-06T10:13:00Z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St-949/2015-7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