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7682" w14:paraId="3a37682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D52617">
        <w:rPr>
          <w:rFonts w:hAnsi="Times New Roman" w:ascii="Times New Roman"/>
          <w:bCs/>
        </w:rPr>
        <w:t>15. veljače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41078D" w:rsidP="00F41276" w:rsidR="0041078D" w:rsidRPr="005E1A28">
      <w:pPr>
        <w:jc w:val="both"/>
        <w:rPr>
          <w:rFonts w:hAnsi="Times New Roman" w:ascii="Times New Roman"/>
          <w:b w:val="false"/>
        </w:rPr>
      </w:pPr>
    </w:p>
    <w:p w:rsidRDefault="00431204" w:rsidP="00642DC0" w:rsidR="00F41276" w:rsidRPr="00E720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642DC0">
        <w:rPr>
          <w:rFonts w:hAnsi="Times New Roman" w:ascii="Times New Roman"/>
          <w:b w:val="false"/>
        </w:rPr>
        <w:t>utvrđivanja pretpostavki za otvaranje stečajnog postupka</w:t>
      </w:r>
      <w:r>
        <w:rPr>
          <w:rFonts w:hAnsi="Times New Roman" w:ascii="Times New Roman"/>
          <w:b w:val="false"/>
        </w:rPr>
        <w:t xml:space="preserve"> nad d</w:t>
      </w:r>
      <w:r w:rsidR="00642DC0">
        <w:rPr>
          <w:rFonts w:hAnsi="Times New Roman" w:ascii="Times New Roman"/>
          <w:b w:val="false"/>
        </w:rPr>
        <w:t>užnikom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1D45EF">
        <w:rPr>
          <w:rFonts w:hAnsi="Times New Roman" w:ascii="Times New Roman"/>
        </w:rPr>
        <w:t>ARTEFAKT d.o.o.Lovran, Stari grad 53</w:t>
      </w:r>
    </w:p>
    <w:p w:rsidRDefault="0041078D" w:rsidP="00F41276" w:rsidR="0041078D" w:rsidRPr="00E72038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CC0A1B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65A1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CC0A1B">
        <w:rPr>
          <w:rFonts w:hAnsi="Times New Roman" w:ascii="Times New Roman"/>
          <w:b w:val="false"/>
        </w:rPr>
        <w:t>09</w:t>
      </w:r>
      <w:r w:rsidR="00E72038">
        <w:rPr>
          <w:rFonts w:hAnsi="Times New Roman" w:ascii="Times New Roman"/>
          <w:b w:val="false"/>
        </w:rPr>
        <w:t>:00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642DC0" w:rsidP="00F41276" w:rsidR="00642DC0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dužnika: nitko, dostava poziva uredno iskazana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B53FFD" w:rsidP="00B53FFD" w:rsidR="00B53FFD">
      <w:pPr>
        <w:jc w:val="both"/>
        <w:rPr>
          <w:rFonts w:hAnsi="Times New Roman" w:ascii="Times New Roman"/>
          <w:b w:val="false"/>
        </w:rPr>
      </w:pPr>
    </w:p>
    <w:p w:rsidRDefault="00D52617" w:rsidP="00B53FFD" w:rsidR="00D5261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je poziv za današnje ročište otpremljen zastupniku dužnika po zakonu Adnanu Đelmo iz Lovrana, Maršala Tita 40 vraćen sudu neuručen s napomenom dostavljača "nije tražio".</w:t>
      </w:r>
    </w:p>
    <w:p w:rsidRDefault="00D52617" w:rsidP="00B53FFD" w:rsidR="00D52617">
      <w:pPr>
        <w:jc w:val="both"/>
        <w:rPr>
          <w:rFonts w:hAnsi="Times New Roman" w:ascii="Times New Roman"/>
          <w:b w:val="false"/>
        </w:rPr>
      </w:pPr>
    </w:p>
    <w:p w:rsidRDefault="00D52617" w:rsidP="00B53FFD" w:rsidR="00D5261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poziv za današnje ročište nije objavljen na mrežnim stranicama e-Oglasne ploče suda, zbog čega dostava nije uredno iskazana. </w:t>
      </w:r>
    </w:p>
    <w:p w:rsidRDefault="001D45EF" w:rsidP="00B53FFD" w:rsidR="001D45EF" w:rsidRPr="00B53FFD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ab/>
        <w:t>Sudac donosi</w:t>
      </w:r>
    </w:p>
    <w:p w:rsidRDefault="00B53FFD" w:rsidP="00B53FFD" w:rsidR="00B53FFD" w:rsidRPr="00B53FFD">
      <w:pPr>
        <w:jc w:val="center"/>
        <w:rPr>
          <w:rFonts w:hAnsi="Times New Roman" w:ascii="Times New Roman"/>
        </w:rPr>
      </w:pPr>
      <w:r w:rsidRPr="00B53FFD">
        <w:rPr>
          <w:rFonts w:hAnsi="Times New Roman" w:ascii="Times New Roman"/>
        </w:rPr>
        <w:t>r j e š e n j e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</w:p>
    <w:p w:rsidRDefault="00B53FFD" w:rsidP="001D45EF" w:rsidR="001D45EF">
      <w:pPr>
        <w:jc w:val="both"/>
        <w:rPr>
          <w:rFonts w:hAnsi="Times New Roman" w:ascii="Times New Roman"/>
          <w:b w:val="false"/>
          <w:bCs/>
        </w:rPr>
      </w:pPr>
      <w:r w:rsidRPr="00B53FFD">
        <w:rPr>
          <w:rFonts w:hAnsi="Times New Roman" w:ascii="Times New Roman"/>
          <w:b w:val="false"/>
        </w:rPr>
        <w:tab/>
      </w:r>
      <w:r w:rsidR="001D45EF">
        <w:rPr>
          <w:rFonts w:hAnsi="Times New Roman" w:ascii="Times New Roman"/>
          <w:b w:val="false"/>
        </w:rPr>
        <w:t xml:space="preserve"> </w:t>
      </w:r>
      <w:r w:rsidR="001D45EF" w:rsidRPr="001D45EF">
        <w:rPr>
          <w:rFonts w:hAnsi="Times New Roman" w:ascii="Times New Roman"/>
          <w:b w:val="false"/>
          <w:bCs/>
        </w:rPr>
        <w:t>Slijedom navedenoga, današnje ročište se odgađa, a slijedeće ročište određuje za dan</w:t>
      </w:r>
    </w:p>
    <w:p w:rsidRDefault="00D52617" w:rsidP="001D45EF" w:rsidR="001D45EF" w:rsidRPr="001D45EF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09. ožujka</w:t>
      </w:r>
      <w:r w:rsidR="001D45EF">
        <w:rPr>
          <w:rFonts w:hAnsi="Times New Roman" w:ascii="Times New Roman"/>
          <w:bCs/>
        </w:rPr>
        <w:t xml:space="preserve"> 2017</w:t>
      </w:r>
      <w:r w:rsidR="001D45EF" w:rsidRPr="001D45EF">
        <w:rPr>
          <w:rFonts w:hAnsi="Times New Roman" w:ascii="Times New Roman"/>
          <w:bCs/>
        </w:rPr>
        <w:t xml:space="preserve">. godine u </w:t>
      </w:r>
      <w:r>
        <w:rPr>
          <w:rFonts w:hAnsi="Times New Roman" w:ascii="Times New Roman"/>
          <w:bCs/>
        </w:rPr>
        <w:t>11</w:t>
      </w:r>
      <w:r w:rsidR="001D45EF" w:rsidRPr="001D45EF">
        <w:rPr>
          <w:rFonts w:hAnsi="Times New Roman" w:ascii="Times New Roman"/>
          <w:bCs/>
        </w:rPr>
        <w:t>:00 sati</w:t>
      </w:r>
    </w:p>
    <w:p w:rsidRDefault="001D45EF" w:rsidP="001D45EF" w:rsidR="001D45EF" w:rsidRPr="001D45EF">
      <w:pPr>
        <w:jc w:val="center"/>
        <w:rPr>
          <w:rFonts w:hAnsi="Times New Roman" w:ascii="Times New Roman"/>
          <w:bCs/>
        </w:rPr>
      </w:pPr>
      <w:r w:rsidRPr="001D45EF">
        <w:rPr>
          <w:rFonts w:hAnsi="Times New Roman" w:ascii="Times New Roman"/>
          <w:bCs/>
        </w:rPr>
        <w:t>kod Trgovačkog suda u Rijeci,</w:t>
      </w:r>
    </w:p>
    <w:p w:rsidRDefault="001D45EF" w:rsidP="001D45EF" w:rsidR="001D45EF" w:rsidRPr="001D45EF">
      <w:pPr>
        <w:jc w:val="center"/>
        <w:rPr>
          <w:rFonts w:hAnsi="Times New Roman" w:ascii="Times New Roman"/>
          <w:bCs/>
        </w:rPr>
      </w:pPr>
      <w:r w:rsidRPr="001D45EF">
        <w:rPr>
          <w:rFonts w:hAnsi="Times New Roman" w:ascii="Times New Roman"/>
          <w:bCs/>
        </w:rPr>
        <w:t>Zadarska 1 i 3</w:t>
      </w:r>
    </w:p>
    <w:p w:rsidRDefault="001D45EF" w:rsidP="001D45EF" w:rsidR="001D45EF" w:rsidRPr="001D45EF">
      <w:pPr>
        <w:jc w:val="center"/>
        <w:rPr>
          <w:rFonts w:hAnsi="Times New Roman" w:ascii="Times New Roman"/>
          <w:bCs/>
        </w:rPr>
      </w:pPr>
      <w:r w:rsidRPr="001D45EF">
        <w:rPr>
          <w:rFonts w:hAnsi="Times New Roman" w:ascii="Times New Roman"/>
          <w:bCs/>
        </w:rPr>
        <w:t>sudnica 2, I. kat</w:t>
      </w:r>
    </w:p>
    <w:p w:rsidRDefault="001D45EF" w:rsidP="00B53FFD" w:rsidR="001D45EF">
      <w:pPr>
        <w:jc w:val="both"/>
        <w:rPr>
          <w:rFonts w:hAnsi="Times New Roman" w:ascii="Times New Roman"/>
          <w:b w:val="false"/>
        </w:rPr>
      </w:pPr>
      <w:r w:rsidRPr="001D45EF">
        <w:rPr>
          <w:rFonts w:hAnsi="Times New Roman" w:ascii="Times New Roman"/>
          <w:b w:val="false"/>
          <w:bCs/>
        </w:rPr>
        <w:t xml:space="preserve">na koje se prijepisom zapisnika poziva </w:t>
      </w:r>
      <w:r>
        <w:rPr>
          <w:rFonts w:hAnsi="Times New Roman" w:ascii="Times New Roman"/>
          <w:b w:val="false"/>
          <w:bCs/>
        </w:rPr>
        <w:t>predlagatelj</w:t>
      </w:r>
      <w:r w:rsidR="00D52617">
        <w:rPr>
          <w:rFonts w:hAnsi="Times New Roman" w:ascii="Times New Roman"/>
          <w:b w:val="false"/>
          <w:bCs/>
        </w:rPr>
        <w:t>, F</w:t>
      </w:r>
      <w:r>
        <w:rPr>
          <w:rFonts w:hAnsi="Times New Roman" w:ascii="Times New Roman"/>
          <w:b w:val="false"/>
          <w:bCs/>
        </w:rPr>
        <w:t>INA RIJEKA</w:t>
      </w:r>
      <w:r w:rsidR="00D52617">
        <w:rPr>
          <w:rFonts w:hAnsi="Times New Roman" w:ascii="Times New Roman"/>
          <w:b w:val="false"/>
          <w:bCs/>
        </w:rPr>
        <w:t xml:space="preserve"> i </w:t>
      </w:r>
      <w:r w:rsidRPr="001D45EF">
        <w:rPr>
          <w:rFonts w:hAnsi="Times New Roman" w:ascii="Times New Roman"/>
          <w:b w:val="false"/>
          <w:bCs/>
        </w:rPr>
        <w:t xml:space="preserve">zastupnik dužnika po zakonu </w:t>
      </w:r>
      <w:r>
        <w:rPr>
          <w:rFonts w:hAnsi="Times New Roman" w:ascii="Times New Roman"/>
          <w:b w:val="false"/>
          <w:bCs/>
        </w:rPr>
        <w:t xml:space="preserve">Adnan Đelmo </w:t>
      </w:r>
      <w:r>
        <w:rPr>
          <w:rFonts w:hAnsi="Times New Roman" w:ascii="Times New Roman"/>
          <w:b w:val="false"/>
        </w:rPr>
        <w:t>uz dostavu rješenja i zaključka od 19. rujna 2016.</w:t>
      </w:r>
    </w:p>
    <w:p w:rsidRDefault="001D45EF" w:rsidP="00F41276" w:rsidR="00B53FFD">
      <w:pPr>
        <w:jc w:val="both"/>
        <w:rPr>
          <w:rFonts w:hAnsi="Times New Roman" w:ascii="Times New Roman"/>
          <w:b w:val="false"/>
        </w:rPr>
      </w:pPr>
      <w:r w:rsidRPr="001D45EF">
        <w:rPr>
          <w:rFonts w:hAnsi="Times New Roman" w:ascii="Times New Roman"/>
          <w:b w:val="false"/>
          <w:bCs/>
        </w:rPr>
        <w:tab/>
      </w: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AD320B">
        <w:rPr>
          <w:rFonts w:hAnsi="Times New Roman" w:ascii="Times New Roman"/>
          <w:b w:val="false"/>
        </w:rPr>
        <w:t>09</w:t>
      </w:r>
      <w:r w:rsidR="00EB3D9D">
        <w:rPr>
          <w:rFonts w:hAnsi="Times New Roman" w:ascii="Times New Roman"/>
          <w:b w:val="false"/>
        </w:rPr>
        <w:t>,05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80775E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4946B1" w:rsidP="0041078D" w:rsidR="00F4605A" w:rsidRPr="00BA15FB">
      <w:pPr>
        <w:jc w:val="center"/>
        <w:rPr>
          <w:rFonts w:hAnsi="Times New Roman" w:ascii="Times New Roman"/>
          <w:b w:val="false"/>
        </w:rPr>
      </w:pPr>
      <w:r w:rsidRPr="00C86EC1">
        <w:rPr>
          <w:rFonts w:hAnsi="Times New Roman" w:ascii="Times New Roman"/>
          <w:b w:val="false"/>
        </w:rPr>
        <w:t>Zapisničar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5C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</w:t>
    </w:r>
    <w:r w:rsidRPr="003E4446">
      <w:rPr>
        <w:rFonts w:hAnsi="Times New Roman" w:ascii="Times New Roman"/>
        <w:b w:val="false"/>
      </w:rPr>
      <w:t>-</w:t>
    </w:r>
    <w:r w:rsidR="001D45EF">
      <w:rPr>
        <w:rFonts w:hAnsi="Times New Roman" w:ascii="Times New Roman"/>
        <w:b w:val="false"/>
      </w:rPr>
      <w:t>742</w:t>
    </w:r>
    <w:r w:rsidR="00CC0A1B">
      <w:rPr>
        <w:rFonts w:hAnsi="Times New Roman" w:ascii="Times New Roman"/>
        <w:b w:val="false"/>
      </w:rPr>
      <w:t>/16-</w:t>
    </w:r>
    <w:r w:rsidR="00D52617">
      <w:rPr>
        <w:rFonts w:hAnsi="Times New Roman" w:ascii="Times New Roman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1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24"/>
  </w:num>
  <w:num w:numId="9">
    <w:abstractNumId w:val="22"/>
  </w:num>
  <w:num w:numId="10">
    <w:abstractNumId w:val="17"/>
  </w:num>
  <w:num w:numId="11">
    <w:abstractNumId w:val="30"/>
  </w:num>
  <w:num w:numId="12">
    <w:abstractNumId w:val="13"/>
  </w:num>
  <w:num w:numId="13">
    <w:abstractNumId w:val="29"/>
  </w:num>
  <w:num w:numId="14">
    <w:abstractNumId w:val="15"/>
  </w:num>
  <w:num w:numId="15">
    <w:abstractNumId w:val="5"/>
  </w:num>
  <w:num w:numId="16">
    <w:abstractNumId w:val="28"/>
  </w:num>
  <w:num w:numId="17">
    <w:abstractNumId w:val="8"/>
  </w:num>
  <w:num w:numId="18">
    <w:abstractNumId w:val="19"/>
  </w:num>
  <w:num w:numId="19">
    <w:abstractNumId w:val="7"/>
  </w:num>
  <w:num w:numId="20">
    <w:abstractNumId w:val="21"/>
  </w:num>
  <w:num w:numId="21">
    <w:abstractNumId w:val="23"/>
  </w:num>
  <w:num w:numId="22">
    <w:abstractNumId w:val="2"/>
  </w:num>
  <w:num w:numId="23">
    <w:abstractNumId w:val="11"/>
  </w:num>
  <w:num w:numId="24">
    <w:abstractNumId w:val="26"/>
  </w:num>
  <w:num w:numId="25">
    <w:abstractNumId w:val="27"/>
  </w:num>
  <w:num w:numId="26">
    <w:abstractNumId w:val="14"/>
  </w:num>
  <w:num w:numId="27">
    <w:abstractNumId w:val="9"/>
  </w:num>
  <w:num w:numId="28">
    <w:abstractNumId w:val="3"/>
  </w:num>
  <w:num w:numId="29">
    <w:abstractNumId w:val="12"/>
  </w:num>
  <w:num w:numId="30">
    <w:abstractNumId w:val="0"/>
  </w:num>
  <w:num w:numId="31">
    <w:abstractNumId w:val="32"/>
  </w:num>
  <w:num w:numId="32">
    <w:abstractNumId w:val="20"/>
  </w:num>
  <w:num w:numId="33">
    <w:abstractNumId w:val="16"/>
  </w:num>
  <w:num w:numId="3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D45EF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54C1F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4446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1204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25C3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2DC0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D0B96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D7FDA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5340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D320B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3FFD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6EC1"/>
    <w:rsid w:val="00C91193"/>
    <w:rsid w:val="00C952F4"/>
    <w:rsid w:val="00CA2AB9"/>
    <w:rsid w:val="00CA2C15"/>
    <w:rsid w:val="00CA47F9"/>
    <w:rsid w:val="00CA49FF"/>
    <w:rsid w:val="00CB42E7"/>
    <w:rsid w:val="00CC0A1B"/>
    <w:rsid w:val="00CC0CB6"/>
    <w:rsid w:val="00CC27DB"/>
    <w:rsid w:val="00CC614A"/>
    <w:rsid w:val="00CF0E66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52617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2038"/>
    <w:rsid w:val="00E732FA"/>
    <w:rsid w:val="00E821C3"/>
    <w:rsid w:val="00E90E51"/>
    <w:rsid w:val="00E93305"/>
    <w:rsid w:val="00E9395F"/>
    <w:rsid w:val="00E94A79"/>
    <w:rsid w:val="00E96EF3"/>
    <w:rsid w:val="00EB3D9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2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5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2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5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15. veljače 2017.</izvorni_sadrzaj>
    <derivirana_varijabla naziv="DomainObject.StvarniPocetakDatum_1">15. veljače 2017.</derivirana_varijabla>
  </DomainObject.StvarniPocetakDatum>
  <DomainObject.StvarniZavrsetakDatum>
    <izvorni_sadrzaj>15. veljače 2017.</izvorni_sadrzaj>
    <derivirana_varijabla naziv="DomainObject.StvarniZavrsetakDatum_1">15. veljače 2017.</derivirana_varijabla>
  </DomainObject.StvarniZavrsetakDatum>
  <DomainObject.PlaniraniZavrsetakDatum>
    <izvorni_sadrzaj>15. veljače 2017.</izvorni_sadrzaj>
    <derivirana_varijabla naziv="DomainObject.PlaniraniZavrsetakDatum_1">15. veljače 2017.</derivirana_varijabla>
  </DomainObject.PlaniraniZavrsetakDatum>
  <DomainObject.PlaniraniPocetakDatum>
    <izvorni_sadrzaj>15. veljače 2017.</izvorni_sadrzaj>
    <derivirana_varijabla naziv="DomainObject.PlaniraniPocetakDatum_1">15. veljače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ARTEFAKT d.o.o.</izvorni_sadrzaj>
    <derivirana_varijabla naziv="DomainObject.Predmet.ProtustrankaFormated_1">  ARTEFAKT d.o.o.</derivirana_varijabla>
  </DomainObject.Predmet.ProtustrankaFormated>
  <DomainObject.Predmet.ProtustrankaFormatedOIB>
    <izvorni_sadrzaj>  ARTEFAKT d.o.o., OIB 40719653617</izvorni_sadrzaj>
    <derivirana_varijabla naziv="DomainObject.Predmet.ProtustrankaFormatedOIB_1">  ARTEFAKT d.o.o., OIB 40719653617</derivirana_varijabla>
  </DomainObject.Predmet.ProtustrankaFormatedOIB>
  <DomainObject.Predmet.ProtustrankaFormatedWithAdress>
    <izvorni_sadrzaj> ARTEFAKT d.o.o., Stari grad 53, 51415 Lovran</izvorni_sadrzaj>
    <derivirana_varijabla naziv="DomainObject.Predmet.ProtustrankaFormatedWithAdress_1"> ARTEFAKT d.o.o., Stari grad 53, 51415 Lovran</derivirana_varijabla>
  </DomainObject.Predmet.ProtustrankaFormatedWithAdress>
  <DomainObject.Predmet.ProtustrankaFormatedWithAdressOIB>
    <izvorni_sadrzaj> ARTEFAKT d.o.o., OIB 40719653617, Stari grad 53, 51415 Lovran</izvorni_sadrzaj>
    <derivirana_varijabla naziv="DomainObject.Predmet.ProtustrankaFormatedWithAdressOIB_1"> ARTEFAKT d.o.o., OIB 40719653617, Stari grad 53, 51415 Lovran</derivirana_varijabla>
  </DomainObject.Predmet.ProtustrankaFormatedWithAdressOIB>
  <DomainObject.Predmet.ProtustrankaWithAdress>
    <izvorni_sadrzaj>ARTEFAKT d.o.o. Stari grad 53, 51415 Lovran</izvorni_sadrzaj>
    <derivirana_varijabla naziv="DomainObject.Predmet.ProtustrankaWithAdress_1">ARTEFAKT d.o.o. Stari grad 53, 51415 Lovran</derivirana_varijabla>
  </DomainObject.Predmet.ProtustrankaWithAdress>
  <DomainObject.Predmet.ProtustrankaWithAdressOIB>
    <izvorni_sadrzaj>ARTEFAKT d.o.o., OIB 40719653617, Stari grad 53, 51415 Lovran</izvorni_sadrzaj>
    <derivirana_varijabla naziv="DomainObject.Predmet.ProtustrankaWithAdressOIB_1">ARTEFAKT d.o.o., OIB 40719653617, Stari grad 53, 51415 Lovran</derivirana_varijabla>
  </DomainObject.Predmet.ProtustrankaWithAdressOIB>
  <DomainObject.Predmet.ProtustrankaNazivFormated>
    <izvorni_sadrzaj>ARTEFAKT d.o.o.</izvorni_sadrzaj>
    <derivirana_varijabla naziv="DomainObject.Predmet.ProtustrankaNazivFormated_1">ARTEFAKT d.o.o.</derivirana_varijabla>
  </DomainObject.Predmet.ProtustrankaNazivFormated>
  <DomainObject.Predmet.ProtustrankaNazivFormatedOIB>
    <izvorni_sadrzaj>ARTEFAKT d.o.o., OIB 40719653617</izvorni_sadrzaj>
    <derivirana_varijabla naziv="DomainObject.Predmet.ProtustrankaNazivFormatedOIB_1">ARTEFAKT d.o.o., OIB 40719653617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ARTEFAKT d.o.o.</item>
    </izvorni_sadrzaj>
    <derivirana_varijabla naziv="DomainObject.Predmet.ProtuStrankaListFormated_1">
      <item>ARTEFAKT d.o.o.</item>
    </derivirana_varijabla>
  </DomainObject.Predmet.ProtuStrankaListFormated>
  <DomainObject.Predmet.ProtuStrankaListFormatedOIB>
    <izvorni_sadrzaj>
      <item>ARTEFAKT d.o.o., OIB 40719653617</item>
    </izvorni_sadrzaj>
    <derivirana_varijabla naziv="DomainObject.Predmet.ProtuStrankaListFormatedOIB_1">
      <item>ARTEFAKT d.o.o., OIB 40719653617</item>
    </derivirana_varijabla>
  </DomainObject.Predmet.ProtuStrankaListFormatedOIB>
  <DomainObject.Predmet.ProtuStrankaListFormatedWithAdress>
    <izvorni_sadrzaj>
      <item>ARTEFAKT d.o.o., Stari grad 53, 51415 Lovran</item>
    </izvorni_sadrzaj>
    <derivirana_varijabla naziv="DomainObject.Predmet.ProtuStrankaListFormatedWithAdress_1">
      <item>ARTEFAKT d.o.o., Stari grad 53, 51415 Lovran</item>
    </derivirana_varijabla>
  </DomainObject.Predmet.ProtuStrankaListFormatedWithAdress>
  <DomainObject.Predmet.ProtuStrankaListFormatedWithAdressOIB>
    <izvorni_sadrzaj>
      <item>ARTEFAKT d.o.o., OIB 40719653617, Stari grad 53, 51415 Lovran</item>
    </izvorni_sadrzaj>
    <derivirana_varijabla naziv="DomainObject.Predmet.ProtuStrankaListFormatedWithAdressOIB_1">
      <item>ARTEFAKT d.o.o., OIB 40719653617, Stari grad 53, 51415 Lovran</item>
    </derivirana_varijabla>
  </DomainObject.Predmet.ProtuStrankaListFormatedWithAdressOIB>
  <DomainObject.Predmet.ProtuStrankaListNazivFormated>
    <izvorni_sadrzaj>
      <item>ARTEFAKT d.o.o.</item>
    </izvorni_sadrzaj>
    <derivirana_varijabla naziv="DomainObject.Predmet.ProtuStrankaListNazivFormated_1">
      <item>ARTEFAKT d.o.o.</item>
    </derivirana_varijabla>
  </DomainObject.Predmet.ProtuStrankaListNazivFormated>
  <DomainObject.Predmet.ProtuStrankaListNazivFormatedOIB>
    <izvorni_sadrzaj>
      <item>ARTEFAKT d.o.o., OIB 40719653617</item>
    </izvorni_sadrzaj>
    <derivirana_varijabla naziv="DomainObject.Predmet.ProtuStrankaListNazivFormatedOIB_1">
      <item>ARTEFAKT d.o.o., OIB 40719653617</item>
    </derivirana_varijabla>
  </DomainObject.Predmet.ProtuStrankaListNazivFormatedOIB>
  <DomainObject.Predmet.OstaliListFormated>
    <izvorni_sadrzaj>
      <item>Adnan Đelmo</item>
    </izvorni_sadrzaj>
    <derivirana_varijabla naziv="DomainObject.Predmet.OstaliListFormated_1">
      <item>Adnan Đelmo</item>
    </derivirana_varijabla>
  </DomainObject.Predmet.OstaliListFormated>
  <DomainObject.Predmet.OstaliListFormatedOIB>
    <izvorni_sadrzaj>
      <item>Adnan Đelmo, OIB 52869059587</item>
    </izvorni_sadrzaj>
    <derivirana_varijabla naziv="DomainObject.Predmet.OstaliListFormatedOIB_1">
      <item>Adnan Đelmo, OIB 52869059587</item>
    </derivirana_varijabla>
  </DomainObject.Predmet.OstaliListFormatedOIB>
  <DomainObject.Predmet.OstaliListFormatedWithAdress>
    <izvorni_sadrzaj>
      <item>Adnan Đelmo, Brgujci 82, 51415 Liganj</item>
    </izvorni_sadrzaj>
    <derivirana_varijabla naziv="DomainObject.Predmet.OstaliListFormatedWithAdress_1">
      <item>Adnan Đelmo, Brgujci 82, 51415 Liganj</item>
    </derivirana_varijabla>
  </DomainObject.Predmet.OstaliListFormatedWithAdress>
  <DomainObject.Predmet.OstaliListFormatedWithAdressOIB>
    <izvorni_sadrzaj>
      <item>Adnan Đelmo, OIB 52869059587, Brgujci 82, 51415 Liganj</item>
    </izvorni_sadrzaj>
    <derivirana_varijabla naziv="DomainObject.Predmet.OstaliListFormatedWithAdressOIB_1">
      <item>Adnan Đelmo, OIB 52869059587, Brgujci 82, 51415 Liganj</item>
    </derivirana_varijabla>
  </DomainObject.Predmet.OstaliListFormatedWithAdressOIB>
  <DomainObject.Predmet.OstaliListNazivFormated>
    <izvorni_sadrzaj>
      <item>Adnan Đelmo</item>
    </izvorni_sadrzaj>
    <derivirana_varijabla naziv="DomainObject.Predmet.OstaliListNazivFormated_1">
      <item>Adnan Đelmo</item>
    </derivirana_varijabla>
  </DomainObject.Predmet.OstaliListNazivFormated>
  <DomainObject.Predmet.OstaliListNazivFormatedOIB>
    <izvorni_sadrzaj>
      <item>Adnan Đelmo, OIB 52869059587</item>
    </izvorni_sadrzaj>
    <derivirana_varijabla naziv="DomainObject.Predmet.OstaliListNazivFormatedOIB_1">
      <item>Adnan Đelmo, OIB 52869059587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ARTEFAKT d.o.o.</izvorni_sadrzaj>
    <derivirana_varijabla naziv="DomainObject.Predmet.ProtustrankaIDrugi_1">ARTEFAKT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ARTEFAKT d.o.o., OIB 40719653617, Stari grad 53, 51415 Lovran</izvorni_sadrzaj>
    <derivirana_varijabla naziv="DomainObject.Predmet.ProtustrankaIDrugiAdressOIB_1">ARTEFAKT d.o.o., OIB 40719653617, Stari grad 53,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ARTEFAKT d.o.o.</item>
      <item>Adnan Đelmo</item>
    </izvorni_sadrzaj>
    <derivirana_varijabla naziv="DomainObject.Predmet.SudioniciListNaziv_1">
      <item>FINA  Rijeka</item>
      <item>ARTEFAKT d.o.o.</item>
      <item>Adnan Đelmo</item>
    </derivirana_varijabla>
  </DomainObject.Predmet.SudioniciListNaziv>
  <DomainObject.Predmet.SudioniciListAdressOIB>
    <izvorni_sadrzaj>
      <item>FINA  Rijeka, OIB 85821130368, Frana Kurelca 8,51000 Rijeka</item>
      <item>ARTEFAKT d.o.o., OIB 40719653617, Stari grad 53,51415 Lovran</item>
      <item>Adnan Đelmo, OIB 52869059587, Brgujci 82,51415 Liganj</item>
    </izvorni_sadrzaj>
    <derivirana_varijabla naziv="DomainObject.Predmet.SudioniciListAdressOIB_1">
      <item>FINA  Rijeka, OIB 85821130368, Frana Kurelca 8,51000 Rijeka</item>
      <item>ARTEFAKT d.o.o., OIB 40719653617, Stari grad 53,51415 Lovran</item>
      <item>Adnan Đelmo, OIB 52869059587, Brgujci 82,51415 Liganj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40719653617</item>
      <item>, OIB 52869059587</item>
    </izvorni_sadrzaj>
    <derivirana_varijabla naziv="DomainObject.Predmet.SudioniciListNazivOIB_1">
      <item>, OIB 85821130368</item>
      <item>, OIB 40719653617</item>
      <item>, OIB 52869059587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8A568-5093-4196-B3F3-20C003A96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1061</properties:Characters>
  <properties:Lines>46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2017-02-15T07:58:00Z</dcterms:created>
  <dc:creator>rcerneka</dc:creator>
  <cp:lastModifiedBy>Jasna Radulović</cp:lastModifiedBy>
  <cp:lastPrinted>2017-02-15T07:58:00Z</cp:lastPrinted>
  <dcterms:modified xmlns:xsi="http://www.w3.org/2001/XMLSchema-instance" xsi:type="dcterms:W3CDTF">2017-02-15T08:06:00Z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