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86f4" w14:paraId="6e586f4" w:rsidRDefault="001E6415" w:rsidP="005D7BF8" w:rsidR="001E641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6415" w:rsidP="005D7BF8" w:rsidR="001E6415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1E6415" w:rsidP="005D7BF8" w:rsidR="001E6415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1E6415" w:rsidP="005D7BF8" w:rsidR="001E6415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1E6415" w:rsidR="001E6415"/>
    <w:p w:rsidRDefault="003310E4" w:rsidP="00C0124F" w:rsidR="003310E4" w:rsidRPr="00253FBA">
      <w:pPr>
        <w:rPr>
          <w:rFonts w:hAnsi="Times New Roman" w:ascii="Times New Roman"/>
        </w:rPr>
      </w:pPr>
    </w:p>
    <w:p w:rsidRDefault="008E3E5A" w:rsidP="00C0124F" w:rsidR="008E3E5A">
      <w:pPr>
        <w:rPr>
          <w:rFonts w:hAnsi="Times New Roman" w:ascii="Times New Roman"/>
        </w:rPr>
      </w:pPr>
    </w:p>
    <w:p w:rsidRDefault="003D54A7" w:rsidP="00C0124F" w:rsidR="003D54A7">
      <w:pPr>
        <w:rPr>
          <w:rFonts w:hAnsi="Times New Roman" w:ascii="Times New Roman"/>
        </w:rPr>
      </w:pPr>
    </w:p>
    <w:p w:rsidRDefault="00AF219A" w:rsidP="00C0124F" w:rsidR="00AF219A" w:rsidRPr="00253FBA">
      <w:pPr>
        <w:rPr>
          <w:rFonts w:hAnsi="Times New Roman" w:ascii="Times New Roman"/>
        </w:rPr>
      </w:pPr>
    </w:p>
    <w:p w:rsidRDefault="005307CC" w:rsidP="00C0124F" w:rsidR="005307CC">
      <w:pPr>
        <w:rPr>
          <w:rFonts w:hAnsi="Times New Roman" w:ascii="Times New Roman"/>
          <w:b/>
        </w:rPr>
      </w:pPr>
    </w:p>
    <w:p w:rsidRDefault="002B7B51" w:rsidP="00C0124F" w:rsidR="002B7B5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BD23EB" w:rsidP="00BD23EB" w:rsidR="00BD23EB" w:rsidRPr="00BD23EB">
      <w:pPr>
        <w:jc w:val="both"/>
        <w:rPr>
          <w:rFonts w:hAnsi="Times New Roman" w:ascii="Times New Roman"/>
        </w:rPr>
      </w:pPr>
    </w:p>
    <w:p w:rsidRDefault="00D34C90" w:rsidP="00BD23EB" w:rsidR="003310E4">
      <w:pPr>
        <w:jc w:val="both"/>
        <w:rPr>
          <w:rFonts w:hAnsi="Times New Roman" w:ascii="Times New Roman"/>
        </w:rPr>
      </w:pPr>
      <w:r w:rsidRPr="00D34C90">
        <w:rPr>
          <w:rFonts w:hAnsi="Times New Roman" w:ascii="Times New Roman"/>
        </w:rPr>
        <w:tab/>
        <w:t>Trgovački sud u Rijeci,</w:t>
      </w:r>
      <w:r w:rsidR="008E6678">
        <w:rPr>
          <w:rFonts w:hAnsi="Times New Roman" w:ascii="Times New Roman"/>
        </w:rPr>
        <w:t xml:space="preserve"> </w:t>
      </w:r>
      <w:r w:rsidR="008E6678" w:rsidRPr="008E6678">
        <w:rPr>
          <w:rFonts w:hAnsi="Times New Roman" w:ascii="Times New Roman"/>
        </w:rPr>
        <w:t>OIB 88785964957</w:t>
      </w:r>
      <w:r w:rsidR="008E6678">
        <w:rPr>
          <w:rFonts w:hAnsi="Times New Roman" w:ascii="Times New Roman"/>
        </w:rPr>
        <w:t>,</w:t>
      </w:r>
      <w:r w:rsidRPr="00D34C90">
        <w:rPr>
          <w:rFonts w:hAnsi="Times New Roman" w:ascii="Times New Roman"/>
        </w:rPr>
        <w:t xml:space="preserve"> po sucu pojedincu Danieli Korlević, odlučujući o prijedlogu</w:t>
      </w:r>
      <w:r w:rsidR="008B39E1">
        <w:rPr>
          <w:rFonts w:hAnsi="Times New Roman" w:ascii="Times New Roman"/>
        </w:rPr>
        <w:t xml:space="preserve"> predlagatelja Fond za zaštitu okoliša i energetsku učinkovitost , Zagreb, Radnička cesta 80 </w:t>
      </w:r>
      <w:r w:rsidRPr="00D34C90">
        <w:rPr>
          <w:rFonts w:hAnsi="Times New Roman" w:ascii="Times New Roman"/>
        </w:rPr>
        <w:t>za otvaranje stečajnog postupka nad trgovačkim društvom</w:t>
      </w:r>
      <w:r w:rsidR="008C53DF">
        <w:rPr>
          <w:rFonts w:hAnsi="Times New Roman" w:ascii="Times New Roman"/>
        </w:rPr>
        <w:t xml:space="preserve"> </w:t>
      </w:r>
      <w:r w:rsidR="008B39E1">
        <w:rPr>
          <w:rFonts w:hAnsi="Times New Roman" w:ascii="Times New Roman"/>
        </w:rPr>
        <w:t xml:space="preserve"> </w:t>
      </w:r>
      <w:r w:rsidR="008B39E1" w:rsidRPr="008B39E1">
        <w:rPr>
          <w:rFonts w:hAnsi="Times New Roman" w:ascii="Times New Roman"/>
          <w:b/>
        </w:rPr>
        <w:t>SMAZ  proizvodnja, trgovina, ugostiteljstvo i turizam d.o.o.</w:t>
      </w:r>
      <w:r w:rsidR="00B00EF6" w:rsidRPr="008B39E1">
        <w:rPr>
          <w:rFonts w:hAnsi="Times New Roman" w:ascii="Times New Roman"/>
          <w:b/>
        </w:rPr>
        <w:t xml:space="preserve"> RIJEKA, </w:t>
      </w:r>
      <w:r w:rsidR="008B39E1" w:rsidRPr="008B39E1">
        <w:rPr>
          <w:rFonts w:hAnsi="Times New Roman" w:ascii="Times New Roman"/>
          <w:b/>
        </w:rPr>
        <w:t>Košićevac 5/b, OIB 79675663434</w:t>
      </w:r>
      <w:r w:rsidR="00627F1A" w:rsidRPr="008B39E1">
        <w:rPr>
          <w:rFonts w:hAnsi="Times New Roman" w:ascii="Times New Roman"/>
        </w:rPr>
        <w:t>,</w:t>
      </w:r>
      <w:r w:rsidR="00627F1A" w:rsidRPr="00627F1A">
        <w:rPr>
          <w:rFonts w:hAnsi="Times New Roman" w:ascii="Times New Roman"/>
          <w:b/>
        </w:rPr>
        <w:t xml:space="preserve"> </w:t>
      </w:r>
      <w:r w:rsidR="00387A4D" w:rsidRPr="00387A4D">
        <w:rPr>
          <w:rFonts w:hAnsi="Times New Roman" w:ascii="Times New Roman"/>
          <w:b/>
        </w:rPr>
        <w:t xml:space="preserve"> </w:t>
      </w:r>
      <w:r w:rsidR="008C06B9" w:rsidRPr="008C06B9">
        <w:rPr>
          <w:rFonts w:hAnsi="Times New Roman" w:ascii="Times New Roman"/>
          <w:b/>
        </w:rPr>
        <w:t xml:space="preserve"> </w:t>
      </w:r>
      <w:r w:rsidRPr="00D34C90">
        <w:rPr>
          <w:rFonts w:hAnsi="Times New Roman" w:ascii="Times New Roman"/>
        </w:rPr>
        <w:t xml:space="preserve">dana </w:t>
      </w:r>
      <w:r w:rsidR="008C53DF">
        <w:rPr>
          <w:rFonts w:hAnsi="Times New Roman" w:ascii="Times New Roman"/>
        </w:rPr>
        <w:t>16</w:t>
      </w:r>
      <w:r w:rsidR="000D2811">
        <w:rPr>
          <w:rFonts w:hAnsi="Times New Roman" w:ascii="Times New Roman"/>
        </w:rPr>
        <w:t>. svibnja</w:t>
      </w:r>
      <w:r w:rsidR="008E6678">
        <w:rPr>
          <w:rFonts w:hAnsi="Times New Roman" w:ascii="Times New Roman"/>
        </w:rPr>
        <w:t xml:space="preserve"> 2017</w:t>
      </w:r>
      <w:r w:rsidR="00BD23EB" w:rsidRPr="00BD23EB">
        <w:rPr>
          <w:rFonts w:hAnsi="Times New Roman" w:ascii="Times New Roman"/>
        </w:rPr>
        <w:t xml:space="preserve">. godine  </w:t>
      </w:r>
    </w:p>
    <w:p w:rsidRDefault="00BD23EB" w:rsidP="00BD23EB" w:rsidR="00BD23EB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8B39E1" w:rsidRPr="008B39E1">
        <w:rPr>
          <w:rFonts w:hAnsi="Times New Roman" w:ascii="Times New Roman"/>
          <w:b/>
        </w:rPr>
        <w:t>SMAZ  proizvodnja, trgovina, ugostiteljstvo i turizam d.o.o. RIJEKA, Košićevac 5/b, OIB 79675663434</w:t>
      </w:r>
      <w:r w:rsidR="006D3E4B" w:rsidRPr="006D3E4B">
        <w:rPr>
          <w:rFonts w:hAnsi="Times New Roman" w:ascii="Times New Roman"/>
          <w:b/>
        </w:rPr>
        <w:t xml:space="preserve">,  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8B39E1">
        <w:rPr>
          <w:rFonts w:hAnsi="Times New Roman" w:ascii="Times New Roman"/>
          <w:b/>
        </w:rPr>
        <w:t>32.000,00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DC2351">
        <w:rPr>
          <w:rFonts w:hAnsi="Times New Roman" w:ascii="Times New Roman"/>
        </w:rPr>
        <w:t>trideset</w:t>
      </w:r>
      <w:r w:rsidR="008B39E1">
        <w:rPr>
          <w:rFonts w:hAnsi="Times New Roman" w:ascii="Times New Roman"/>
        </w:rPr>
        <w:t>dvijetisuće</w:t>
      </w:r>
      <w:r w:rsidR="00DC2351">
        <w:rPr>
          <w:rFonts w:hAnsi="Times New Roman" w:ascii="Times New Roman"/>
        </w:rPr>
        <w:t xml:space="preserve">kuna)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644DD2">
        <w:rPr>
          <w:rFonts w:hAnsi="Times New Roman" w:ascii="Times New Roman"/>
        </w:rPr>
        <w:t xml:space="preserve">prethodnog 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8B39E1">
        <w:rPr>
          <w:rFonts w:hAnsi="Times New Roman" w:ascii="Times New Roman"/>
        </w:rPr>
        <w:t>74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>201</w:t>
      </w:r>
      <w:r w:rsidR="008B39E1">
        <w:rPr>
          <w:rFonts w:hAnsi="Times New Roman" w:ascii="Times New Roman"/>
        </w:rPr>
        <w:t>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8B39E1" w:rsidR="008B39E1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8B39E1" w:rsidRPr="008B39E1">
        <w:rPr>
          <w:rFonts w:hAnsi="Times New Roman" w:ascii="Times New Roman"/>
          <w:b/>
        </w:rPr>
        <w:t>SMAZ  proizvodnja, trgovina, ugostiteljstvo i turizam d.o.o. RIJEKA, Košićevac 5/b, OIB 79675663434</w:t>
      </w:r>
      <w:r w:rsidR="008B39E1">
        <w:rPr>
          <w:rFonts w:hAnsi="Times New Roman" w:ascii="Times New Roman"/>
          <w:b/>
        </w:rPr>
        <w:t>.</w:t>
      </w:r>
    </w:p>
    <w:p w:rsidRDefault="008B39E1" w:rsidP="008B39E1" w:rsidR="008B39E1">
      <w:pPr>
        <w:jc w:val="both"/>
        <w:rPr>
          <w:rFonts w:hAnsi="Times New Roman" w:ascii="Times New Roman"/>
          <w:b/>
        </w:rPr>
      </w:pPr>
    </w:p>
    <w:p w:rsidRDefault="00C0124F" w:rsidP="008B39E1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942165" w:rsidP="00EC3083" w:rsidR="00EC3083" w:rsidRPr="00EC3083">
      <w:pPr>
        <w:jc w:val="both"/>
        <w:rPr>
          <w:rFonts w:hAnsi="Times New Roman" w:ascii="Times New Roman"/>
        </w:rPr>
      </w:pPr>
      <w:r w:rsidRPr="00942165">
        <w:rPr>
          <w:rFonts w:hAnsi="Times New Roman" w:ascii="Times New Roman"/>
        </w:rPr>
        <w:tab/>
      </w:r>
      <w:r w:rsidR="00EC3083" w:rsidRPr="00EC3083">
        <w:rPr>
          <w:rFonts w:hAnsi="Times New Roman" w:ascii="Times New Roman"/>
        </w:rPr>
        <w:t xml:space="preserve">Financijska agencija, Regionalni centar Rijeka podnijela je ovome sudu 17. lipnja 2016. godine zahtjev za provedbu skraćenog stečajnog postupka nad dužnikom SMAZ proizvodnja, trgovina, ugostiteljstvo i turizam d.o.o. Rijeka, Košićevac 5/b, OIB 79675663434 (dalje: dužnik) temeljem čl.429. Stečajnog zakona (Narodne novine broj 71/15, dalje: SZ-a). </w:t>
      </w:r>
    </w:p>
    <w:p w:rsidRDefault="00EC3083" w:rsidP="00EC3083" w:rsidR="00EC3083" w:rsidRPr="00EC3083">
      <w:pPr>
        <w:jc w:val="both"/>
        <w:rPr>
          <w:rFonts w:hAnsi="Times New Roman" w:ascii="Times New Roman"/>
        </w:rPr>
      </w:pPr>
      <w:r w:rsidRPr="00EC3083">
        <w:rPr>
          <w:rFonts w:hAnsi="Times New Roman" w:ascii="Times New Roman"/>
        </w:rPr>
        <w:lastRenderedPageBreak/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EC3083" w:rsidP="00EC3083" w:rsidR="00EC3083" w:rsidRPr="00EC3083">
      <w:pPr>
        <w:jc w:val="both"/>
        <w:rPr>
          <w:rFonts w:hAnsi="Times New Roman" w:ascii="Times New Roman"/>
        </w:rPr>
      </w:pPr>
      <w:r w:rsidRPr="00EC3083">
        <w:rPr>
          <w:rFonts w:hAnsi="Times New Roman" w:ascii="Times New Roman"/>
        </w:rPr>
        <w:tab/>
        <w:t xml:space="preserve">U zakonskom roku, dana 30. rujna 2016. godine vjerovnik Fond za zaštitu okolišta i energetsku učinkovitost Zagreb podnio je ovome sudu prijedlog za otvaranje stečajnog postupka nad dužnikom.  </w:t>
      </w:r>
    </w:p>
    <w:p w:rsidRDefault="00EC3083" w:rsidP="00EC3083" w:rsidR="00EC3083">
      <w:pPr>
        <w:jc w:val="both"/>
        <w:rPr>
          <w:rFonts w:hAnsi="Times New Roman" w:ascii="Times New Roman"/>
        </w:rPr>
      </w:pPr>
      <w:r w:rsidRPr="00EC3083">
        <w:rPr>
          <w:rFonts w:hAnsi="Times New Roman" w:ascii="Times New Roman"/>
        </w:rPr>
        <w:tab/>
        <w:t xml:space="preserve">U prijedlogu je naveo da ima tražbinu prema dužniku u iznosu 156.326,13 kn uvećanu za zakonske zatezne kamate od dospijeća do dana otvaranja stečajnog postupka koja se temelji na rješenju o plaćanju naknade za gospodarenje otpadnim gumama, rješenjima o ovrsi i rješenjima o plaćanju naknade gospodarenja otpadnim vozilima, sve kako je specificirano u prijedlogu za otvaranje stečajnog postupka od rednog broja 1 – 27.   </w:t>
      </w:r>
      <w:r>
        <w:rPr>
          <w:rFonts w:hAnsi="Times New Roman" w:ascii="Times New Roman"/>
        </w:rPr>
        <w:tab/>
        <w:t>Rješenjem od 18. studenog 2016.g. obustavljen je skraćeni stečajni postupak na d dužnikom.</w:t>
      </w:r>
    </w:p>
    <w:p w:rsidRDefault="00EC3083" w:rsidP="00EC3083" w:rsidR="00EC308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od 17. veljače 2017.g. pokrenut je prethodni postupak radi utvrđivanja pretpostavki za otvaranje stečajnog postupka nad dužnikom i imenovan privremeni stečajni upravitelj Ana Glavan Dukić iz Rijeke, Brca 18, </w:t>
      </w:r>
      <w:r w:rsidR="00240C9E" w:rsidRPr="00240C9E">
        <w:rPr>
          <w:rFonts w:hAnsi="Times New Roman" w:ascii="Times New Roman"/>
        </w:rPr>
        <w:t>čija je dužnost u prethodnom postupku bila iznijeti svoje mišljenje o tome postoji li razlog za otvaranje stečajnog postupka, te posebno mogu li se imovinom dužnika namiriti troškovi postupka temeljem čl.119. st.2. SZ-a.</w:t>
      </w:r>
    </w:p>
    <w:p w:rsidRDefault="007D0972" w:rsidP="00694EDA" w:rsidR="00694EDA" w:rsidRPr="00694E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94EDA" w:rsidRPr="00694EDA">
        <w:rPr>
          <w:rFonts w:hAnsi="Times New Roman" w:ascii="Times New Roman"/>
        </w:rPr>
        <w:t>Prema uvjerenju MUP – a, Policijske uprave Primorsko – goranske, broj: 511-09-19/2-176-908/2017 od 11. ožujka 2017. godine  dužnik nije evidentiran kao vlasnik vozila.</w:t>
      </w:r>
    </w:p>
    <w:p w:rsidRDefault="00694EDA" w:rsidP="00694EDA" w:rsid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ab/>
      </w:r>
      <w:r>
        <w:rPr>
          <w:rFonts w:hAnsi="Times New Roman" w:ascii="Times New Roman"/>
        </w:rPr>
        <w:t>U prethodnom postupku p</w:t>
      </w:r>
      <w:r w:rsidRPr="00694EDA">
        <w:rPr>
          <w:rFonts w:hAnsi="Times New Roman" w:ascii="Times New Roman"/>
        </w:rPr>
        <w:t xml:space="preserve">rivremenom stečajnom upravitelju dostavljeni su financijski izvještaji za 2014., 2015. i 2016. godinu.  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694EDA">
        <w:rPr>
          <w:rFonts w:hAnsi="Times New Roman" w:ascii="Times New Roman"/>
        </w:rPr>
        <w:t>Prema  bilanci na dan 31. prosinca 2016. godine dužnik ima iskazanu kratkotrajnu imovinu u visini od  367.911,00 kn, od čega, potraživanja od kupaca</w:t>
      </w:r>
      <w:r w:rsidRPr="00694EDA">
        <w:rPr>
          <w:rFonts w:hAnsi="Times New Roman" w:ascii="Times New Roman"/>
        </w:rPr>
        <w:tab/>
        <w:t>124.622,00 kn, potraživanja od države i drugih institucija 14.472,00 kn,ostala potraživanja</w:t>
      </w:r>
      <w:r w:rsidRPr="00694EDA">
        <w:rPr>
          <w:rFonts w:hAnsi="Times New Roman" w:ascii="Times New Roman"/>
        </w:rPr>
        <w:tab/>
        <w:t>3.019,00 kn, dani zajmovi, depoziti i slično</w:t>
      </w:r>
      <w:r w:rsidRPr="00694EDA">
        <w:rPr>
          <w:rFonts w:hAnsi="Times New Roman" w:ascii="Times New Roman"/>
        </w:rPr>
        <w:tab/>
        <w:t xml:space="preserve">225.788,00 kn, novac u banci i blagajni 10,00 kn.Dodatnim provjerama privremeni stečajni upravitelj je utvrdio da se potraživanja od kupaca sastoje od potraživanja koja su </w:t>
      </w:r>
      <w:r>
        <w:rPr>
          <w:rFonts w:hAnsi="Times New Roman" w:ascii="Times New Roman"/>
        </w:rPr>
        <w:t>sumnjiva i sporna, kako slijedi: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>1.      SARAG d.o.o. Crikvenica – potraživanje u iznosu od 10.000,00 kn - nad trgovačkim društvom je proveden skraćeni postupak predstečajne nagodbe, te je zaključena predstečajna nagodba dana 27. ožujka 2015.godine;  SMAZ d.o.o. nije prijavio tražbinu, a dužnik nije prijavio tražbinu a niti je u predstečajnoj nagodbi uvedeno potraživanje dužnika među utvrđenim tražbinama.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 xml:space="preserve"> 2.      POLJOPRIVREDNA ZADRUGA POSAVINA u stečaju , Sunja – potraživanje u iznosu od 10.750,00 kn -  provodi se stečajni postupak u kojem dužnik  nije prijavio tražbinu.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 xml:space="preserve">     3.    INTERTRANSPORT d.o.o. u stečaju, Petrinja – potraživanje u iznosu od 23.100,00 kn - provodi se stečajni postupak u kojem dužnik  nije prijavio tražbinu.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>4.     AUTO MRGAN d.o.o., Cerovlje – potraživanje u iznosu od 72.000,00 kn - trgovačko društvo je brisano iz sudskog registra dana 24. travnja 2017. godine.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lastRenderedPageBreak/>
        <w:t>5.     UGOSTITELJSKI OBRT JABUKA, Sisak vl. Sadika Pašalić - potraživanje u iznosu od 8.771,42 kn – obrt je odjavljen dana 17. travnja 2014. godine pa se postavlja pitanje zastare potraživanja.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ab/>
        <w:t>Dani zajmovi, depoziti i slično u iznosu od 225.787,50 kn predstavlja</w:t>
      </w:r>
      <w:r w:rsidR="00BD4918">
        <w:rPr>
          <w:rFonts w:hAnsi="Times New Roman" w:ascii="Times New Roman"/>
        </w:rPr>
        <w:t>ju</w:t>
      </w:r>
      <w:r w:rsidRPr="00694EDA">
        <w:rPr>
          <w:rFonts w:hAnsi="Times New Roman" w:ascii="Times New Roman"/>
        </w:rPr>
        <w:t xml:space="preserve"> iznos kapare koju je dužnik platio slovenskom trgovačkom društvu MONGREL TRANSPORT. Prema izjavi zakonskog zastupnika dužnika navedeno trgovačko društvo ne posluje i računi su zatvoreni jer je blokirano od strane slovenske Porezne uprave.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ab/>
        <w:t xml:space="preserve">Potraživanja od države i drugih institucija predstavlja potraživanje s osnova poreza na dobit u iznosu od 15.075,19 kn. Prema izjavi knjigovođe dužnika zahtjev za povrat je podnijet Poreznoj upravi, ali povrat još uvijek nije ostvaren. 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ab/>
        <w:t>Ostala potraživanja u iznosu od 3.019,41 kn predstavlja neiskorišteni PDV po ulaznim računima. Iz  e – knjigovodstvene kartice Porezne uprave koja je dostavljena privremenom stečajnom upravitelju nije razvidan iznos PDV – a u navedenom iznosu od 3.019,41 kn pa se postavlja pitanje osnovanosti tog potraživanja.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ab/>
        <w:t>Iz e – knjigovodstvene kartice Porezne uprave koja je dostavljena privremenom stečajnom upravitelju razvidno je potraživanje od države u ukupnom iznosu od 15.250,17 kn. Međutim, budući je prema izjavi knjigovođe dužnika zahtjev za povrat podnijet, a povrat još nije ostvaren također se postavlja pitanje mogućnosti naplate tog potraživanja.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ab/>
        <w:t>Prema izjavi zakonskog zastupnika dužnika novca u blagajni nema.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ab/>
        <w:t>Zakonski zastupnik dužnika je privremenom stečajnom upravitelju dostavio prokazni popis imovine od 22. ožujka 2017. godine na kojem nije ovjeren potpis od strane javnog bilježnika. U prokaznom popisu imovine navedena su potraživanja od kupaca i zajam koji su gore navedeni za koje privremeni stečajni upravitelj procjenjuje da spadaju u kategoriju sumnjivih i spornih.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ab/>
        <w:t xml:space="preserve">Prema bilanci na dan 31. prosinca 2016. godine dužnik ima iskazane dugoročne i kratkoročne obveze u  iznosu 594.996,00 kn.  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ab/>
        <w:t xml:space="preserve">Do završetka prethodnog postupka kod dužnika je utvrđeno postojanje stečajnog razloga nesposobnost za plaćanje iz članka 6. Stečajnog zakona. Naime, dužnikov račun je u neprekidnoj blokadi 120 dana računajući  od 13. lipnja 2016., a nepodmirene obveze na  dan 13. lipnja 2016. iznosi 170.545,24 kn. 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 xml:space="preserve">Budući se imovinom dužnika ne mogu podmiriti cjelokupne obveze </w:t>
      </w:r>
      <w:r w:rsidR="00BD4918">
        <w:rPr>
          <w:rFonts w:hAnsi="Times New Roman" w:ascii="Times New Roman"/>
        </w:rPr>
        <w:t>ostvaren</w:t>
      </w:r>
      <w:r w:rsidRPr="00694EDA">
        <w:rPr>
          <w:rFonts w:hAnsi="Times New Roman" w:ascii="Times New Roman"/>
        </w:rPr>
        <w:t xml:space="preserve"> je i  stečajni razlog iz čl. 7. Stečajnog zakona, prezaduženost.</w:t>
      </w:r>
    </w:p>
    <w:p w:rsidRDefault="00BD4918" w:rsidP="00694EDA" w:rsidR="00694EDA" w:rsidRPr="00694E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Obzirom na utvrđeno u prethodnom postupku p</w:t>
      </w:r>
      <w:r w:rsidR="00694EDA" w:rsidRPr="00694EDA">
        <w:rPr>
          <w:rFonts w:hAnsi="Times New Roman" w:ascii="Times New Roman"/>
        </w:rPr>
        <w:t>rivremeni stečajni upravitelj predlaže da sud pozove vjerovnike da predujme iznos od  32.000,00 kn  za pokriće troškova prethodnog i eventualno otvorenog stečajnog postupka u ovom predmetu, sve sukladno čl. 132. st. 1. Stečajnog zakona, za predviđene troškove, kako slijedi: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>1</w:t>
      </w:r>
      <w:r w:rsidRPr="00694EDA">
        <w:rPr>
          <w:rFonts w:hAnsi="Times New Roman" w:ascii="Times New Roman"/>
        </w:rPr>
        <w:tab/>
        <w:t>Nagrada za rad privremenog stečajnog upravitelja bruto, cca ( 3.000,00 neto )</w:t>
      </w:r>
      <w:r w:rsidRPr="00694EDA">
        <w:rPr>
          <w:rFonts w:hAnsi="Times New Roman" w:ascii="Times New Roman"/>
        </w:rPr>
        <w:tab/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>5.000,00 kn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>2</w:t>
      </w:r>
      <w:r w:rsidRPr="00694EDA">
        <w:rPr>
          <w:rFonts w:hAnsi="Times New Roman" w:ascii="Times New Roman"/>
        </w:rPr>
        <w:tab/>
        <w:t>Nagrada za rad stečajnom upravitelju bruto, cca ( 10.000,00 kn neto )</w:t>
      </w:r>
      <w:r w:rsidRPr="00694EDA">
        <w:rPr>
          <w:rFonts w:hAnsi="Times New Roman" w:ascii="Times New Roman"/>
        </w:rPr>
        <w:tab/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>17.000,00 kn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>3</w:t>
      </w:r>
      <w:r w:rsidRPr="00694EDA">
        <w:rPr>
          <w:rFonts w:hAnsi="Times New Roman" w:ascii="Times New Roman"/>
        </w:rPr>
        <w:tab/>
        <w:t>Knjigovodstveni troškovi</w:t>
      </w:r>
      <w:r w:rsidRPr="00694EDA">
        <w:rPr>
          <w:rFonts w:hAnsi="Times New Roman" w:ascii="Times New Roman"/>
        </w:rPr>
        <w:tab/>
        <w:t>5.000,00 kn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>4</w:t>
      </w:r>
      <w:r w:rsidRPr="00694EDA">
        <w:rPr>
          <w:rFonts w:hAnsi="Times New Roman" w:ascii="Times New Roman"/>
        </w:rPr>
        <w:tab/>
        <w:t>Ostali troškovi ( izrada pečata, troškovi platnog prometa i sl. )</w:t>
      </w:r>
      <w:r w:rsidRPr="00694EDA">
        <w:rPr>
          <w:rFonts w:hAnsi="Times New Roman" w:ascii="Times New Roman"/>
        </w:rPr>
        <w:tab/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>1.000,00 kn</w:t>
      </w:r>
    </w:p>
    <w:p w:rsidRDefault="00694EDA" w:rsidP="00694EDA" w:rsidR="00694EDA" w:rsidRPr="00694EDA">
      <w:pPr>
        <w:jc w:val="both"/>
        <w:rPr>
          <w:rFonts w:hAnsi="Times New Roman" w:ascii="Times New Roman"/>
        </w:rPr>
      </w:pPr>
      <w:r w:rsidRPr="00694EDA">
        <w:rPr>
          <w:rFonts w:hAnsi="Times New Roman" w:ascii="Times New Roman"/>
        </w:rPr>
        <w:t>5</w:t>
      </w:r>
      <w:r w:rsidRPr="00694EDA">
        <w:rPr>
          <w:rFonts w:hAnsi="Times New Roman" w:ascii="Times New Roman"/>
        </w:rPr>
        <w:tab/>
        <w:t>Troškovi arhiviranja</w:t>
      </w:r>
      <w:r w:rsidRPr="00694EDA">
        <w:rPr>
          <w:rFonts w:hAnsi="Times New Roman" w:ascii="Times New Roman"/>
        </w:rPr>
        <w:tab/>
        <w:t>4.000,00 kn</w:t>
      </w:r>
    </w:p>
    <w:p w:rsidRDefault="00240C9E" w:rsidP="00942165" w:rsidR="00DC235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C31A5B" w:rsidP="0047049A" w:rsidR="00DB4C10">
      <w:pPr>
        <w:jc w:val="both"/>
        <w:rPr>
          <w:rFonts w:hAnsi="Times New Roman" w:ascii="Times New Roman"/>
        </w:rPr>
      </w:pPr>
      <w:r w:rsidRPr="00C31A5B">
        <w:rPr>
          <w:rFonts w:hAnsi="Times New Roman" w:ascii="Times New Roman"/>
        </w:rPr>
        <w:lastRenderedPageBreak/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BD23EB" w:rsidP="00DB4C10" w:rsidR="00D34C9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</w:t>
      </w:r>
      <w:r w:rsidR="00DB4C10" w:rsidRPr="00DB4C10">
        <w:rPr>
          <w:rFonts w:hAnsi="Times New Roman" w:ascii="Times New Roman"/>
        </w:rPr>
        <w:t xml:space="preserve"> je </w:t>
      </w:r>
      <w:r w:rsidR="002B7B51">
        <w:rPr>
          <w:rFonts w:hAnsi="Times New Roman" w:ascii="Times New Roman"/>
        </w:rPr>
        <w:t xml:space="preserve">procijenio da </w:t>
      </w:r>
      <w:r w:rsidR="00DB4C10" w:rsidRPr="00DB4C10">
        <w:rPr>
          <w:rFonts w:hAnsi="Times New Roman" w:ascii="Times New Roman"/>
        </w:rPr>
        <w:t>specifikacij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predvidivih troškova </w:t>
      </w:r>
      <w:r w:rsidR="00FB29F7">
        <w:rPr>
          <w:rFonts w:hAnsi="Times New Roman" w:ascii="Times New Roman"/>
        </w:rPr>
        <w:t xml:space="preserve">prethodnog i </w:t>
      </w:r>
      <w:r w:rsidR="00DB4C10" w:rsidRPr="00DB4C10">
        <w:rPr>
          <w:rFonts w:hAnsi="Times New Roman" w:ascii="Times New Roman"/>
        </w:rPr>
        <w:t xml:space="preserve">otvorenog stečajnog postupka </w:t>
      </w:r>
      <w:r w:rsidR="002B7B51">
        <w:rPr>
          <w:rFonts w:hAnsi="Times New Roman" w:ascii="Times New Roman"/>
        </w:rPr>
        <w:t xml:space="preserve">u iznosu </w:t>
      </w:r>
      <w:r w:rsidR="00BD4918">
        <w:rPr>
          <w:rFonts w:hAnsi="Times New Roman" w:ascii="Times New Roman"/>
        </w:rPr>
        <w:t>32.000,</w:t>
      </w:r>
      <w:r w:rsidR="002B7B51">
        <w:rPr>
          <w:rFonts w:hAnsi="Times New Roman" w:ascii="Times New Roman"/>
        </w:rPr>
        <w:t xml:space="preserve">00 kn je opravdana, </w:t>
      </w:r>
      <w:r w:rsidR="00DB4C10" w:rsidRPr="00DB4C10">
        <w:rPr>
          <w:rFonts w:hAnsi="Times New Roman" w:ascii="Times New Roman"/>
        </w:rPr>
        <w:t>realn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i nužn</w:t>
      </w:r>
      <w:r w:rsidR="00D34C90">
        <w:rPr>
          <w:rFonts w:hAnsi="Times New Roman" w:ascii="Times New Roman"/>
        </w:rPr>
        <w:t>a.</w:t>
      </w:r>
    </w:p>
    <w:p w:rsidRDefault="00DB4C10" w:rsidP="00DB4C10" w:rsidR="003D54A7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214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</w:tblGrid>
      <w:tr w:rsidTr="009444F8" w:rsidR="000E25EC" w:rsidRPr="009444F8">
        <w:tc>
          <w:tcPr>
            <w:tcW w:type="dxa" w:w="9214"/>
            <w:shd w:fill="auto" w:color="auto" w:val="clear"/>
            <w:vAlign w:val="center"/>
          </w:tcPr>
          <w:p w:rsidRDefault="00BD23EB" w:rsidP="009444F8" w:rsidR="00BD23EB" w:rsidRPr="009444F8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253FBA" w:rsidP="00C31A5B" w:rsidR="006501BF" w:rsidRPr="009444F8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9444F8">
              <w:rPr>
                <w:rFonts w:hAnsi="Times New Roman" w:ascii="Times New Roman"/>
                <w:sz w:val="24"/>
              </w:rPr>
              <w:t xml:space="preserve">U Rijeci, </w:t>
            </w:r>
            <w:r w:rsidR="001F0EA9">
              <w:rPr>
                <w:rFonts w:hAnsi="Times New Roman" w:ascii="Times New Roman"/>
                <w:sz w:val="24"/>
              </w:rPr>
              <w:t>16</w:t>
            </w:r>
            <w:r w:rsidR="00C31A5B">
              <w:rPr>
                <w:rFonts w:hAnsi="Times New Roman" w:ascii="Times New Roman"/>
                <w:sz w:val="24"/>
              </w:rPr>
              <w:t>.</w:t>
            </w:r>
            <w:r w:rsidR="00FB29F7">
              <w:rPr>
                <w:rFonts w:hAnsi="Times New Roman" w:ascii="Times New Roman"/>
                <w:sz w:val="24"/>
              </w:rPr>
              <w:t xml:space="preserve"> svibnja</w:t>
            </w:r>
            <w:r w:rsidR="008E6678" w:rsidRPr="009444F8">
              <w:rPr>
                <w:rFonts w:hAnsi="Times New Roman" w:ascii="Times New Roman"/>
                <w:sz w:val="24"/>
              </w:rPr>
              <w:t xml:space="preserve"> 2017</w:t>
            </w:r>
            <w:r w:rsidRPr="009444F8">
              <w:rPr>
                <w:rFonts w:hAnsi="Times New Roman" w:ascii="Times New Roman"/>
                <w:sz w:val="24"/>
              </w:rPr>
              <w:t xml:space="preserve">. </w:t>
            </w:r>
            <w:r w:rsidR="00EE5FB1" w:rsidRPr="009444F8">
              <w:rPr>
                <w:rFonts w:hAnsi="Times New Roman" w:ascii="Times New Roman"/>
                <w:sz w:val="24"/>
              </w:rPr>
              <w:t>g</w:t>
            </w:r>
            <w:r w:rsidRPr="009444F8">
              <w:rPr>
                <w:rFonts w:hAnsi="Times New Roman" w:ascii="Times New Roman"/>
                <w:sz w:val="24"/>
              </w:rPr>
              <w:t>odine</w:t>
            </w: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6771AC" w:rsidP="00AD4EF2" w:rsidR="00AD4EF2">
      <w:pPr>
        <w:ind w:firstLine="708" w:left="1416"/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1379E" w:rsidRPr="00253FBA">
        <w:rPr>
          <w:rFonts w:hAnsi="Times New Roman" w:ascii="Times New Roman"/>
        </w:rPr>
        <w:t>Daniela Korlević</w:t>
      </w:r>
      <w:r w:rsidR="00AE1938">
        <w:rPr>
          <w:rFonts w:hAnsi="Times New Roman" w:ascii="Times New Roman"/>
        </w:rPr>
        <w:t xml:space="preserve"> </w:t>
      </w:r>
      <w:r w:rsidR="00AD4EF2">
        <w:rPr>
          <w:rFonts w:hAnsi="Times New Roman" w:ascii="Times New Roman"/>
        </w:rPr>
        <w:t xml:space="preserve"> </w:t>
      </w:r>
    </w:p>
    <w:p w:rsidRDefault="00AE1938" w:rsidP="00FD2E90" w:rsidR="00AE1938">
      <w:pPr>
        <w:ind w:firstLine="708" w:left="1416"/>
        <w:jc w:val="right"/>
      </w:pPr>
    </w:p>
    <w:p w:rsidRDefault="002B0DC4" w:rsidP="002B0DC4" w:rsidR="002B0DC4" w:rsidRPr="002B0DC4">
      <w:pPr>
        <w:rPr>
          <w:rFonts w:hAnsi="Times New Roman" w:ascii="Times New Roman"/>
        </w:rPr>
      </w:pPr>
      <w:r w:rsidRPr="002B0DC4">
        <w:rPr>
          <w:rFonts w:hAnsi="Times New Roman" w:ascii="Times New Roman"/>
        </w:rPr>
        <w:t>UPUTA O PRAVNOM LIJEKU:</w:t>
      </w:r>
    </w:p>
    <w:p w:rsidRDefault="002B0DC4" w:rsidP="002B0DC4" w:rsidR="003D54A7" w:rsidRPr="002B0DC4">
      <w:pPr>
        <w:rPr>
          <w:rFonts w:hAnsi="Times New Roman" w:ascii="Times New Roman"/>
        </w:rPr>
      </w:pPr>
      <w:r w:rsidRPr="002B0DC4">
        <w:rPr>
          <w:rFonts w:hAnsi="Times New Roman" w:ascii="Times New Roman"/>
        </w:rPr>
        <w:t>Protiv ovog rješenja dopuštena je žalba Visokom trgovačkom sudu Republike Hrvatske  u roku osam dana od dana dostave ovog rješenja. Dostava se smatra obavljena istekom osmog dana od dana objave pismena na mrežnoj stranici e-Oglasna ploče sudova, a o žalbi odlučuje Visoki trgovački sud Republike Hrvatske.</w:t>
      </w:r>
    </w:p>
    <w:p w:rsidRDefault="002B0DC4" w:rsidP="002B0DC4" w:rsidR="002B0DC4">
      <w:pPr>
        <w:rPr>
          <w:rFonts w:hAnsi="Times New Roman" w:ascii="Times New Roman"/>
          <w:b/>
        </w:rPr>
      </w:pPr>
    </w:p>
    <w:p w:rsidRDefault="002B0DC4" w:rsidP="002B0DC4" w:rsidR="002B0DC4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</w:t>
      </w:r>
      <w:r w:rsidR="00E40D7B">
        <w:rPr>
          <w:rFonts w:hAnsi="Times New Roman" w:ascii="Times New Roman"/>
          <w:sz w:val="20"/>
          <w:szCs w:val="20"/>
        </w:rPr>
        <w:t>e doneseno (čl.132.st.3. SZ/15)</w:t>
      </w:r>
    </w:p>
    <w:p w:rsidRDefault="00E40D7B" w:rsidP="00C0124F" w:rsidR="00E40D7B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upravitelju</w:t>
      </w:r>
      <w:r w:rsidR="00BD4918">
        <w:rPr>
          <w:rFonts w:hAnsi="Times New Roman" w:ascii="Times New Roman"/>
          <w:sz w:val="20"/>
          <w:szCs w:val="20"/>
        </w:rPr>
        <w:t xml:space="preserve">  Ana Glavan Dukić</w:t>
      </w:r>
    </w:p>
    <w:p w:rsidRDefault="002B7B51" w:rsidP="00C0124F" w:rsidR="00E769A3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BD23EB">
        <w:rPr>
          <w:rFonts w:hAnsi="Times New Roman" w:ascii="Times New Roman"/>
          <w:sz w:val="20"/>
          <w:szCs w:val="20"/>
        </w:rPr>
        <w:t xml:space="preserve"> </w:t>
      </w:r>
      <w:r w:rsidR="001F0EA9">
        <w:rPr>
          <w:rFonts w:hAnsi="Times New Roman" w:ascii="Times New Roman"/>
          <w:sz w:val="20"/>
          <w:szCs w:val="20"/>
        </w:rPr>
        <w:t>16</w:t>
      </w:r>
      <w:r w:rsidR="00FB29F7">
        <w:rPr>
          <w:rFonts w:hAnsi="Times New Roman" w:ascii="Times New Roman"/>
          <w:sz w:val="20"/>
          <w:szCs w:val="20"/>
        </w:rPr>
        <w:t>.5</w:t>
      </w:r>
      <w:r w:rsidR="008E6678">
        <w:rPr>
          <w:rFonts w:hAnsi="Times New Roman" w:ascii="Times New Roman"/>
          <w:sz w:val="20"/>
          <w:szCs w:val="20"/>
        </w:rPr>
        <w:t>.2017</w:t>
      </w:r>
      <w:r w:rsidR="00BD23EB">
        <w:rPr>
          <w:rFonts w:hAnsi="Times New Roman" w:ascii="Times New Roman"/>
          <w:sz w:val="20"/>
          <w:szCs w:val="20"/>
        </w:rPr>
        <w:t>.</w:t>
      </w:r>
      <w:r w:rsidR="008E6678">
        <w:rPr>
          <w:rFonts w:hAnsi="Times New Roman" w:ascii="Times New Roman"/>
          <w:sz w:val="20"/>
          <w:szCs w:val="20"/>
        </w:rPr>
        <w:t xml:space="preserve"> </w:t>
      </w:r>
      <w:r w:rsidR="00BD23EB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1E6415">
      <w:rPr>
        <w:rFonts w:hAnsi="Times New Roman" w:ascii="Times New Roman"/>
        <w:b w:val="false"/>
        <w:noProof/>
        <w:sz w:val="20"/>
        <w:szCs w:val="20"/>
      </w:rPr>
      <w:t>4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9013AE">
      <w:rPr>
        <w:rFonts w:hAnsi="Times New Roman" w:ascii="Times New Roman"/>
        <w:b/>
      </w:rPr>
      <w:t>-74/17</w:t>
    </w:r>
    <w:r w:rsidR="00353D05">
      <w:rPr>
        <w:rFonts w:hAnsi="Times New Roman" w:ascii="Times New Roman"/>
        <w:b/>
      </w:rPr>
      <w:t>-</w:t>
    </w:r>
    <w:r w:rsidR="009013AE">
      <w:rPr>
        <w:rFonts w:hAnsi="Times New Roman" w:ascii="Times New Roman"/>
        <w:b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0731"/>
    <w:rsid w:val="000167D3"/>
    <w:rsid w:val="00017B86"/>
    <w:rsid w:val="000236AE"/>
    <w:rsid w:val="0002588F"/>
    <w:rsid w:val="0002674D"/>
    <w:rsid w:val="000302B9"/>
    <w:rsid w:val="00033BCD"/>
    <w:rsid w:val="0004002A"/>
    <w:rsid w:val="000402A8"/>
    <w:rsid w:val="00040693"/>
    <w:rsid w:val="00052963"/>
    <w:rsid w:val="0006268E"/>
    <w:rsid w:val="0007291E"/>
    <w:rsid w:val="0007661A"/>
    <w:rsid w:val="00080D5E"/>
    <w:rsid w:val="000815B1"/>
    <w:rsid w:val="00086140"/>
    <w:rsid w:val="000950FC"/>
    <w:rsid w:val="000956C5"/>
    <w:rsid w:val="00096116"/>
    <w:rsid w:val="000A743D"/>
    <w:rsid w:val="000B2727"/>
    <w:rsid w:val="000C0B5D"/>
    <w:rsid w:val="000C7191"/>
    <w:rsid w:val="000D172F"/>
    <w:rsid w:val="000D2811"/>
    <w:rsid w:val="000D76AD"/>
    <w:rsid w:val="000E018A"/>
    <w:rsid w:val="000E25EC"/>
    <w:rsid w:val="000E634C"/>
    <w:rsid w:val="000F0165"/>
    <w:rsid w:val="000F164D"/>
    <w:rsid w:val="001006FB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1E2476"/>
    <w:rsid w:val="001E6415"/>
    <w:rsid w:val="001F0EA9"/>
    <w:rsid w:val="002023AD"/>
    <w:rsid w:val="00214C3F"/>
    <w:rsid w:val="00215B50"/>
    <w:rsid w:val="00216FA4"/>
    <w:rsid w:val="00226544"/>
    <w:rsid w:val="0023250E"/>
    <w:rsid w:val="00233861"/>
    <w:rsid w:val="00235015"/>
    <w:rsid w:val="00240C9E"/>
    <w:rsid w:val="00253FBA"/>
    <w:rsid w:val="0027267B"/>
    <w:rsid w:val="0027305C"/>
    <w:rsid w:val="00276880"/>
    <w:rsid w:val="002905D3"/>
    <w:rsid w:val="002963ED"/>
    <w:rsid w:val="002B0DC4"/>
    <w:rsid w:val="002B3FB0"/>
    <w:rsid w:val="002B5219"/>
    <w:rsid w:val="002B7B51"/>
    <w:rsid w:val="002C01C1"/>
    <w:rsid w:val="002E21F0"/>
    <w:rsid w:val="002E721B"/>
    <w:rsid w:val="00302E70"/>
    <w:rsid w:val="003063CA"/>
    <w:rsid w:val="00316F3D"/>
    <w:rsid w:val="003310E4"/>
    <w:rsid w:val="00346EB8"/>
    <w:rsid w:val="00353D05"/>
    <w:rsid w:val="00363FA7"/>
    <w:rsid w:val="00366779"/>
    <w:rsid w:val="00387A4D"/>
    <w:rsid w:val="00387E71"/>
    <w:rsid w:val="003905C7"/>
    <w:rsid w:val="003A7C17"/>
    <w:rsid w:val="003B5D10"/>
    <w:rsid w:val="003C4242"/>
    <w:rsid w:val="003C53E9"/>
    <w:rsid w:val="003D4368"/>
    <w:rsid w:val="003D54A7"/>
    <w:rsid w:val="003E1625"/>
    <w:rsid w:val="003E1C26"/>
    <w:rsid w:val="003E6E8B"/>
    <w:rsid w:val="003E7863"/>
    <w:rsid w:val="00401D74"/>
    <w:rsid w:val="00405C8F"/>
    <w:rsid w:val="004149D8"/>
    <w:rsid w:val="004224A1"/>
    <w:rsid w:val="00422A3C"/>
    <w:rsid w:val="0043205F"/>
    <w:rsid w:val="00441BA8"/>
    <w:rsid w:val="00452DB5"/>
    <w:rsid w:val="0046024E"/>
    <w:rsid w:val="0047049A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2581"/>
    <w:rsid w:val="005373EF"/>
    <w:rsid w:val="00537D2C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42E0"/>
    <w:rsid w:val="00616765"/>
    <w:rsid w:val="00627842"/>
    <w:rsid w:val="00627F1A"/>
    <w:rsid w:val="00633760"/>
    <w:rsid w:val="00634CF1"/>
    <w:rsid w:val="006418D0"/>
    <w:rsid w:val="00642740"/>
    <w:rsid w:val="00644DD2"/>
    <w:rsid w:val="00645938"/>
    <w:rsid w:val="006501BF"/>
    <w:rsid w:val="0065185D"/>
    <w:rsid w:val="0066246D"/>
    <w:rsid w:val="00662475"/>
    <w:rsid w:val="00667206"/>
    <w:rsid w:val="006771AC"/>
    <w:rsid w:val="006801AE"/>
    <w:rsid w:val="0068145D"/>
    <w:rsid w:val="00685F91"/>
    <w:rsid w:val="00694EDA"/>
    <w:rsid w:val="00695032"/>
    <w:rsid w:val="006A5877"/>
    <w:rsid w:val="006A59BD"/>
    <w:rsid w:val="006A7825"/>
    <w:rsid w:val="006B0626"/>
    <w:rsid w:val="006C4F9B"/>
    <w:rsid w:val="006C7B1E"/>
    <w:rsid w:val="006D3E4B"/>
    <w:rsid w:val="006D7426"/>
    <w:rsid w:val="006E1900"/>
    <w:rsid w:val="006F0D62"/>
    <w:rsid w:val="006F6339"/>
    <w:rsid w:val="007007FF"/>
    <w:rsid w:val="00710FC7"/>
    <w:rsid w:val="00711594"/>
    <w:rsid w:val="00713395"/>
    <w:rsid w:val="007149AC"/>
    <w:rsid w:val="007150FA"/>
    <w:rsid w:val="00716A25"/>
    <w:rsid w:val="00722FDC"/>
    <w:rsid w:val="00732A50"/>
    <w:rsid w:val="007332D6"/>
    <w:rsid w:val="00747F10"/>
    <w:rsid w:val="007566DF"/>
    <w:rsid w:val="00766999"/>
    <w:rsid w:val="00784A2E"/>
    <w:rsid w:val="007878E7"/>
    <w:rsid w:val="00791D59"/>
    <w:rsid w:val="007A070F"/>
    <w:rsid w:val="007A23CD"/>
    <w:rsid w:val="007B0FDC"/>
    <w:rsid w:val="007C3E80"/>
    <w:rsid w:val="007D0972"/>
    <w:rsid w:val="007D4BF6"/>
    <w:rsid w:val="007E0C1B"/>
    <w:rsid w:val="007E1313"/>
    <w:rsid w:val="007E4D5B"/>
    <w:rsid w:val="007E5AB9"/>
    <w:rsid w:val="007E5C5C"/>
    <w:rsid w:val="007F57A8"/>
    <w:rsid w:val="008209E5"/>
    <w:rsid w:val="00825790"/>
    <w:rsid w:val="00825C11"/>
    <w:rsid w:val="008272FA"/>
    <w:rsid w:val="00836928"/>
    <w:rsid w:val="00840371"/>
    <w:rsid w:val="00843182"/>
    <w:rsid w:val="008440DF"/>
    <w:rsid w:val="008444E9"/>
    <w:rsid w:val="00855C3C"/>
    <w:rsid w:val="0085747B"/>
    <w:rsid w:val="00871630"/>
    <w:rsid w:val="00882433"/>
    <w:rsid w:val="00882E2A"/>
    <w:rsid w:val="00883ABB"/>
    <w:rsid w:val="008872B1"/>
    <w:rsid w:val="008B0711"/>
    <w:rsid w:val="008B39E1"/>
    <w:rsid w:val="008B3A73"/>
    <w:rsid w:val="008B5E3A"/>
    <w:rsid w:val="008B5FA4"/>
    <w:rsid w:val="008C06B9"/>
    <w:rsid w:val="008C3FB2"/>
    <w:rsid w:val="008C4977"/>
    <w:rsid w:val="008C53DF"/>
    <w:rsid w:val="008D254D"/>
    <w:rsid w:val="008E3E5A"/>
    <w:rsid w:val="008E5420"/>
    <w:rsid w:val="008E6678"/>
    <w:rsid w:val="008F0C07"/>
    <w:rsid w:val="008F39FB"/>
    <w:rsid w:val="009013AE"/>
    <w:rsid w:val="0091310C"/>
    <w:rsid w:val="009136EE"/>
    <w:rsid w:val="0091493B"/>
    <w:rsid w:val="00925C74"/>
    <w:rsid w:val="00942165"/>
    <w:rsid w:val="009444F8"/>
    <w:rsid w:val="00946CF7"/>
    <w:rsid w:val="009513BE"/>
    <w:rsid w:val="00971F12"/>
    <w:rsid w:val="009762C0"/>
    <w:rsid w:val="0098230D"/>
    <w:rsid w:val="00987AEA"/>
    <w:rsid w:val="009A0E9A"/>
    <w:rsid w:val="009D7D36"/>
    <w:rsid w:val="009E1E0C"/>
    <w:rsid w:val="009F504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B7479"/>
    <w:rsid w:val="00AC3281"/>
    <w:rsid w:val="00AC5A01"/>
    <w:rsid w:val="00AC6A2D"/>
    <w:rsid w:val="00AD00F1"/>
    <w:rsid w:val="00AD4EF2"/>
    <w:rsid w:val="00AE0E75"/>
    <w:rsid w:val="00AE1938"/>
    <w:rsid w:val="00AF219A"/>
    <w:rsid w:val="00AF572B"/>
    <w:rsid w:val="00B00EF6"/>
    <w:rsid w:val="00B0794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3EB"/>
    <w:rsid w:val="00BD2688"/>
    <w:rsid w:val="00BD4918"/>
    <w:rsid w:val="00BF15AC"/>
    <w:rsid w:val="00C0124F"/>
    <w:rsid w:val="00C024B8"/>
    <w:rsid w:val="00C05251"/>
    <w:rsid w:val="00C119F4"/>
    <w:rsid w:val="00C1379E"/>
    <w:rsid w:val="00C13F40"/>
    <w:rsid w:val="00C31A5B"/>
    <w:rsid w:val="00C34CDF"/>
    <w:rsid w:val="00C36650"/>
    <w:rsid w:val="00C43DCB"/>
    <w:rsid w:val="00C44C4B"/>
    <w:rsid w:val="00C4502E"/>
    <w:rsid w:val="00C5009A"/>
    <w:rsid w:val="00C53CC1"/>
    <w:rsid w:val="00C574F8"/>
    <w:rsid w:val="00C70C44"/>
    <w:rsid w:val="00C743AB"/>
    <w:rsid w:val="00C77365"/>
    <w:rsid w:val="00C837E1"/>
    <w:rsid w:val="00C84246"/>
    <w:rsid w:val="00C92D39"/>
    <w:rsid w:val="00C95D7D"/>
    <w:rsid w:val="00CA756A"/>
    <w:rsid w:val="00CB38BD"/>
    <w:rsid w:val="00CB6663"/>
    <w:rsid w:val="00CD51DF"/>
    <w:rsid w:val="00CD527F"/>
    <w:rsid w:val="00CF14F3"/>
    <w:rsid w:val="00CF35EA"/>
    <w:rsid w:val="00CF7D45"/>
    <w:rsid w:val="00D06AC3"/>
    <w:rsid w:val="00D07D18"/>
    <w:rsid w:val="00D127C4"/>
    <w:rsid w:val="00D1550C"/>
    <w:rsid w:val="00D1738E"/>
    <w:rsid w:val="00D34C90"/>
    <w:rsid w:val="00D4242B"/>
    <w:rsid w:val="00D448A3"/>
    <w:rsid w:val="00D55E75"/>
    <w:rsid w:val="00D628B9"/>
    <w:rsid w:val="00D6402A"/>
    <w:rsid w:val="00D8022C"/>
    <w:rsid w:val="00D849D6"/>
    <w:rsid w:val="00D879F1"/>
    <w:rsid w:val="00D9508B"/>
    <w:rsid w:val="00DA695D"/>
    <w:rsid w:val="00DA729E"/>
    <w:rsid w:val="00DB4C10"/>
    <w:rsid w:val="00DC2351"/>
    <w:rsid w:val="00DC371F"/>
    <w:rsid w:val="00DD002B"/>
    <w:rsid w:val="00DD429D"/>
    <w:rsid w:val="00DE2E3E"/>
    <w:rsid w:val="00DE3197"/>
    <w:rsid w:val="00DF7F98"/>
    <w:rsid w:val="00E144BE"/>
    <w:rsid w:val="00E16057"/>
    <w:rsid w:val="00E304E3"/>
    <w:rsid w:val="00E322A7"/>
    <w:rsid w:val="00E35594"/>
    <w:rsid w:val="00E40D7B"/>
    <w:rsid w:val="00E439A5"/>
    <w:rsid w:val="00E44A41"/>
    <w:rsid w:val="00E6196A"/>
    <w:rsid w:val="00E73C7E"/>
    <w:rsid w:val="00E755B2"/>
    <w:rsid w:val="00E769A3"/>
    <w:rsid w:val="00E91BAA"/>
    <w:rsid w:val="00E92C65"/>
    <w:rsid w:val="00E92DBB"/>
    <w:rsid w:val="00EC0CD6"/>
    <w:rsid w:val="00EC1D71"/>
    <w:rsid w:val="00EC3083"/>
    <w:rsid w:val="00EC5C88"/>
    <w:rsid w:val="00ED084B"/>
    <w:rsid w:val="00ED75FD"/>
    <w:rsid w:val="00EE5FB1"/>
    <w:rsid w:val="00EF2314"/>
    <w:rsid w:val="00EF417D"/>
    <w:rsid w:val="00EF6274"/>
    <w:rsid w:val="00EF636F"/>
    <w:rsid w:val="00F002D4"/>
    <w:rsid w:val="00F02101"/>
    <w:rsid w:val="00F02BFA"/>
    <w:rsid w:val="00F05076"/>
    <w:rsid w:val="00F073CB"/>
    <w:rsid w:val="00F53886"/>
    <w:rsid w:val="00F61836"/>
    <w:rsid w:val="00F642A6"/>
    <w:rsid w:val="00F731C0"/>
    <w:rsid w:val="00F8372D"/>
    <w:rsid w:val="00F840A7"/>
    <w:rsid w:val="00FB29F7"/>
    <w:rsid w:val="00FB2A16"/>
    <w:rsid w:val="00FC4253"/>
    <w:rsid w:val="00FD2E90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4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4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St-1203/16</izvorni_sadrzaj>
    <derivirana_varijabla naziv="DomainObject.Predmet.PrimjedbaSuca_1">Veza 9/2 St-1203/16</derivirana_varijabla>
  </DomainObject.Predmet.PrimjedbaSuca>
  <DomainObject.Predmet.ProtustrankaFormated>
    <izvorni_sadrzaj>  SMAZ d.o.o.</izvorni_sadrzaj>
    <derivirana_varijabla naziv="DomainObject.Predmet.ProtustrankaFormated_1">  SMAZ d.o.o.</derivirana_varijabla>
  </DomainObject.Predmet.ProtustrankaFormated>
  <DomainObject.Predmet.ProtustrankaFormatedOIB>
    <izvorni_sadrzaj>  SMAZ d.o.o., OIB 79675663434</izvorni_sadrzaj>
    <derivirana_varijabla naziv="DomainObject.Predmet.ProtustrankaFormatedOIB_1">  SMAZ d.o.o., OIB 79675663434</derivirana_varijabla>
  </DomainObject.Predmet.ProtustrankaFormatedOIB>
  <DomainObject.Predmet.ProtustrankaFormatedWithAdress>
    <izvorni_sadrzaj> SMAZ d.o.o., Košićevac 5b, 51000 Rijeka</izvorni_sadrzaj>
    <derivirana_varijabla naziv="DomainObject.Predmet.ProtustrankaFormatedWithAdress_1"> SMAZ d.o.o., Košićevac 5b, 51000 Rijeka</derivirana_varijabla>
  </DomainObject.Predmet.ProtustrankaFormatedWithAdress>
  <DomainObject.Predmet.ProtustrankaFormatedWithAdressOIB>
    <izvorni_sadrzaj> SMAZ d.o.o., OIB 79675663434, Košićevac 5b, 51000 Rijeka</izvorni_sadrzaj>
    <derivirana_varijabla naziv="DomainObject.Predmet.ProtustrankaFormatedWithAdressOIB_1"> SMAZ d.o.o., OIB 79675663434, Košićevac 5b, 51000 Rijeka</derivirana_varijabla>
  </DomainObject.Predmet.ProtustrankaFormatedWithAdressOIB>
  <DomainObject.Predmet.ProtustrankaWithAdress>
    <izvorni_sadrzaj>SMAZ d.o.o. Košićevac 5b, 51000 Rijeka</izvorni_sadrzaj>
    <derivirana_varijabla naziv="DomainObject.Predmet.ProtustrankaWithAdress_1">SMAZ d.o.o. Košićevac 5b, 51000 Rijeka</derivirana_varijabla>
  </DomainObject.Predmet.ProtustrankaWithAdress>
  <DomainObject.Predmet.ProtustrankaWithAdressOIB>
    <izvorni_sadrzaj>SMAZ d.o.o., OIB 79675663434, Košićevac 5b, 51000 Rijeka</izvorni_sadrzaj>
    <derivirana_varijabla naziv="DomainObject.Predmet.ProtustrankaWithAdressOIB_1">SMAZ d.o.o., OIB 79675663434, Košićevac 5b, 51000 Rijeka</derivirana_varijabla>
  </DomainObject.Predmet.ProtustrankaWithAdressOIB>
  <DomainObject.Predmet.ProtustrankaNazivFormated>
    <izvorni_sadrzaj>SMAZ d.o.o.</izvorni_sadrzaj>
    <derivirana_varijabla naziv="DomainObject.Predmet.ProtustrankaNazivFormated_1">SMAZ d.o.o.</derivirana_varijabla>
  </DomainObject.Predmet.ProtustrankaNazivFormated>
  <DomainObject.Predmet.ProtustrankaNazivFormatedOIB>
    <izvorni_sadrzaj>SMAZ d.o.o., OIB 79675663434</izvorni_sadrzaj>
    <derivirana_varijabla naziv="DomainObject.Predmet.ProtustrankaNazivFormatedOIB_1">SMAZ d.o.o., OIB 79675663434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80, 10000 Zagreb</izvorni_sadrzaj>
    <derivirana_varijabla naziv="DomainObject.Predmet.StrankaFormatedWithAdress_1"> FOND ZA ZAŠTITU OKOLIŠA I ENERGETSKU UČINKOVITOST, Radnička 80, 10000 Zagreb</derivirana_varijabla>
  </DomainObject.Predmet.StrankaFormatedWithAdress>
  <DomainObject.Predmet.StrankaFormatedWithAdressOIB>
    <izvorni_sadrzaj> FOND ZA ZAŠTITU OKOLIŠA I ENERGETSKU UČINKOVITOST, OIB 85828625994, Radnička 80, 10000 Zagreb</izvorni_sadrzaj>
    <derivirana_varijabla naziv="DomainObject.Predmet.StrankaFormatedWithAdressOIB_1"> FOND ZA ZAŠTITU OKOLIŠA I ENERGETSKU UČINKOVITOST, OIB 85828625994, Radnička 80, 10000 Zagreb</derivirana_varijabla>
  </DomainObject.Predmet.StrankaFormatedWithAdressOIB>
  <DomainObject.Predmet.StrankaWithAdress>
    <izvorni_sadrzaj>FOND ZA ZAŠTITU OKOLIŠA I ENERGETSKU UČINKOVITOST Radnička 80,10000 Zagreb</izvorni_sadrzaj>
    <derivirana_varijabla naziv="DomainObject.Predmet.StrankaWithAdress_1">FOND ZA ZAŠTITU OKOLIŠA I ENERGETSKU UČINKOVITOST Radnička 80,10000 Zagreb</derivirana_varijabla>
  </DomainObject.Predmet.StrankaWithAdress>
  <DomainObject.Predmet.StrankaWithAdressOIB>
    <izvorni_sadrzaj>FOND ZA ZAŠTITU OKOLIŠA I ENERGETSKU UČINKOVITOST, OIB 85828625994, Radnička 80,10000 Zagreb</izvorni_sadrzaj>
    <derivirana_varijabla naziv="DomainObject.Predmet.StrankaWithAdressOIB_1">FOND ZA ZAŠTITU OKOLIŠA I ENERGETSKU UČINKOVITOST, OIB 85828625994, Radnička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80, 10000 Zagreb</item>
    </izvorni_sadrzaj>
    <derivirana_varijabla naziv="DomainObject.Predmet.StrankaListFormatedWithAdress_1">
      <item>FOND ZA ZAŠTITU OKOLIŠA I ENERGETSKU UČINKOVITOST, Radnička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80, 10000 Zagreb</item>
    </izvorni_sadrzaj>
    <derivirana_varijabla naziv="DomainObject.Predmet.StrankaListFormatedWithAdressOIB_1">
      <item>FOND ZA ZAŠTITU OKOLIŠA I ENERGETSKU UČINKOVITOST, OIB 85828625994, Radnička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SMAZ d.o.o.</item>
    </izvorni_sadrzaj>
    <derivirana_varijabla naziv="DomainObject.Predmet.ProtuStrankaListFormated_1">
      <item>SMAZ d.o.o.</item>
    </derivirana_varijabla>
  </DomainObject.Predmet.ProtuStrankaListFormated>
  <DomainObject.Predmet.ProtuStrankaListFormatedOIB>
    <izvorni_sadrzaj>
      <item>SMAZ d.o.o., OIB 79675663434</item>
    </izvorni_sadrzaj>
    <derivirana_varijabla naziv="DomainObject.Predmet.ProtuStrankaListFormatedOIB_1">
      <item>SMAZ d.o.o., OIB 79675663434</item>
    </derivirana_varijabla>
  </DomainObject.Predmet.ProtuStrankaListFormatedOIB>
  <DomainObject.Predmet.ProtuStrankaListFormatedWithAdress>
    <izvorni_sadrzaj>
      <item>SMAZ d.o.o., Košićevac 5b, 51000 Rijeka</item>
    </izvorni_sadrzaj>
    <derivirana_varijabla naziv="DomainObject.Predmet.ProtuStrankaListFormatedWithAdress_1">
      <item>SMAZ d.o.o., Košićevac 5b, 51000 Rijeka</item>
    </derivirana_varijabla>
  </DomainObject.Predmet.ProtuStrankaListFormatedWithAdress>
  <DomainObject.Predmet.ProtuStrankaListFormatedWithAdressOIB>
    <izvorni_sadrzaj>
      <item>SMAZ d.o.o., OIB 79675663434, Košićevac 5b, 51000 Rijeka</item>
    </izvorni_sadrzaj>
    <derivirana_varijabla naziv="DomainObject.Predmet.ProtuStrankaListFormatedWithAdressOIB_1">
      <item>SMAZ d.o.o., OIB 79675663434, Košićevac 5b, 51000 Rijeka</item>
    </derivirana_varijabla>
  </DomainObject.Predmet.ProtuStrankaListFormatedWithAdressOIB>
  <DomainObject.Predmet.ProtuStrankaListNazivFormated>
    <izvorni_sadrzaj>
      <item>SMAZ d.o.o.</item>
    </izvorni_sadrzaj>
    <derivirana_varijabla naziv="DomainObject.Predmet.ProtuStrankaListNazivFormated_1">
      <item>SMAZ d.o.o.</item>
    </derivirana_varijabla>
  </DomainObject.Predmet.ProtuStrankaListNazivFormated>
  <DomainObject.Predmet.ProtuStrankaListNazivFormatedOIB>
    <izvorni_sadrzaj>
      <item>SMAZ d.o.o., OIB 79675663434</item>
    </izvorni_sadrzaj>
    <derivirana_varijabla naziv="DomainObject.Predmet.ProtuStrankaListNazivFormatedOIB_1">
      <item>SMAZ d.o.o., OIB 79675663434</item>
    </derivirana_varijabla>
  </DomainObject.Predmet.ProtuStrankaListNazivFormatedOIB>
  <DomainObject.Predmet.OstaliListFormated>
    <izvorni_sadrzaj>
      <item>Ozren Popović</item>
    </izvorni_sadrzaj>
    <derivirana_varijabla naziv="DomainObject.Predmet.OstaliListFormated_1">
      <item>Ozren Popović</item>
    </derivirana_varijabla>
  </DomainObject.Predmet.OstaliListFormated>
  <DomainObject.Predmet.OstaliListFormatedOIB>
    <izvorni_sadrzaj>
      <item>Ozren Popović, OIB 75055869628</item>
    </izvorni_sadrzaj>
    <derivirana_varijabla naziv="DomainObject.Predmet.OstaliListFormatedOIB_1">
      <item>Ozren Popović, OIB 75055869628</item>
    </derivirana_varijabla>
  </DomainObject.Predmet.OstaliListFormatedOIB>
  <DomainObject.Predmet.OstaliListFormatedWithAdress>
    <izvorni_sadrzaj>
      <item>Ozren Popović, Španskih Boraca 16, 51260 Selce</item>
    </izvorni_sadrzaj>
    <derivirana_varijabla naziv="DomainObject.Predmet.OstaliListFormatedWithAdress_1">
      <item>Ozren Popović, Španskih Boraca 16, 51260 Selce</item>
    </derivirana_varijabla>
  </DomainObject.Predmet.OstaliListFormatedWithAdress>
  <DomainObject.Predmet.OstaliListFormatedWithAdressOIB>
    <izvorni_sadrzaj>
      <item>Ozren Popović, OIB 75055869628, Španskih Boraca 16, 51260 Selce</item>
    </izvorni_sadrzaj>
    <derivirana_varijabla naziv="DomainObject.Predmet.OstaliListFormatedWithAdressOIB_1">
      <item>Ozren Popović, OIB 75055869628, Španskih Boraca 16, 51260 Selce</item>
    </derivirana_varijabla>
  </DomainObject.Predmet.OstaliListFormatedWithAdressOIB>
  <DomainObject.Predmet.OstaliListNazivFormated>
    <izvorni_sadrzaj>
      <item>Ozren Popović</item>
    </izvorni_sadrzaj>
    <derivirana_varijabla naziv="DomainObject.Predmet.OstaliListNazivFormated_1">
      <item>Ozren Popović</item>
    </derivirana_varijabla>
  </DomainObject.Predmet.OstaliListNazivFormated>
  <DomainObject.Predmet.OstaliListNazivFormatedOIB>
    <izvorni_sadrzaj>
      <item>Ozren Popović, OIB 75055869628</item>
    </izvorni_sadrzaj>
    <derivirana_varijabla naziv="DomainObject.Predmet.OstaliListNazivFormatedOIB_1">
      <item>Ozren Popović, OIB 75055869628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SMAZ d.o.o.</izvorni_sadrzaj>
    <derivirana_varijabla naziv="DomainObject.Predmet.ProtustrankaIDrugi_1">SMAZ d.o.o.</derivirana_varijabla>
  </DomainObject.Predmet.ProtustrankaIDrugi>
  <DomainObject.Predmet.StrankaIDrugiAdressOIB>
    <izvorni_sadrzaj>FOND ZA ZAŠTITU OKOLIŠA I ENERGETSKU UČINKOVITOST, OIB 85828625994, Radnička 80, 10000 Zagreb</izvorni_sadrzaj>
    <derivirana_varijabla naziv="DomainObject.Predmet.StrankaIDrugiAdressOIB_1">FOND ZA ZAŠTITU OKOLIŠA I ENERGETSKU UČINKOVITOST, OIB 85828625994, Radnička 80, 10000 Zagreb</derivirana_varijabla>
  </DomainObject.Predmet.StrankaIDrugiAdressOIB>
  <DomainObject.Predmet.ProtustrankaIDrugiAdressOIB>
    <izvorni_sadrzaj>SMAZ d.o.o., OIB 79675663434, Košićevac 5b, 51000 Rijeka</izvorni_sadrzaj>
    <derivirana_varijabla naziv="DomainObject.Predmet.ProtustrankaIDrugiAdressOIB_1">SMAZ d.o.o., OIB 79675663434, Košićevac 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SMAZ d.o.o.</item>
      <item>Ozren Popović</item>
    </izvorni_sadrzaj>
    <derivirana_varijabla naziv="DomainObject.Predmet.SudioniciListNaziv_1">
      <item>FOND ZA ZAŠTITU OKOLIŠA I ENERGETSKU UČINKOVITOST</item>
      <item>SMAZ d.o.o.</item>
      <item>Ozren Popović</item>
    </derivirana_varijabla>
  </DomainObject.Predmet.SudioniciListNaziv>
  <DomainObject.Predmet.SudioniciListAdressOIB>
    <izvorni_sadrzaj>
      <item>FOND ZA ZAŠTITU OKOLIŠA I ENERGETSKU UČINKOVITOST, OIB 85828625994, Radnička 80,10000 Zagreb</item>
      <item>SMAZ d.o.o., OIB 79675663434, Košićevac 5b,51000 Rijeka</item>
      <item>Ozren Popović, OIB 75055869628, Španskih Boraca 16,51260 Selce</item>
    </izvorni_sadrzaj>
    <derivirana_varijabla naziv="DomainObject.Predmet.SudioniciListAdressOIB_1">
      <item>FOND ZA ZAŠTITU OKOLIŠA I ENERGETSKU UČINKOVITOST, OIB 85828625994, Radnička 80,10000 Zagreb</item>
      <item>SMAZ d.o.o., OIB 79675663434, Košićevac 5b,51000 Rijeka</item>
      <item>Ozren Popović, OIB 75055869628, Španskih Boraca 16,51260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79675663434</item>
      <item>, OIB 75055869628</item>
    </izvorni_sadrzaj>
    <derivirana_varijabla naziv="DomainObject.Predmet.SudioniciListNazivOIB_1">
      <item>, OIB 85828625994</item>
      <item>, OIB 79675663434</item>
      <item>, OIB 75055869628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4E01C-F856-4B8F-9F95-80F1F2FAC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1403</properties:Words>
  <properties:Characters>8041</properties:Characters>
  <properties:Lines>168</properties:Lines>
  <properties:Paragraphs>57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2017-05-16T09:45:00Z</dcterms:created>
  <dc:creator>dcmelik</dc:creator>
  <cp:lastModifiedBy>Jasna Radulović</cp:lastModifiedBy>
  <cp:lastPrinted>2017-05-16T09:56:00Z</cp:lastPrinted>
  <dcterms:modified xmlns:xsi="http://www.w3.org/2001/XMLSchema-instance" xsi:type="dcterms:W3CDTF">2017-05-16T10:50:00Z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