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7d2a" w14:paraId="2db7d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6799" w:rsidP="00246799" w:rsidR="00246799" w:rsidRPr="00246799">
      <w:pPr>
        <w:spacing w:after="0"/>
        <w:rPr>
          <w:rFonts w:cs="Times New Roman" w:eastAsia="Times New Roman"/>
          <w:b/>
          <w:lang w:eastAsia="hr-HR"/>
        </w:rPr>
      </w:pPr>
      <w:r w:rsidRPr="0024679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46799">
        <w:rPr>
          <w:rFonts w:cs="Times New Roman" w:eastAsia="Times New Roman"/>
          <w:b/>
          <w:lang w:eastAsia="hr-HR"/>
        </w:rPr>
        <w:t>Broj: 14. St-1009/2017.</w:t>
      </w:r>
    </w:p>
    <w:p w:rsidRDefault="00246799" w:rsidP="00246799" w:rsidR="00246799" w:rsidRPr="00246799">
      <w:pPr>
        <w:spacing w:after="0"/>
        <w:rPr>
          <w:rFonts w:cs="Times New Roman" w:eastAsia="Times New Roman"/>
          <w:lang w:eastAsia="hr-HR"/>
        </w:rPr>
      </w:pPr>
      <w:r w:rsidRPr="002467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46799" w:rsidP="00246799" w:rsidR="00246799" w:rsidRPr="00246799">
      <w:pPr>
        <w:spacing w:after="0"/>
        <w:rPr>
          <w:rFonts w:cs="Times New Roman" w:eastAsia="Times New Roman"/>
          <w:b/>
          <w:lang w:eastAsia="hr-HR"/>
        </w:rPr>
      </w:pPr>
      <w:r w:rsidRPr="002467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46799">
        <w:rPr>
          <w:rFonts w:cs="Times New Roman" w:eastAsia="Times New Roman"/>
          <w:b/>
          <w:lang w:eastAsia="hr-HR"/>
        </w:rPr>
        <w:t>Sukoišanska</w:t>
      </w:r>
      <w:proofErr w:type="spellEnd"/>
      <w:r w:rsidRPr="002467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46799">
        <w:rPr>
          <w:rFonts w:cs="Times New Roman" w:eastAsia="Times New Roman"/>
          <w:lang w:eastAsia="hr-HR" w:val="en-US"/>
        </w:rPr>
        <w:tab/>
      </w:r>
      <w:r w:rsidRPr="00246799">
        <w:rPr>
          <w:rFonts w:cs="Times New Roman" w:eastAsia="Times New Roman"/>
          <w:lang w:eastAsia="hr-HR" w:val="en-US"/>
        </w:rPr>
        <w:tab/>
      </w:r>
      <w:proofErr w:type="spellStart"/>
      <w:r w:rsidRPr="00246799">
        <w:rPr>
          <w:rFonts w:cs="Times New Roman" w:eastAsia="Times New Roman"/>
          <w:lang w:eastAsia="hr-HR" w:val="en-US"/>
        </w:rPr>
        <w:t>Trgovački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sud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46799">
        <w:rPr>
          <w:rFonts w:cs="Times New Roman" w:eastAsia="Times New Roman"/>
          <w:lang w:eastAsia="hr-HR" w:val="en-US"/>
        </w:rPr>
        <w:t>Splitu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6799">
        <w:rPr>
          <w:rFonts w:cs="Times New Roman" w:eastAsia="Times New Roman"/>
          <w:lang w:eastAsia="hr-HR" w:val="en-US"/>
        </w:rPr>
        <w:t>po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sudcu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tog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suda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Jozi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46799">
        <w:rPr>
          <w:rFonts w:cs="Times New Roman" w:eastAsia="Times New Roman"/>
          <w:lang w:eastAsia="hr-HR" w:val="en-US"/>
        </w:rPr>
        <w:t>kao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stečajnom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sucu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46799">
        <w:rPr>
          <w:rFonts w:cs="Times New Roman" w:eastAsia="Times New Roman"/>
          <w:lang w:eastAsia="hr-HR" w:val="en-US"/>
        </w:rPr>
        <w:t>skraćenom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stečajnom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postupku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povodom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zahtjeva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46799">
        <w:rPr>
          <w:rFonts w:cs="Times New Roman" w:eastAsia="Times New Roman"/>
          <w:lang w:eastAsia="hr-HR" w:val="en-US"/>
        </w:rPr>
        <w:t>Regionalni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centar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46799">
        <w:rPr>
          <w:rFonts w:cs="Times New Roman" w:eastAsia="Times New Roman"/>
          <w:lang w:eastAsia="hr-HR" w:val="en-US"/>
        </w:rPr>
        <w:t>Mažuranićevo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šetalište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46799">
        <w:rPr>
          <w:rFonts w:cs="Times New Roman" w:eastAsia="Times New Roman"/>
          <w:lang w:eastAsia="hr-HR" w:val="en-US"/>
        </w:rPr>
        <w:t>za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provedbu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skraćenog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stečajnog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postupka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nad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Dužnikom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: ĆOKO TRADE, </w:t>
      </w:r>
      <w:proofErr w:type="spellStart"/>
      <w:r w:rsidRPr="00246799">
        <w:rPr>
          <w:rFonts w:cs="Times New Roman" w:eastAsia="Times New Roman"/>
          <w:lang w:eastAsia="hr-HR" w:val="en-US"/>
        </w:rPr>
        <w:t>d.o.o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46799">
        <w:rPr>
          <w:rFonts w:cs="Times New Roman" w:eastAsia="Times New Roman"/>
          <w:lang w:eastAsia="hr-HR" w:val="en-US"/>
        </w:rPr>
        <w:t>za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trgovinu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i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usluge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6799">
        <w:rPr>
          <w:rFonts w:cs="Times New Roman" w:eastAsia="Times New Roman"/>
          <w:lang w:eastAsia="hr-HR" w:val="en-US"/>
        </w:rPr>
        <w:t>Solin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6799">
        <w:rPr>
          <w:rFonts w:cs="Times New Roman" w:eastAsia="Times New Roman"/>
          <w:lang w:eastAsia="hr-HR" w:val="en-US"/>
        </w:rPr>
        <w:t>Braće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Radića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73, OIB: 27787511766, 08. </w:t>
      </w:r>
      <w:proofErr w:type="spellStart"/>
      <w:proofErr w:type="gramStart"/>
      <w:r w:rsidRPr="00246799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24679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46799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čl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246799">
        <w:rPr>
          <w:rFonts w:cs="Times New Roman" w:eastAsia="Times New Roman"/>
          <w:lang w:eastAsia="hr-HR" w:val="en-US"/>
        </w:rPr>
        <w:t>Stečajnog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zakona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46799">
        <w:rPr>
          <w:rFonts w:cs="Times New Roman" w:eastAsia="Times New Roman"/>
          <w:lang w:eastAsia="hr-HR" w:val="en-US"/>
        </w:rPr>
        <w:t>Narodne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novine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broj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246799">
        <w:rPr>
          <w:rFonts w:cs="Times New Roman" w:eastAsia="Times New Roman"/>
          <w:lang w:eastAsia="hr-HR" w:val="en-US"/>
        </w:rPr>
        <w:t>objavljuje</w:t>
      </w:r>
      <w:proofErr w:type="spellEnd"/>
      <w:r w:rsidRPr="002467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679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center"/>
        <w:rPr>
          <w:rFonts w:cs="Times New Roman" w:eastAsia="Calibri"/>
          <w:b/>
        </w:rPr>
      </w:pPr>
      <w:r w:rsidRPr="00246799">
        <w:rPr>
          <w:rFonts w:cs="Times New Roman" w:eastAsia="Calibri"/>
          <w:b/>
        </w:rPr>
        <w:t>O G L A S</w:t>
      </w:r>
    </w:p>
    <w:p w:rsidRDefault="00246799" w:rsidP="00246799" w:rsidR="00246799" w:rsidRPr="00246799">
      <w:pPr>
        <w:spacing w:after="0"/>
        <w:jc w:val="both"/>
        <w:rPr>
          <w:rFonts w:cs="Times New Roman" w:eastAsia="Calibri"/>
        </w:rPr>
      </w:pPr>
    </w:p>
    <w:p w:rsidRDefault="00246799" w:rsidP="00246799" w:rsidR="00246799" w:rsidRPr="00246799">
      <w:pPr>
        <w:spacing w:after="0"/>
        <w:ind w:firstLine="708"/>
        <w:jc w:val="both"/>
        <w:rPr>
          <w:rFonts w:cs="Times New Roman" w:eastAsia="Calibri"/>
        </w:rPr>
      </w:pPr>
      <w:r w:rsidRPr="00246799">
        <w:rPr>
          <w:rFonts w:cs="Times New Roman" w:eastAsia="Calibri"/>
          <w:b/>
        </w:rPr>
        <w:t>1)</w:t>
      </w:r>
      <w:r w:rsidRPr="00246799">
        <w:rPr>
          <w:rFonts w:cs="Times New Roman" w:eastAsia="Calibri"/>
        </w:rPr>
        <w:t xml:space="preserve">  Dužnik: </w:t>
      </w:r>
      <w:r w:rsidRPr="00246799">
        <w:rPr>
          <w:rFonts w:cs="Times New Roman" w:eastAsia="Calibri"/>
          <w:lang w:val="en-US"/>
        </w:rPr>
        <w:t xml:space="preserve">ĆOKO TRADE, </w:t>
      </w:r>
      <w:proofErr w:type="spellStart"/>
      <w:r w:rsidRPr="00246799">
        <w:rPr>
          <w:rFonts w:cs="Times New Roman" w:eastAsia="Calibri"/>
          <w:lang w:val="en-US"/>
        </w:rPr>
        <w:t>d.o.o</w:t>
      </w:r>
      <w:proofErr w:type="spellEnd"/>
      <w:r w:rsidRPr="00246799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246799">
        <w:rPr>
          <w:rFonts w:cs="Times New Roman" w:eastAsia="Calibri"/>
          <w:lang w:val="en-US"/>
        </w:rPr>
        <w:t>za</w:t>
      </w:r>
      <w:proofErr w:type="spellEnd"/>
      <w:proofErr w:type="gramEnd"/>
      <w:r w:rsidRPr="00246799">
        <w:rPr>
          <w:rFonts w:cs="Times New Roman" w:eastAsia="Calibri"/>
          <w:lang w:val="en-US"/>
        </w:rPr>
        <w:t xml:space="preserve"> </w:t>
      </w:r>
      <w:proofErr w:type="spellStart"/>
      <w:r w:rsidRPr="00246799">
        <w:rPr>
          <w:rFonts w:cs="Times New Roman" w:eastAsia="Calibri"/>
          <w:lang w:val="en-US"/>
        </w:rPr>
        <w:t>trgovinu</w:t>
      </w:r>
      <w:proofErr w:type="spellEnd"/>
      <w:r w:rsidRPr="00246799">
        <w:rPr>
          <w:rFonts w:cs="Times New Roman" w:eastAsia="Calibri"/>
          <w:lang w:val="en-US"/>
        </w:rPr>
        <w:t xml:space="preserve"> </w:t>
      </w:r>
      <w:proofErr w:type="spellStart"/>
      <w:r w:rsidRPr="00246799">
        <w:rPr>
          <w:rFonts w:cs="Times New Roman" w:eastAsia="Calibri"/>
          <w:lang w:val="en-US"/>
        </w:rPr>
        <w:t>i</w:t>
      </w:r>
      <w:proofErr w:type="spellEnd"/>
      <w:r w:rsidRPr="00246799">
        <w:rPr>
          <w:rFonts w:cs="Times New Roman" w:eastAsia="Calibri"/>
          <w:lang w:val="en-US"/>
        </w:rPr>
        <w:t xml:space="preserve"> </w:t>
      </w:r>
      <w:proofErr w:type="spellStart"/>
      <w:r w:rsidRPr="00246799">
        <w:rPr>
          <w:rFonts w:cs="Times New Roman" w:eastAsia="Calibri"/>
          <w:lang w:val="en-US"/>
        </w:rPr>
        <w:t>usluge</w:t>
      </w:r>
      <w:proofErr w:type="spellEnd"/>
      <w:r w:rsidRPr="00246799">
        <w:rPr>
          <w:rFonts w:cs="Times New Roman" w:eastAsia="Calibri"/>
          <w:lang w:val="en-US"/>
        </w:rPr>
        <w:t xml:space="preserve">, </w:t>
      </w:r>
      <w:proofErr w:type="spellStart"/>
      <w:r w:rsidRPr="00246799">
        <w:rPr>
          <w:rFonts w:cs="Times New Roman" w:eastAsia="Calibri"/>
          <w:lang w:val="en-US"/>
        </w:rPr>
        <w:t>Solin</w:t>
      </w:r>
      <w:proofErr w:type="spellEnd"/>
      <w:r w:rsidRPr="00246799">
        <w:rPr>
          <w:rFonts w:cs="Times New Roman" w:eastAsia="Calibri"/>
          <w:lang w:val="en-US"/>
        </w:rPr>
        <w:t xml:space="preserve">, </w:t>
      </w:r>
      <w:proofErr w:type="spellStart"/>
      <w:r w:rsidRPr="00246799">
        <w:rPr>
          <w:rFonts w:cs="Times New Roman" w:eastAsia="Calibri"/>
          <w:lang w:val="en-US"/>
        </w:rPr>
        <w:t>Braće</w:t>
      </w:r>
      <w:proofErr w:type="spellEnd"/>
      <w:r w:rsidRPr="00246799">
        <w:rPr>
          <w:rFonts w:cs="Times New Roman" w:eastAsia="Calibri"/>
          <w:lang w:val="en-US"/>
        </w:rPr>
        <w:t xml:space="preserve"> </w:t>
      </w:r>
      <w:proofErr w:type="spellStart"/>
      <w:r w:rsidRPr="00246799">
        <w:rPr>
          <w:rFonts w:cs="Times New Roman" w:eastAsia="Calibri"/>
          <w:lang w:val="en-US"/>
        </w:rPr>
        <w:t>Radića</w:t>
      </w:r>
      <w:proofErr w:type="spellEnd"/>
      <w:r w:rsidRPr="00246799">
        <w:rPr>
          <w:rFonts w:cs="Times New Roman" w:eastAsia="Calibri"/>
          <w:lang w:val="en-US"/>
        </w:rPr>
        <w:t xml:space="preserve"> 73, OIB: 27787511766, </w:t>
      </w:r>
      <w:proofErr w:type="spellStart"/>
      <w:r w:rsidRPr="00246799">
        <w:rPr>
          <w:rFonts w:cs="Times New Roman" w:eastAsia="Calibri"/>
          <w:lang w:val="en-US"/>
        </w:rPr>
        <w:t>na</w:t>
      </w:r>
      <w:proofErr w:type="spellEnd"/>
      <w:r w:rsidRPr="00246799">
        <w:rPr>
          <w:rFonts w:cs="Times New Roman" w:eastAsia="Calibri"/>
          <w:lang w:val="en-US"/>
        </w:rPr>
        <w:t xml:space="preserve"> </w:t>
      </w:r>
      <w:proofErr w:type="spellStart"/>
      <w:r w:rsidRPr="00246799">
        <w:rPr>
          <w:rFonts w:cs="Times New Roman" w:eastAsia="Calibri"/>
          <w:lang w:val="en-US"/>
        </w:rPr>
        <w:t>dan</w:t>
      </w:r>
      <w:proofErr w:type="spellEnd"/>
      <w:r w:rsidRPr="00246799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246799">
        <w:rPr>
          <w:rFonts w:cs="Times New Roman" w:eastAsia="Calibri"/>
          <w:lang w:val="en-US"/>
        </w:rPr>
        <w:t>listopada</w:t>
      </w:r>
      <w:proofErr w:type="spellEnd"/>
      <w:proofErr w:type="gramEnd"/>
      <w:r w:rsidRPr="00246799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246799">
        <w:rPr>
          <w:rFonts w:cs="Times New Roman" w:eastAsia="Calibri"/>
          <w:lang w:val="en-US"/>
        </w:rPr>
        <w:t>godine</w:t>
      </w:r>
      <w:proofErr w:type="spellEnd"/>
      <w:proofErr w:type="gramEnd"/>
      <w:r w:rsidRPr="00246799">
        <w:rPr>
          <w:rFonts w:cs="Times New Roman" w:eastAsia="Calibri"/>
          <w:lang w:val="en-US"/>
        </w:rPr>
        <w:t xml:space="preserve"> u </w:t>
      </w:r>
      <w:r w:rsidRPr="0024679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52.754,59 kuna. </w:t>
      </w:r>
    </w:p>
    <w:p w:rsidRDefault="00246799" w:rsidP="00246799" w:rsidR="00246799" w:rsidRPr="00246799">
      <w:pPr>
        <w:spacing w:after="0"/>
        <w:ind w:firstLine="708"/>
        <w:jc w:val="both"/>
        <w:rPr>
          <w:rFonts w:cs="Times New Roman" w:eastAsia="Calibri"/>
        </w:rPr>
      </w:pPr>
      <w:r w:rsidRPr="00246799">
        <w:rPr>
          <w:rFonts w:cs="Times New Roman" w:eastAsia="Calibri"/>
          <w:b/>
        </w:rPr>
        <w:t>2)</w:t>
      </w:r>
      <w:r w:rsidRPr="0024679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46799" w:rsidP="00246799" w:rsidR="00246799" w:rsidRPr="00246799">
      <w:pPr>
        <w:spacing w:after="0"/>
        <w:ind w:firstLine="708"/>
        <w:jc w:val="both"/>
        <w:rPr>
          <w:rFonts w:cs="Times New Roman" w:eastAsia="Calibri"/>
        </w:rPr>
      </w:pPr>
      <w:r w:rsidRPr="00246799">
        <w:rPr>
          <w:rFonts w:cs="Times New Roman" w:eastAsia="Calibri"/>
          <w:b/>
        </w:rPr>
        <w:t>3)</w:t>
      </w:r>
      <w:r w:rsidRPr="0024679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46799" w:rsidP="00246799" w:rsidR="00246799" w:rsidRPr="00246799">
      <w:pPr>
        <w:spacing w:after="0"/>
        <w:ind w:firstLine="708"/>
        <w:jc w:val="both"/>
        <w:rPr>
          <w:rFonts w:cs="Times New Roman" w:eastAsia="Calibri"/>
        </w:rPr>
      </w:pPr>
      <w:r w:rsidRPr="00246799">
        <w:rPr>
          <w:rFonts w:cs="Times New Roman" w:eastAsia="Calibri"/>
          <w:b/>
        </w:rPr>
        <w:t>4)</w:t>
      </w:r>
      <w:r w:rsidRPr="0024679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46799" w:rsidP="00246799" w:rsidR="00246799" w:rsidRPr="00246799">
      <w:pPr>
        <w:spacing w:after="0"/>
        <w:ind w:firstLine="708"/>
        <w:jc w:val="both"/>
        <w:rPr>
          <w:rFonts w:cs="Times New Roman" w:eastAsia="Calibri"/>
        </w:rPr>
      </w:pPr>
      <w:r w:rsidRPr="00246799">
        <w:rPr>
          <w:rFonts w:cs="Times New Roman" w:eastAsia="Calibri"/>
          <w:b/>
        </w:rPr>
        <w:t>5)</w:t>
      </w:r>
      <w:r w:rsidRPr="0024679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46799" w:rsidP="00246799" w:rsidR="00246799" w:rsidRPr="002467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center"/>
        <w:rPr>
          <w:rFonts w:cs="Times New Roman" w:eastAsia="Times New Roman"/>
          <w:lang w:eastAsia="hr-HR"/>
        </w:rPr>
      </w:pPr>
      <w:r w:rsidRPr="00246799">
        <w:rPr>
          <w:rFonts w:cs="Times New Roman" w:eastAsia="Times New Roman"/>
          <w:lang w:eastAsia="hr-HR"/>
        </w:rPr>
        <w:t>(Oglas broj: 14. St-1009/2017., od 08. studenog 2017.)</w:t>
      </w: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  <w:r w:rsidRPr="00246799">
        <w:rPr>
          <w:rFonts w:cs="Times New Roman" w:eastAsia="Times New Roman"/>
          <w:lang w:eastAsia="hr-HR"/>
        </w:rPr>
        <w:t xml:space="preserve">DNA:  </w:t>
      </w:r>
      <w:r w:rsidRPr="00246799">
        <w:rPr>
          <w:rFonts w:cs="Times New Roman" w:eastAsia="Times New Roman"/>
          <w:b/>
          <w:lang w:eastAsia="hr-HR"/>
        </w:rPr>
        <w:t>1)</w:t>
      </w:r>
      <w:r w:rsidRPr="0024679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46799" w:rsidP="00246799" w:rsidR="00246799" w:rsidRPr="00246799">
      <w:pPr>
        <w:spacing w:after="0"/>
        <w:jc w:val="both"/>
        <w:rPr>
          <w:rFonts w:cs="Times New Roman" w:eastAsia="Times New Roman"/>
          <w:lang w:eastAsia="hr-HR"/>
        </w:rPr>
      </w:pPr>
      <w:r w:rsidRPr="00246799">
        <w:rPr>
          <w:rFonts w:cs="Times New Roman" w:eastAsia="Times New Roman"/>
          <w:lang w:eastAsia="hr-HR"/>
        </w:rPr>
        <w:t xml:space="preserve">            </w:t>
      </w:r>
      <w:r w:rsidRPr="00246799">
        <w:rPr>
          <w:rFonts w:cs="Times New Roman" w:eastAsia="Times New Roman"/>
          <w:b/>
          <w:lang w:eastAsia="hr-HR"/>
        </w:rPr>
        <w:t>2)</w:t>
      </w:r>
      <w:r w:rsidRPr="0024679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46799" w:rsidP="00246799" w:rsidR="00AE649C" w:rsidRPr="00B76F3C">
      <w:pPr>
        <w:spacing w:after="0"/>
        <w:jc w:val="both"/>
      </w:pPr>
      <w:r w:rsidRPr="002467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799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16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St-1009/2017-3</izvorni_sadrzaj>
    <derivirana_varijabla naziv="DomainObject.Oznaka_1">St-1009/2017-3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ĆOKO TRADE, d.o.o. za trgovinu i usluge</izvorni_sadrzaj>
    <derivirana_varijabla naziv="DomainObject.Predmet.ProtustrankaFormated_1">  ĆOKO TRADE, d.o.o. za trgovinu i usluge</derivirana_varijabla>
  </DomainObject.Predmet.ProtustrankaFormated>
  <DomainObject.Predmet.ProtustrankaFormatedOIB>
    <izvorni_sadrzaj>  ĆOKO TRADE, d.o.o. za trgovinu i usluge, OIB 27787511766</izvorni_sadrzaj>
    <derivirana_varijabla naziv="DomainObject.Predmet.ProtustrankaFormatedOIB_1">  ĆOKO TRADE, d.o.o. za trgovinu i usluge, OIB 27787511766</derivirana_varijabla>
  </DomainObject.Predmet.ProtustrankaFormatedOIB>
  <DomainObject.Predmet.ProtustrankaFormatedWithAdress>
    <izvorni_sadrzaj> ĆOKO TRADE, d.o.o. za trgovinu i usluge, Braće Radića 73, 21210 Solin</izvorni_sadrzaj>
    <derivirana_varijabla naziv="DomainObject.Predmet.ProtustrankaFormatedWithAdress_1"> ĆOKO TRADE, d.o.o. za trgovinu i usluge, Braće Radića 73, 21210 Solin</derivirana_varijabla>
  </DomainObject.Predmet.ProtustrankaFormatedWithAdress>
  <DomainObject.Predmet.ProtustrankaFormatedWithAdressOIB>
    <izvorni_sadrzaj> ĆOKO TRADE, d.o.o. za trgovinu i usluge, OIB 27787511766, Braće Radića 73, 21210 Solin</izvorni_sadrzaj>
    <derivirana_varijabla naziv="DomainObject.Predmet.ProtustrankaFormatedWithAdressOIB_1"> ĆOKO TRADE, d.o.o. za trgovinu i usluge, OIB 27787511766, Braće Radića 73, 21210 Solin</derivirana_varijabla>
  </DomainObject.Predmet.ProtustrankaFormatedWithAdressOIB>
  <DomainObject.Predmet.ProtustrankaWithAdress>
    <izvorni_sadrzaj>ĆOKO TRADE, d.o.o. za trgovinu i usluge Braće Radića 73, 21210 Solin</izvorni_sadrzaj>
    <derivirana_varijabla naziv="DomainObject.Predmet.ProtustrankaWithAdress_1">ĆOKO TRADE, d.o.o. za trgovinu i usluge Braće Radića 73, 21210 Solin</derivirana_varijabla>
  </DomainObject.Predmet.ProtustrankaWithAdress>
  <DomainObject.Predmet.ProtustrankaWithAdressOIB>
    <izvorni_sadrzaj>ĆOKO TRADE, d.o.o. za trgovinu i usluge, OIB 27787511766, Braće Radića 73, 21210 Solin</izvorni_sadrzaj>
    <derivirana_varijabla naziv="DomainObject.Predmet.ProtustrankaWithAdressOIB_1">ĆOKO TRADE, d.o.o. za trgovinu i usluge, OIB 27787511766, Braće Radića 73, 21210 Solin</derivirana_varijabla>
  </DomainObject.Predmet.ProtustrankaWithAdressOIB>
  <DomainObject.Predmet.ProtustrankaNazivFormated>
    <izvorni_sadrzaj>ĆOKO TRADE, d.o.o. za trgovinu i usluge</izvorni_sadrzaj>
    <derivirana_varijabla naziv="DomainObject.Predmet.ProtustrankaNazivFormated_1">ĆOKO TRADE, d.o.o. za trgovinu i usluge</derivirana_varijabla>
  </DomainObject.Predmet.ProtustrankaNazivFormated>
  <DomainObject.Predmet.ProtustrankaNazivFormatedOIB>
    <izvorni_sadrzaj>ĆOKO TRADE, d.o.o. za trgovinu i usluge, OIB 27787511766</izvorni_sadrzaj>
    <derivirana_varijabla naziv="DomainObject.Predmet.ProtustrankaNazivFormatedOIB_1">ĆOKO TRADE, d.o.o. za trgovinu i usluge, OIB 27787511766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52754.59</izvorni_sadrzaj>
    <derivirana_varijabla naziv="DomainObject.Predmet.TrenutnaVrijednost_1">52754.59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ĆOKO TRADE, d.o.o. za trgovinu i usluge</item>
    </izvorni_sadrzaj>
    <derivirana_varijabla naziv="DomainObject.Predmet.ProtuStrankaListFormated_1">
      <item>ĆOKO TRADE, d.o.o. za trgovinu i usluge</item>
    </derivirana_varijabla>
  </DomainObject.Predmet.ProtuStrankaListFormated>
  <DomainObject.Predmet.ProtuStrankaListFormatedOIB>
    <izvorni_sadrzaj>
      <item>ĆOKO TRADE, d.o.o. za trgovinu i usluge, OIB 27787511766</item>
    </izvorni_sadrzaj>
    <derivirana_varijabla naziv="DomainObject.Predmet.ProtuStrankaListFormatedOIB_1">
      <item>ĆOKO TRADE, d.o.o. za trgovinu i usluge, OIB 27787511766</item>
    </derivirana_varijabla>
  </DomainObject.Predmet.ProtuStrankaListFormatedOIB>
  <DomainObject.Predmet.ProtuStrankaListFormatedWithAdress>
    <izvorni_sadrzaj>
      <item>ĆOKO TRADE, d.o.o. za trgovinu i usluge, Braće Radića 73, 21210 Solin</item>
    </izvorni_sadrzaj>
    <derivirana_varijabla naziv="DomainObject.Predmet.ProtuStrankaListFormatedWithAdress_1">
      <item>ĆOKO TRADE, d.o.o. za trgovinu i usluge, Braće Radića 73, 21210 Solin</item>
    </derivirana_varijabla>
  </DomainObject.Predmet.ProtuStrankaListFormatedWithAdress>
  <DomainObject.Predmet.ProtuStrankaListFormatedWithAdressOIB>
    <izvorni_sadrzaj>
      <item>ĆOKO TRADE, d.o.o. za trgovinu i usluge, OIB 27787511766, Braće Radića 73, 21210 Solin</item>
    </izvorni_sadrzaj>
    <derivirana_varijabla naziv="DomainObject.Predmet.ProtuStrankaListFormatedWithAdressOIB_1">
      <item>ĆOKO TRADE, d.o.o. za trgovinu i usluge, OIB 27787511766, Braće Radića 73, 21210 Solin</item>
    </derivirana_varijabla>
  </DomainObject.Predmet.ProtuStrankaListFormatedWithAdressOIB>
  <DomainObject.Predmet.ProtuStrankaListNazivFormated>
    <izvorni_sadrzaj>
      <item>ĆOKO TRADE, d.o.o. za trgovinu i usluge</item>
    </izvorni_sadrzaj>
    <derivirana_varijabla naziv="DomainObject.Predmet.ProtuStrankaListNazivFormated_1">
      <item>ĆOKO TRADE, d.o.o. za trgovinu i usluge</item>
    </derivirana_varijabla>
  </DomainObject.Predmet.ProtuStrankaListNazivFormated>
  <DomainObject.Predmet.ProtuStrankaListNazivFormatedOIB>
    <izvorni_sadrzaj>
      <item>ĆOKO TRADE, d.o.o. za trgovinu i usluge, OIB 27787511766</item>
    </izvorni_sadrzaj>
    <derivirana_varijabla naziv="DomainObject.Predmet.ProtuStrankaListNazivFormatedOIB_1">
      <item>ĆOKO TRADE, d.o.o. za trgovinu i usluge, OIB 27787511766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St-1009/2017-3</izvorni_sadrzaj>
    <derivirana_varijabla naziv="DomainObject.PoslovniBrojDokumenta_1">St-1009/2017-3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ĆOKO TRADE, d.o.o. za trgovinu i usluge</izvorni_sadrzaj>
    <derivirana_varijabla naziv="DomainObject.Predmet.ProtustrankaIDrugi_1">ĆOKO TRADE,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ĆOKO TRADE, d.o.o. za trgovinu i usluge, OIB 27787511766, Braće Radića 73, 21210 Solin</izvorni_sadrzaj>
    <derivirana_varijabla naziv="DomainObject.Predmet.ProtustrankaIDrugiAdressOIB_1">ĆOKO TRADE, d.o.o. za trgovinu i usluge, OIB 27787511766, Braće Radića 73,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ĆOKO TRADE, d.o.o. za trgovinu i usluge</item>
      <item>FINANCIJSKA AGENCIJA, RC SPLIT</item>
    </izvorni_sadrzaj>
    <derivirana_varijabla naziv="DomainObject.Predmet.SudioniciListNaziv_1">
      <item>ĆOKO TRADE, d.o.o. za trgovinu i usluge</item>
      <item>FINANCIJSKA AGENCIJA, RC SPLIT</item>
    </derivirana_varijabla>
  </DomainObject.Predmet.SudioniciListNaziv>
  <DomainObject.Predmet.SudioniciListAdressOIB>
    <izvorni_sadrzaj>
      <item>ĆOKO TRADE, d.o.o. za trgovinu i usluge, OIB 27787511766, Braće Radića 73,21210 Solin</item>
      <item>FINANCIJSKA AGENCIJA, RC SPLIT, OIB 85821130368, Mažuranićevo šetalište 24 b,21000 Split</item>
    </izvorni_sadrzaj>
    <derivirana_varijabla naziv="DomainObject.Predmet.SudioniciListAdressOIB_1">
      <item>ĆOKO TRADE, d.o.o. za trgovinu i usluge, OIB 27787511766, Braće Radića 73,21210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61F73-7288-4476-A5D1-60C11E650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2086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2017-11-08T12:14:00Z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