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c8e79" w14:paraId="c4c8e79" w:rsidRDefault="00E204C2" w:rsidP="0033778C" w:rsidR="005F3621" w:rsidRPr="00E204C2">
      <w:pPr>
        <w:pStyle w:val="Tijeloteksta"/>
        <w:jc w:val="both"/>
        <w:outlineLvl w:val="0"/>
        <w15:collapsed w:val="false"/>
        <w:rPr>
          <w:b/>
          <w:bCs/>
          <w:sz w:val="24"/>
        </w:rPr>
      </w:pPr>
      <w:bookmarkStart w:name="_GoBack" w:id="0"/>
      <w:bookmarkEnd w:id="0"/>
      <w:r w:rsidRPr="00E204C2">
        <w:rPr>
          <w:b/>
          <w:bCs/>
          <w:sz w:val="24"/>
        </w:rPr>
        <w:t xml:space="preserve">            </w:t>
      </w:r>
      <w:r w:rsidR="006B0885" w:rsidRPr="00E204C2">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E204C2">
      <w:pPr>
        <w:pStyle w:val="Naslov2"/>
        <w:jc w:val="left"/>
        <w:rPr>
          <w:b w:val="false"/>
          <w:bCs w:val="false"/>
          <w:sz w:val="24"/>
        </w:rPr>
      </w:pPr>
      <w:r w:rsidRPr="00E204C2">
        <w:rPr>
          <w:b w:val="false"/>
          <w:bCs w:val="false"/>
          <w:sz w:val="24"/>
        </w:rPr>
        <w:t>REPUBLIKA HRVATSKA</w:t>
      </w:r>
    </w:p>
    <w:p w:rsidRDefault="00E204C2" w:rsidP="000B118B" w:rsidR="000B118B" w:rsidRPr="00E204C2">
      <w:pPr>
        <w:jc w:val="both"/>
      </w:pPr>
      <w:r w:rsidRPr="00E204C2">
        <w:t xml:space="preserve">  </w:t>
      </w:r>
      <w:r w:rsidR="000B118B" w:rsidRPr="00E204C2">
        <w:t>Trgovački sud u Zagrebu</w:t>
      </w:r>
    </w:p>
    <w:p w:rsidRDefault="00E204C2" w:rsidP="000B118B" w:rsidR="000B118B" w:rsidRPr="00E204C2">
      <w:pPr>
        <w:jc w:val="both"/>
      </w:pPr>
      <w:r w:rsidRPr="00E204C2">
        <w:t xml:space="preserve">    </w:t>
      </w:r>
      <w:r w:rsidR="000B118B" w:rsidRPr="00E204C2">
        <w:t>Zagreb, Amruševa 2/II</w:t>
      </w:r>
    </w:p>
    <w:p w:rsidRDefault="00812721" w:rsidP="00C32D46" w:rsidR="00812721" w:rsidRPr="00E204C2">
      <w:pPr>
        <w:ind w:firstLine="708" w:left="5664"/>
        <w:jc w:val="right"/>
        <w:rPr>
          <w:b/>
        </w:rPr>
      </w:pPr>
    </w:p>
    <w:p w:rsidRDefault="00715C23" w:rsidP="00C32D46" w:rsidR="00C32D46" w:rsidRPr="00E204C2">
      <w:pPr>
        <w:ind w:firstLine="708" w:left="5664"/>
        <w:jc w:val="right"/>
      </w:pPr>
      <w:r w:rsidRPr="00E204C2">
        <w:rPr>
          <w:lang w:val="pt-BR"/>
        </w:rPr>
        <w:t>89</w:t>
      </w:r>
      <w:r w:rsidR="00A64A2A" w:rsidRPr="00E204C2">
        <w:rPr>
          <w:lang w:val="pt-BR"/>
        </w:rPr>
        <w:t>.</w:t>
      </w:r>
      <w:r w:rsidRPr="00E204C2">
        <w:rPr>
          <w:lang w:val="pt-BR"/>
        </w:rPr>
        <w:t xml:space="preserve"> </w:t>
      </w:r>
      <w:r w:rsidR="00A64A2A" w:rsidRPr="00E204C2">
        <w:rPr>
          <w:lang w:val="pt-BR"/>
        </w:rPr>
        <w:t>St-</w:t>
      </w:r>
      <w:r w:rsidRPr="00E204C2">
        <w:rPr>
          <w:lang w:val="pt-BR"/>
        </w:rPr>
        <w:t>4664/16-</w:t>
      </w:r>
      <w:r w:rsidR="00E204C2" w:rsidRPr="00E204C2">
        <w:rPr>
          <w:lang w:val="pt-BR"/>
        </w:rPr>
        <w:t>83</w:t>
      </w:r>
    </w:p>
    <w:p w:rsidRDefault="00812721" w:rsidP="00D026BB" w:rsidR="00812721" w:rsidRPr="00E204C2">
      <w:pPr>
        <w:jc w:val="right"/>
      </w:pPr>
    </w:p>
    <w:p w:rsidRDefault="00B654E9" w:rsidP="00B654E9" w:rsidR="00B654E9" w:rsidRPr="00E204C2">
      <w:pPr>
        <w:jc w:val="center"/>
        <w:rPr>
          <w:b/>
        </w:rPr>
      </w:pPr>
      <w:r w:rsidRPr="00E204C2">
        <w:t>R E P U B L I K A  H R V A T S K A</w:t>
      </w:r>
    </w:p>
    <w:p w:rsidRDefault="00E204C2" w:rsidP="000B118B" w:rsidR="00E204C2" w:rsidRPr="00E204C2">
      <w:pPr>
        <w:jc w:val="center"/>
      </w:pPr>
    </w:p>
    <w:p w:rsidRDefault="000B118B" w:rsidP="000B118B" w:rsidR="000B118B" w:rsidRPr="00E204C2">
      <w:pPr>
        <w:jc w:val="center"/>
      </w:pPr>
      <w:r w:rsidRPr="00E204C2">
        <w:t>R J E Š E NJ E</w:t>
      </w:r>
    </w:p>
    <w:p w:rsidRDefault="000B118B" w:rsidP="000B118B" w:rsidR="000B118B" w:rsidRPr="00E204C2">
      <w:pPr>
        <w:jc w:val="center"/>
        <w:rPr>
          <w:b/>
        </w:rPr>
      </w:pPr>
    </w:p>
    <w:p w:rsidRDefault="000B118B" w:rsidP="00A64A2A" w:rsidR="00A64A2A" w:rsidRPr="00E204C2">
      <w:pPr>
        <w:jc w:val="both"/>
      </w:pPr>
      <w:r w:rsidRPr="00E204C2">
        <w:t xml:space="preserve">  </w:t>
      </w:r>
      <w:r w:rsidRPr="00E204C2">
        <w:tab/>
      </w:r>
      <w:r w:rsidR="00715C23" w:rsidRPr="00E204C2">
        <w:t>Trgovački sud u Zagrebu po sucu Nikolini Dorić Hadžisejdić, u stečajnom  postupku nad dužnikom AUTO TIM d.o.o. u stečaju, Zagreb, Sisačka cesta</w:t>
      </w:r>
      <w:r w:rsidR="003F160A" w:rsidRPr="00E204C2">
        <w:t xml:space="preserve"> 20/a, OIB: 21339743830, dana 7</w:t>
      </w:r>
      <w:r w:rsidR="00715C23" w:rsidRPr="00E204C2">
        <w:t xml:space="preserve">. </w:t>
      </w:r>
      <w:r w:rsidR="003F160A" w:rsidRPr="00E204C2">
        <w:t>prosinca</w:t>
      </w:r>
      <w:r w:rsidR="00715C23" w:rsidRPr="00E204C2">
        <w:t xml:space="preserve"> 2017.,  </w:t>
      </w:r>
    </w:p>
    <w:p w:rsidRDefault="00E204C2" w:rsidP="000D433A" w:rsidR="00E204C2" w:rsidRPr="00E204C2">
      <w:pPr>
        <w:pStyle w:val="Tijeloteksta"/>
        <w:jc w:val="center"/>
        <w:rPr>
          <w:rFonts w:cs="Times New Roman" w:hAnsi="Times New Roman" w:ascii="Times New Roman"/>
          <w:sz w:val="24"/>
        </w:rPr>
      </w:pPr>
    </w:p>
    <w:p w:rsidRDefault="000D433A" w:rsidP="000D433A" w:rsidR="000D433A" w:rsidRPr="00E204C2">
      <w:pPr>
        <w:pStyle w:val="Tijeloteksta"/>
        <w:jc w:val="center"/>
        <w:rPr>
          <w:rFonts w:cs="Times New Roman" w:hAnsi="Times New Roman" w:ascii="Times New Roman"/>
          <w:sz w:val="24"/>
        </w:rPr>
      </w:pPr>
      <w:r w:rsidRPr="00E204C2">
        <w:rPr>
          <w:rFonts w:cs="Times New Roman" w:hAnsi="Times New Roman" w:ascii="Times New Roman"/>
          <w:sz w:val="24"/>
        </w:rPr>
        <w:t>r i j e š i o    j e</w:t>
      </w:r>
    </w:p>
    <w:p w:rsidRDefault="00BA79A7" w:rsidP="000D433A" w:rsidR="00BA79A7" w:rsidRPr="00E204C2">
      <w:pPr>
        <w:pStyle w:val="Tijeloteksta"/>
        <w:jc w:val="center"/>
        <w:rPr>
          <w:rFonts w:cs="Times New Roman" w:hAnsi="Times New Roman" w:ascii="Times New Roman"/>
          <w:sz w:val="24"/>
        </w:rPr>
      </w:pPr>
    </w:p>
    <w:p w:rsidRDefault="000D433A" w:rsidP="005C23D5" w:rsidR="000B118B" w:rsidRPr="00E204C2">
      <w:pPr>
        <w:pStyle w:val="Odlomakpopisa"/>
        <w:ind w:firstLine="680" w:left="0"/>
        <w:jc w:val="both"/>
      </w:pPr>
      <w:r w:rsidRPr="00E204C2">
        <w:t xml:space="preserve">I </w:t>
      </w:r>
      <w:r w:rsidR="00124A94" w:rsidRPr="00E204C2">
        <w:t>Utvrđuje se da je udovoljeno uvj</w:t>
      </w:r>
      <w:r w:rsidR="00715C23" w:rsidRPr="00E204C2">
        <w:t>etima za pravovaljanost prodaje</w:t>
      </w:r>
      <w:r w:rsidR="00124A94" w:rsidRPr="00E204C2">
        <w:t xml:space="preserve"> te se k</w:t>
      </w:r>
      <w:r w:rsidRPr="00E204C2">
        <w:t xml:space="preserve">upcu </w:t>
      </w:r>
      <w:r w:rsidR="00715C23" w:rsidRPr="00E204C2">
        <w:t>Kreditna banka Zagreb d.d., OIB 70663193635, Zagreb, Ulica grada Vukovara 74</w:t>
      </w:r>
      <w:r w:rsidR="005C23D5" w:rsidRPr="00E204C2">
        <w:t xml:space="preserve">, </w:t>
      </w:r>
      <w:r w:rsidR="00A10CCA" w:rsidRPr="00E204C2">
        <w:t>do</w:t>
      </w:r>
      <w:r w:rsidR="00124A94" w:rsidRPr="00E204C2">
        <w:t>suđuje nekretnina</w:t>
      </w:r>
      <w:r w:rsidRPr="00E204C2">
        <w:t xml:space="preserve"> stečajnog dužnika </w:t>
      </w:r>
      <w:r w:rsidR="00715C23" w:rsidRPr="00E204C2">
        <w:t>AUTO TIM d.o.o. u stečaju, Zagreb, Sisačka cesta 20/a, OIB: 21339743830</w:t>
      </w:r>
      <w:r w:rsidR="00A64A2A" w:rsidRPr="00E204C2">
        <w:t xml:space="preserve"> </w:t>
      </w:r>
      <w:r w:rsidR="00D92622" w:rsidRPr="00E204C2">
        <w:t xml:space="preserve">i to: </w:t>
      </w:r>
    </w:p>
    <w:p w:rsidRDefault="006F244B" w:rsidP="00715C23" w:rsidR="00715C23" w:rsidRPr="00E204C2">
      <w:pPr>
        <w:overflowPunct w:val="false"/>
        <w:autoSpaceDE w:val="false"/>
        <w:autoSpaceDN w:val="false"/>
        <w:adjustRightInd w:val="false"/>
        <w:jc w:val="both"/>
        <w:textAlignment w:val="baseline"/>
      </w:pPr>
      <w:r w:rsidRPr="00E204C2">
        <w:tab/>
      </w:r>
      <w:r w:rsidR="00C97264" w:rsidRPr="00E204C2">
        <w:t xml:space="preserve">- </w:t>
      </w:r>
      <w:r w:rsidR="00715C23" w:rsidRPr="00E204C2">
        <w:t>nekretnina upisana u zemljišnim knjigama Općinskog sudu u Novom Zagrebu, Zemljišnoknjižni odjel Novi Zagreb i to u zk. ul. 539, k.o. Čehi – k.č. br. 178/1, u naravi poslovna zgrada br. 20/A(tlocrtne površine 297 čm) i dvorište (pov. 3139 čm) u Sisačkoj cesti, ukupne površine 3436 m2.</w:t>
      </w:r>
    </w:p>
    <w:p w:rsidRDefault="00C918BB" w:rsidP="00E32F0D" w:rsidR="00C918BB" w:rsidRPr="00E204C2">
      <w:pPr>
        <w:overflowPunct w:val="false"/>
        <w:autoSpaceDE w:val="false"/>
        <w:autoSpaceDN w:val="false"/>
        <w:adjustRightInd w:val="false"/>
        <w:ind w:firstLine="680"/>
        <w:jc w:val="both"/>
        <w:textAlignment w:val="baseline"/>
      </w:pPr>
    </w:p>
    <w:p w:rsidRDefault="00D63402" w:rsidP="00EC62B7" w:rsidR="00B269C4" w:rsidRPr="00E204C2">
      <w:pPr>
        <w:ind w:firstLine="708"/>
        <w:jc w:val="both"/>
      </w:pPr>
      <w:r w:rsidRPr="00E204C2">
        <w:t xml:space="preserve">II Kupac </w:t>
      </w:r>
      <w:r w:rsidR="00716272" w:rsidRPr="00E204C2">
        <w:t xml:space="preserve">nekretnine </w:t>
      </w:r>
      <w:r w:rsidR="00BA57BB" w:rsidRPr="00E204C2">
        <w:t>Kreditna banka Zagreb d.d., OIB 70663193635, Zagreb, Ulica grada Vukovara 74</w:t>
      </w:r>
      <w:r w:rsidRPr="00E204C2">
        <w:t xml:space="preserve">, </w:t>
      </w:r>
      <w:r w:rsidR="00716272" w:rsidRPr="00E204C2">
        <w:t xml:space="preserve">ponudio je na </w:t>
      </w:r>
      <w:r w:rsidR="00B269C4" w:rsidRPr="00E204C2">
        <w:t>prvoj</w:t>
      </w:r>
      <w:r w:rsidR="00716272" w:rsidRPr="00E204C2">
        <w:t xml:space="preserve"> javnoj dražbi</w:t>
      </w:r>
      <w:r w:rsidR="00B269C4" w:rsidRPr="00E204C2">
        <w:t xml:space="preserve"> najviši iznos valjane po</w:t>
      </w:r>
      <w:r w:rsidR="002A5590" w:rsidRPr="00E204C2">
        <w:t>n</w:t>
      </w:r>
      <w:r w:rsidR="00B269C4" w:rsidRPr="00E204C2">
        <w:t>ude u iznosu od 3.112.500,00 kn te mu se nalaže</w:t>
      </w:r>
      <w:r w:rsidR="00293938" w:rsidRPr="00E204C2">
        <w:t xml:space="preserve"> da u roku 15 dana nakon pravomoćnosti ovog rješenja, </w:t>
      </w:r>
      <w:r w:rsidR="00B269C4" w:rsidRPr="00E204C2">
        <w:t xml:space="preserve">Financijskoj agenciji položi </w:t>
      </w:r>
      <w:r w:rsidR="002A5590" w:rsidRPr="00E204C2">
        <w:t>kupovninu</w:t>
      </w:r>
      <w:r w:rsidR="00B269C4" w:rsidRPr="00E204C2">
        <w:t xml:space="preserve"> (</w:t>
      </w:r>
      <w:r w:rsidR="00EC62B7" w:rsidRPr="00E204C2">
        <w:t>razlika između jamčevine</w:t>
      </w:r>
      <w:r w:rsidR="00293938" w:rsidRPr="00E204C2">
        <w:t xml:space="preserve"> </w:t>
      </w:r>
      <w:r w:rsidR="00EC62B7" w:rsidRPr="00E204C2">
        <w:t>i postignute cijene)</w:t>
      </w:r>
      <w:r w:rsidR="00B269C4" w:rsidRPr="00E204C2">
        <w:t xml:space="preserve"> u iznosu 2.697.500,00 kn</w:t>
      </w:r>
      <w:r w:rsidR="00293938" w:rsidRPr="00E204C2">
        <w:t>.</w:t>
      </w:r>
    </w:p>
    <w:p w:rsidRDefault="00266182" w:rsidP="00D63402" w:rsidR="00266182" w:rsidRPr="00E204C2">
      <w:pPr>
        <w:ind w:firstLine="708"/>
        <w:jc w:val="both"/>
      </w:pPr>
    </w:p>
    <w:p w:rsidRDefault="00D63402" w:rsidP="00D63402" w:rsidR="00D63402" w:rsidRPr="00E204C2">
      <w:pPr>
        <w:ind w:firstLine="708"/>
        <w:jc w:val="both"/>
      </w:pPr>
      <w:r w:rsidRPr="00E204C2">
        <w:t>IV Određuje se upis prava vlasništva</w:t>
      </w:r>
      <w:r w:rsidRPr="00E204C2">
        <w:rPr>
          <w:b/>
        </w:rPr>
        <w:t xml:space="preserve"> </w:t>
      </w:r>
      <w:r w:rsidRPr="00E204C2">
        <w:t>za korist kupca na dosuđenoj nekretnini, nakon pravomoćnosti ovog rješenja</w:t>
      </w:r>
      <w:r w:rsidR="00CB6AEF" w:rsidRPr="00E204C2">
        <w:t>.</w:t>
      </w:r>
    </w:p>
    <w:p w:rsidRDefault="00C96C90" w:rsidP="00D63402" w:rsidR="00C96C90" w:rsidRPr="00E204C2">
      <w:pPr>
        <w:ind w:left="680"/>
        <w:jc w:val="both"/>
      </w:pPr>
    </w:p>
    <w:p w:rsidRDefault="007377FB" w:rsidP="007377FB" w:rsidR="00C04B18" w:rsidRPr="00E204C2">
      <w:pPr>
        <w:overflowPunct w:val="false"/>
        <w:autoSpaceDE w:val="false"/>
        <w:autoSpaceDN w:val="false"/>
        <w:adjustRightInd w:val="false"/>
        <w:jc w:val="both"/>
        <w:textAlignment w:val="baseline"/>
      </w:pPr>
      <w:r w:rsidRPr="00E204C2">
        <w:tab/>
      </w:r>
      <w:r w:rsidR="00D63402" w:rsidRPr="00E204C2">
        <w:t>V Određuje se</w:t>
      </w:r>
      <w:r w:rsidR="00D54486" w:rsidRPr="00E204C2">
        <w:t>,</w:t>
      </w:r>
      <w:r w:rsidRPr="00E204C2">
        <w:t xml:space="preserve"> nakon pravomoćnosti ovog rješenja,</w:t>
      </w:r>
      <w:r w:rsidR="00D63402" w:rsidRPr="00E204C2">
        <w:t xml:space="preserve"> brisanje prava i tereta</w:t>
      </w:r>
      <w:r w:rsidRPr="00E204C2">
        <w:t>,</w:t>
      </w:r>
      <w:r w:rsidR="00D63402" w:rsidRPr="00E204C2">
        <w:t xml:space="preserve"> koji prestaju prodajom</w:t>
      </w:r>
      <w:r w:rsidRPr="00E204C2">
        <w:t>,</w:t>
      </w:r>
      <w:r w:rsidR="00D63402" w:rsidRPr="00E204C2">
        <w:t xml:space="preserve"> </w:t>
      </w:r>
      <w:r w:rsidR="00932B2C" w:rsidRPr="00E204C2">
        <w:t xml:space="preserve">upisanih </w:t>
      </w:r>
      <w:r w:rsidR="004355A3" w:rsidRPr="00E204C2">
        <w:t>na nekretnini u zk.ul.</w:t>
      </w:r>
      <w:r w:rsidR="00932B2C" w:rsidRPr="00E204C2">
        <w:t xml:space="preserve"> </w:t>
      </w:r>
      <w:r w:rsidR="004355A3" w:rsidRPr="00E204C2">
        <w:t xml:space="preserve">539, k.o. Čehi – </w:t>
      </w:r>
      <w:r w:rsidRPr="00E204C2">
        <w:t xml:space="preserve">koja se sastoji od </w:t>
      </w:r>
      <w:r w:rsidR="004355A3" w:rsidRPr="00E204C2">
        <w:t xml:space="preserve">k.č. br. 178/1, </w:t>
      </w:r>
      <w:r w:rsidRPr="00E204C2">
        <w:t>p</w:t>
      </w:r>
      <w:r w:rsidR="004355A3" w:rsidRPr="00E204C2">
        <w:t xml:space="preserve">oslovna zgrada br. 20/A(tlocrtne površine 297 čm) i dvorište (pov. 3139 čm) u Sisačkoj cesti, ukupne površine 3436 m2 </w:t>
      </w:r>
      <w:r w:rsidR="00D63402" w:rsidRPr="00E204C2">
        <w:t>i to:</w:t>
      </w:r>
    </w:p>
    <w:p w:rsidRDefault="007377FB" w:rsidP="007377FB" w:rsidR="004355A3" w:rsidRPr="00E204C2">
      <w:r w:rsidRPr="00E204C2">
        <w:t xml:space="preserve">       -    </w:t>
      </w:r>
      <w:r w:rsidR="004355A3" w:rsidRPr="00E204C2">
        <w:t>založno pravo s pripadajućom zabilježbom</w:t>
      </w:r>
      <w:r w:rsidR="00D54486" w:rsidRPr="00E204C2">
        <w:t>, upisno pod brojem</w:t>
      </w:r>
      <w:r w:rsidR="004355A3" w:rsidRPr="00E204C2">
        <w:t xml:space="preserve"> </w:t>
      </w:r>
      <w:r w:rsidRPr="00E204C2">
        <w:t xml:space="preserve"> Z-30125/04</w:t>
      </w:r>
      <w:r w:rsidR="00D54486" w:rsidRPr="00E204C2">
        <w:t>,</w:t>
      </w:r>
      <w:r w:rsidRPr="00E204C2">
        <w:t xml:space="preserve">  Z-</w:t>
      </w:r>
      <w:r w:rsidRPr="00E204C2">
        <w:tab/>
        <w:t xml:space="preserve">   </w:t>
      </w:r>
      <w:r w:rsidRPr="00E204C2">
        <w:tab/>
        <w:t>51707/05, Z-</w:t>
      </w:r>
      <w:r w:rsidR="004355A3" w:rsidRPr="00E204C2">
        <w:t>75045/06, Z-33329/06, Z-75047/06, Z-35313/08, Z-37601/12</w:t>
      </w:r>
      <w:r w:rsidRPr="00E204C2">
        <w:t>,</w:t>
      </w:r>
    </w:p>
    <w:p w:rsidRDefault="007377FB" w:rsidP="007377FB" w:rsidR="007377FB" w:rsidRPr="00E204C2">
      <w:pPr>
        <w:ind w:left="360"/>
      </w:pPr>
      <w:r w:rsidRPr="00E204C2">
        <w:t>-    zabilježbu dozvoljene komasacije nekretnine u A upisane pod brojem Z-2561/57,</w:t>
      </w:r>
    </w:p>
    <w:p w:rsidRDefault="00D63402" w:rsidP="007377FB" w:rsidR="00D63402" w:rsidRPr="00E204C2">
      <w:pPr>
        <w:pStyle w:val="Odlomakpopisa"/>
        <w:numPr>
          <w:ilvl w:val="0"/>
          <w:numId w:val="15"/>
        </w:numPr>
        <w:jc w:val="both"/>
      </w:pPr>
      <w:r w:rsidRPr="00E204C2">
        <w:t>zabiljež</w:t>
      </w:r>
      <w:r w:rsidR="00C823ED" w:rsidRPr="00E204C2">
        <w:t>bu</w:t>
      </w:r>
      <w:r w:rsidR="007377FB" w:rsidRPr="00E204C2">
        <w:t xml:space="preserve"> otvaranja stečajnog postupka</w:t>
      </w:r>
      <w:r w:rsidR="00D54486" w:rsidRPr="00E204C2">
        <w:t xml:space="preserve"> upisnu</w:t>
      </w:r>
      <w:r w:rsidR="007377FB" w:rsidRPr="00E204C2">
        <w:t xml:space="preserve"> pod brojem Z-16803/16,</w:t>
      </w:r>
    </w:p>
    <w:p w:rsidRDefault="00D63402" w:rsidP="007377FB" w:rsidR="00D63402" w:rsidRPr="00E204C2">
      <w:pPr>
        <w:pStyle w:val="Odlomakpopisa"/>
        <w:numPr>
          <w:ilvl w:val="0"/>
          <w:numId w:val="15"/>
        </w:numPr>
        <w:jc w:val="both"/>
      </w:pPr>
      <w:r w:rsidRPr="00E204C2">
        <w:t>zabiljež</w:t>
      </w:r>
      <w:r w:rsidR="00C823ED" w:rsidRPr="00E204C2">
        <w:t>bu</w:t>
      </w:r>
      <w:r w:rsidR="007377FB" w:rsidRPr="00E204C2">
        <w:t xml:space="preserve"> upisanog rješenja </w:t>
      </w:r>
      <w:r w:rsidR="00E117D8" w:rsidRPr="00E204C2">
        <w:t>o prodaji pod brojem Z-11365/17.</w:t>
      </w:r>
    </w:p>
    <w:p w:rsidRDefault="00D54486" w:rsidP="00D54486" w:rsidR="00D54486" w:rsidRPr="00E204C2">
      <w:pPr>
        <w:pStyle w:val="Odlomakpopisa"/>
        <w:jc w:val="both"/>
      </w:pPr>
    </w:p>
    <w:p w:rsidRDefault="007377FB" w:rsidP="00395FE9" w:rsidR="00E117D8" w:rsidRPr="00E204C2">
      <w:pPr>
        <w:jc w:val="both"/>
      </w:pPr>
      <w:r w:rsidRPr="00E204C2">
        <w:lastRenderedPageBreak/>
        <w:tab/>
      </w:r>
      <w:r w:rsidR="00D63402" w:rsidRPr="00E204C2">
        <w:t>VI  Nalaže se</w:t>
      </w:r>
      <w:r w:rsidR="00395FE9" w:rsidRPr="00E204C2">
        <w:t xml:space="preserve"> </w:t>
      </w:r>
      <w:r w:rsidR="00DD3146" w:rsidRPr="00E204C2">
        <w:t>Općinskom sudu u Novom Zagrebu, Zemljišnoknjižnom odjelu Novi Zagreb</w:t>
      </w:r>
      <w:r w:rsidR="00C823ED" w:rsidRPr="00E204C2">
        <w:t xml:space="preserve"> nakon pravomoćnosti ovog rješenja i nakon što kupac položi kupovninu </w:t>
      </w:r>
      <w:r w:rsidR="00D63402" w:rsidRPr="00E204C2">
        <w:t>upisati prav</w:t>
      </w:r>
      <w:r w:rsidR="00395FE9" w:rsidRPr="00E204C2">
        <w:t>o</w:t>
      </w:r>
      <w:r w:rsidR="00D63402" w:rsidRPr="00E204C2">
        <w:t xml:space="preserve"> vlasništva</w:t>
      </w:r>
      <w:r w:rsidR="00DD3146" w:rsidRPr="00E204C2">
        <w:t xml:space="preserve"> za korist kupca iz stavka </w:t>
      </w:r>
      <w:r w:rsidR="00A17196" w:rsidRPr="00E204C2">
        <w:t>I ovog rješenja</w:t>
      </w:r>
      <w:r w:rsidR="00D63402" w:rsidRPr="00E204C2">
        <w:t xml:space="preserve"> te </w:t>
      </w:r>
      <w:r w:rsidR="00C823ED" w:rsidRPr="00E204C2">
        <w:t>da se brišu prava i</w:t>
      </w:r>
      <w:r w:rsidR="00E117D8" w:rsidRPr="00E204C2">
        <w:t xml:space="preserve"> </w:t>
      </w:r>
      <w:r w:rsidR="00C823ED" w:rsidRPr="00E204C2">
        <w:t>tereti na n</w:t>
      </w:r>
      <w:r w:rsidR="00647A2C">
        <w:t>e</w:t>
      </w:r>
      <w:r w:rsidR="00C823ED" w:rsidRPr="00E204C2">
        <w:t>kretnini koji prestaju prodajom</w:t>
      </w:r>
      <w:r w:rsidR="00E117D8" w:rsidRPr="00E204C2">
        <w:t>.</w:t>
      </w:r>
    </w:p>
    <w:p w:rsidRDefault="00D63402" w:rsidP="00D63402" w:rsidR="00E737C0" w:rsidRPr="00E204C2">
      <w:pPr>
        <w:tabs>
          <w:tab w:pos="0" w:val="num"/>
        </w:tabs>
        <w:ind w:hanging="1080"/>
        <w:jc w:val="both"/>
      </w:pPr>
      <w:r w:rsidRPr="00E204C2">
        <w:tab/>
      </w:r>
    </w:p>
    <w:p w:rsidRDefault="00D63402" w:rsidP="00D63402" w:rsidR="00D63402" w:rsidRPr="00E204C2">
      <w:pPr>
        <w:tabs>
          <w:tab w:pos="0" w:val="num"/>
        </w:tabs>
        <w:ind w:hanging="1080"/>
        <w:jc w:val="both"/>
      </w:pPr>
      <w:r w:rsidRPr="00E204C2">
        <w:tab/>
      </w:r>
      <w:r w:rsidR="00E737C0" w:rsidRPr="00E204C2">
        <w:tab/>
      </w:r>
      <w:r w:rsidRPr="00E204C2">
        <w:t>VII</w:t>
      </w:r>
      <w:r w:rsidR="000F3E28" w:rsidRPr="00E204C2">
        <w:t xml:space="preserve">  Nekretnin</w:t>
      </w:r>
      <w:r w:rsidR="007377FB" w:rsidRPr="00E204C2">
        <w:t>a</w:t>
      </w:r>
      <w:r w:rsidR="000F3E28" w:rsidRPr="00E204C2">
        <w:t xml:space="preserve"> iz stavka</w:t>
      </w:r>
      <w:r w:rsidRPr="00E204C2">
        <w:t xml:space="preserve"> I ovog rješenja predat će se kupcu zaključkom o predaji nakon što ovo rješenje postane pravomoćno i nakon što kupac u</w:t>
      </w:r>
      <w:r w:rsidR="000F3E28" w:rsidRPr="00E204C2">
        <w:t>plati kupovnin</w:t>
      </w:r>
      <w:r w:rsidR="007377FB" w:rsidRPr="00E204C2">
        <w:t>u</w:t>
      </w:r>
      <w:r w:rsidR="000F3E28" w:rsidRPr="00E204C2">
        <w:t xml:space="preserve"> iz stavka</w:t>
      </w:r>
      <w:r w:rsidRPr="00E204C2">
        <w:t xml:space="preserve"> II ovog rješenja.</w:t>
      </w:r>
    </w:p>
    <w:p w:rsidRDefault="00E737C0" w:rsidP="00D63402" w:rsidR="00E737C0" w:rsidRPr="00E204C2">
      <w:pPr>
        <w:tabs>
          <w:tab w:pos="0" w:val="num"/>
        </w:tabs>
        <w:jc w:val="both"/>
      </w:pPr>
    </w:p>
    <w:p w:rsidRDefault="00D63402" w:rsidP="00D63402" w:rsidR="00D63402" w:rsidRPr="00E204C2">
      <w:pPr>
        <w:tabs>
          <w:tab w:pos="0" w:val="num"/>
        </w:tabs>
        <w:jc w:val="both"/>
      </w:pPr>
      <w:r w:rsidRPr="00E204C2">
        <w:tab/>
        <w:t>VIII</w:t>
      </w:r>
      <w:r w:rsidRPr="00E204C2">
        <w:rPr>
          <w:b/>
        </w:rPr>
        <w:t xml:space="preserve">  </w:t>
      </w:r>
      <w:r w:rsidRPr="00E204C2">
        <w:t>Ovo</w:t>
      </w:r>
      <w:r w:rsidRPr="00E204C2">
        <w:rPr>
          <w:b/>
        </w:rPr>
        <w:t xml:space="preserve"> </w:t>
      </w:r>
      <w:r w:rsidRPr="00E204C2">
        <w:t xml:space="preserve">će se rješenje objaviti na e-oglasnoj </w:t>
      </w:r>
      <w:r w:rsidR="000F3E28" w:rsidRPr="00E204C2">
        <w:t>ploči Trgovačkog suda u Zagrebu</w:t>
      </w:r>
      <w:r w:rsidRPr="00E204C2">
        <w:t xml:space="preserve"> te se smatra da je isto dostavljeno svim osobama kojima je dostavljen i zaključak o prodaji, istekom trećeg dana od dana njegova isticanja na </w:t>
      </w:r>
      <w:r w:rsidR="000F3E28" w:rsidRPr="00E204C2">
        <w:t>e-</w:t>
      </w:r>
      <w:r w:rsidRPr="00E204C2">
        <w:t xml:space="preserve">oglasnoj ploči. </w:t>
      </w:r>
    </w:p>
    <w:p w:rsidRDefault="00D63402" w:rsidP="00AC4157" w:rsidR="00E737C0" w:rsidRPr="00E204C2">
      <w:pPr>
        <w:tabs>
          <w:tab w:pos="0" w:val="num"/>
        </w:tabs>
        <w:jc w:val="both"/>
      </w:pPr>
      <w:r w:rsidRPr="00E204C2">
        <w:tab/>
      </w:r>
    </w:p>
    <w:p w:rsidRDefault="00E737C0" w:rsidP="00AC4157" w:rsidR="00D63402" w:rsidRPr="00E204C2">
      <w:pPr>
        <w:tabs>
          <w:tab w:pos="0" w:val="num"/>
        </w:tabs>
        <w:jc w:val="both"/>
      </w:pPr>
      <w:r w:rsidRPr="00E204C2">
        <w:tab/>
      </w:r>
      <w:r w:rsidR="00D63402" w:rsidRPr="00E204C2">
        <w:t>IX</w:t>
      </w:r>
      <w:r w:rsidR="00D63402" w:rsidRPr="00E204C2">
        <w:rPr>
          <w:b/>
        </w:rPr>
        <w:t xml:space="preserve"> </w:t>
      </w:r>
      <w:r w:rsidR="00D63402" w:rsidRPr="00E204C2">
        <w:t xml:space="preserve"> Nalaže se </w:t>
      </w:r>
      <w:r w:rsidR="000F3E28" w:rsidRPr="00E204C2">
        <w:t>Općinskom sudu u Novom Zagrebu, Zemljišnoknjižnom odjelu Novi Zagreb</w:t>
      </w:r>
      <w:r w:rsidR="00395FE9" w:rsidRPr="00E204C2">
        <w:t xml:space="preserve">, </w:t>
      </w:r>
      <w:r w:rsidR="00D63402" w:rsidRPr="00E204C2">
        <w:t xml:space="preserve">u zemljišnim knjigama </w:t>
      </w:r>
      <w:r w:rsidR="000F3E28" w:rsidRPr="00E204C2">
        <w:t>zabilježiti dosudu nekretnine</w:t>
      </w:r>
      <w:r w:rsidR="00AC4157" w:rsidRPr="00E204C2">
        <w:t xml:space="preserve"> naveden</w:t>
      </w:r>
      <w:r w:rsidR="000F3E28" w:rsidRPr="00E204C2">
        <w:t>e</w:t>
      </w:r>
      <w:r w:rsidR="00AC4157" w:rsidRPr="00E204C2">
        <w:t xml:space="preserve"> u </w:t>
      </w:r>
      <w:r w:rsidR="000F3E28" w:rsidRPr="00E204C2">
        <w:t>stavku</w:t>
      </w:r>
      <w:r w:rsidR="00AC4157" w:rsidRPr="00E204C2">
        <w:t xml:space="preserve"> I ovog rješenja.</w:t>
      </w:r>
    </w:p>
    <w:p w:rsidRDefault="00B13DA0" w:rsidP="001A0199" w:rsidR="00B13DA0" w:rsidRPr="00E204C2">
      <w:pPr>
        <w:jc w:val="center"/>
      </w:pPr>
    </w:p>
    <w:p w:rsidRDefault="00E204C2" w:rsidP="001A0199" w:rsidR="00E204C2" w:rsidRPr="00E204C2">
      <w:pPr>
        <w:jc w:val="center"/>
      </w:pPr>
    </w:p>
    <w:p w:rsidRDefault="00A806E8" w:rsidP="001A0199" w:rsidR="00A806E8" w:rsidRPr="00E204C2">
      <w:pPr>
        <w:jc w:val="center"/>
      </w:pPr>
      <w:r w:rsidRPr="00E204C2">
        <w:t>Obrazloženje</w:t>
      </w:r>
    </w:p>
    <w:p w:rsidRDefault="00A806E8" w:rsidP="001A0199" w:rsidR="00A806E8" w:rsidRPr="00E204C2">
      <w:pPr>
        <w:jc w:val="both"/>
      </w:pPr>
    </w:p>
    <w:p w:rsidRDefault="00700470" w:rsidP="00E117D8" w:rsidR="000F3E28" w:rsidRPr="00E204C2">
      <w:pPr>
        <w:overflowPunct w:val="false"/>
        <w:autoSpaceDE w:val="false"/>
        <w:autoSpaceDN w:val="false"/>
        <w:adjustRightInd w:val="false"/>
        <w:ind w:firstLine="680"/>
        <w:jc w:val="both"/>
        <w:textAlignment w:val="baseline"/>
      </w:pPr>
      <w:r w:rsidRPr="00E204C2">
        <w:rPr>
          <w:szCs w:val="20"/>
        </w:rPr>
        <w:t>Rješenjem ovog suda poslovni broj St-</w:t>
      </w:r>
      <w:r w:rsidR="000F3E28" w:rsidRPr="00E204C2">
        <w:rPr>
          <w:szCs w:val="20"/>
        </w:rPr>
        <w:t>4664/16-27</w:t>
      </w:r>
      <w:r w:rsidRPr="00E204C2">
        <w:rPr>
          <w:szCs w:val="20"/>
        </w:rPr>
        <w:t xml:space="preserve"> od </w:t>
      </w:r>
      <w:r w:rsidR="000F3E28" w:rsidRPr="00E204C2">
        <w:rPr>
          <w:szCs w:val="20"/>
        </w:rPr>
        <w:t>15</w:t>
      </w:r>
      <w:r w:rsidRPr="00E204C2">
        <w:rPr>
          <w:szCs w:val="20"/>
        </w:rPr>
        <w:t xml:space="preserve">. </w:t>
      </w:r>
      <w:r w:rsidR="000F3E28" w:rsidRPr="00E204C2">
        <w:rPr>
          <w:szCs w:val="20"/>
        </w:rPr>
        <w:t>srpnja 2017</w:t>
      </w:r>
      <w:r w:rsidRPr="00E204C2">
        <w:rPr>
          <w:szCs w:val="20"/>
        </w:rPr>
        <w:t>. nad dužnikom je otvoren stečajni postupak.</w:t>
      </w:r>
      <w:r w:rsidR="00E117D8" w:rsidRPr="00E204C2">
        <w:rPr>
          <w:szCs w:val="20"/>
        </w:rPr>
        <w:t xml:space="preserve"> </w:t>
      </w:r>
      <w:r w:rsidRPr="00E204C2">
        <w:rPr>
          <w:szCs w:val="20"/>
        </w:rPr>
        <w:t>Stečajnu masu sa</w:t>
      </w:r>
      <w:r w:rsidR="000F3E28" w:rsidRPr="00E204C2">
        <w:rPr>
          <w:szCs w:val="20"/>
        </w:rPr>
        <w:t>činjava imovina navedena u stavku</w:t>
      </w:r>
      <w:r w:rsidRPr="00E204C2">
        <w:rPr>
          <w:szCs w:val="20"/>
        </w:rPr>
        <w:t xml:space="preserve"> I rješenja. Na predmetnoj nekretnini postoji upisano založno pravo za korist </w:t>
      </w:r>
      <w:r w:rsidR="000F3E28" w:rsidRPr="00E204C2">
        <w:t xml:space="preserve">Kreditne banke Zagreb d.d., OIB 70663193635, Zagreb, Ulica grada Vukovara 74 i RH, Ministarstva financija, Porezna uprava, PU Zagreb, OIB 18683136487, Zagreb, Savska 41. </w:t>
      </w:r>
    </w:p>
    <w:p w:rsidRDefault="00E117D8" w:rsidP="000F3E28" w:rsidR="00700470" w:rsidRPr="00E204C2">
      <w:pPr>
        <w:jc w:val="both"/>
      </w:pPr>
      <w:r w:rsidRPr="00E204C2">
        <w:tab/>
      </w:r>
      <w:r w:rsidR="00700470" w:rsidRPr="00E204C2">
        <w:t xml:space="preserve">Pravomoćnim rješenjem ovog suda od </w:t>
      </w:r>
      <w:r w:rsidR="000F3E28" w:rsidRPr="00E204C2">
        <w:t>25</w:t>
      </w:r>
      <w:r w:rsidR="00700470" w:rsidRPr="00E204C2">
        <w:t xml:space="preserve">. </w:t>
      </w:r>
      <w:r w:rsidR="000F3E28" w:rsidRPr="00E204C2">
        <w:t>travnja 2017</w:t>
      </w:r>
      <w:r w:rsidR="00700470" w:rsidRPr="00E204C2">
        <w:t xml:space="preserve">. određena je prodaja nekretnine stečajnog dužnika u stečajnom postupku </w:t>
      </w:r>
      <w:r w:rsidR="00B66CDC" w:rsidRPr="00E204C2">
        <w:t xml:space="preserve">sukladno odredbi čl. 247. </w:t>
      </w:r>
      <w:r w:rsidR="00700470" w:rsidRPr="00E204C2">
        <w:t xml:space="preserve">Stečajnog zakona </w:t>
      </w:r>
      <w:r w:rsidR="000F3E28" w:rsidRPr="00E204C2">
        <w:t>(„Narodne novine“ broj 71/15, dalje: SZ).</w:t>
      </w:r>
      <w:r w:rsidR="00700470" w:rsidRPr="00E204C2">
        <w:t xml:space="preserve"> </w:t>
      </w:r>
    </w:p>
    <w:p w:rsidRDefault="006B1643" w:rsidP="00B66CDC" w:rsidR="00342745" w:rsidRPr="00E204C2">
      <w:pPr>
        <w:ind w:firstLine="680"/>
        <w:jc w:val="both"/>
      </w:pPr>
      <w:r w:rsidRPr="00E204C2">
        <w:tab/>
      </w:r>
      <w:r w:rsidR="00342745" w:rsidRPr="00E204C2">
        <w:t>Zaključ</w:t>
      </w:r>
      <w:r w:rsidR="005155A3" w:rsidRPr="00E204C2">
        <w:t xml:space="preserve">kom o </w:t>
      </w:r>
      <w:r w:rsidR="00342745" w:rsidRPr="00E204C2">
        <w:t>prodaji od</w:t>
      </w:r>
      <w:r w:rsidR="005155A3" w:rsidRPr="00E204C2">
        <w:t xml:space="preserve"> </w:t>
      </w:r>
      <w:r w:rsidR="000F3E28" w:rsidRPr="00E204C2">
        <w:t>1</w:t>
      </w:r>
      <w:r w:rsidR="005155A3" w:rsidRPr="00E204C2">
        <w:t>7.</w:t>
      </w:r>
      <w:r w:rsidR="000F3E28" w:rsidRPr="00E204C2">
        <w:t xml:space="preserve"> svibnja</w:t>
      </w:r>
      <w:r w:rsidR="005155A3" w:rsidRPr="00E204C2">
        <w:t xml:space="preserve"> </w:t>
      </w:r>
      <w:r w:rsidR="00204523" w:rsidRPr="00E204C2">
        <w:t>201</w:t>
      </w:r>
      <w:r w:rsidR="000F3E28" w:rsidRPr="00E204C2">
        <w:t>7</w:t>
      </w:r>
      <w:r w:rsidR="00204523" w:rsidRPr="00E204C2">
        <w:t>.</w:t>
      </w:r>
      <w:r w:rsidR="000F3E28" w:rsidRPr="00E204C2">
        <w:t xml:space="preserve"> određen je</w:t>
      </w:r>
      <w:r w:rsidR="005155A3" w:rsidRPr="00E204C2">
        <w:t xml:space="preserve"> predmet prodaje te uvjeti i način prodaje </w:t>
      </w:r>
      <w:r w:rsidR="00B66CDC" w:rsidRPr="00E204C2">
        <w:t>sukladno čl. 247. SZ-a i čl. 97. st. 1.-5. Ovršnog zakona („Narodne novine“ broj 112/2012, 25/13, 93/2014. i 55/16, dalje: OZ).</w:t>
      </w:r>
    </w:p>
    <w:p w:rsidRDefault="005155A3" w:rsidP="00936C8A" w:rsidR="00936C8A" w:rsidRPr="00E204C2">
      <w:pPr>
        <w:jc w:val="both"/>
      </w:pPr>
      <w:r w:rsidRPr="00E204C2">
        <w:tab/>
        <w:t>Prema izv</w:t>
      </w:r>
      <w:r w:rsidR="00A56E1B" w:rsidRPr="00E204C2">
        <w:t>ještaju o provedenoj elektroničkoj javnoj dražbi  Financijske agencije od 26</w:t>
      </w:r>
      <w:r w:rsidR="00936C8A" w:rsidRPr="00E204C2">
        <w:t>.</w:t>
      </w:r>
      <w:r w:rsidR="000F3E28" w:rsidRPr="00E204C2">
        <w:t xml:space="preserve"> </w:t>
      </w:r>
      <w:r w:rsidR="00A56E1B" w:rsidRPr="00E204C2">
        <w:t>listopada</w:t>
      </w:r>
      <w:r w:rsidR="00936C8A" w:rsidRPr="00E204C2">
        <w:t xml:space="preserve"> 2017. na </w:t>
      </w:r>
      <w:r w:rsidR="00A56E1B" w:rsidRPr="00E204C2">
        <w:t xml:space="preserve">prvoj </w:t>
      </w:r>
      <w:r w:rsidR="00936C8A" w:rsidRPr="00E204C2">
        <w:t>elektroničkoj javnoj dražbi najvišu</w:t>
      </w:r>
      <w:r w:rsidR="00A56E1B" w:rsidRPr="00E204C2">
        <w:t xml:space="preserve"> valjanu</w:t>
      </w:r>
      <w:r w:rsidR="00936C8A" w:rsidRPr="00E204C2">
        <w:t xml:space="preserve"> ponudu u iznosu od </w:t>
      </w:r>
      <w:r w:rsidR="00A56E1B" w:rsidRPr="00E204C2">
        <w:t>3.112.500,00 kn ponudila</w:t>
      </w:r>
      <w:r w:rsidR="00936C8A" w:rsidRPr="00E204C2">
        <w:t xml:space="preserve"> je </w:t>
      </w:r>
      <w:r w:rsidR="00A56E1B" w:rsidRPr="00E204C2">
        <w:t>KREDITNA BANKA ZAGREB d.d., Zagreb, Ulica grada Vukovara 74, OIB: 7066319</w:t>
      </w:r>
      <w:r w:rsidR="00647A2C">
        <w:t>3635</w:t>
      </w:r>
      <w:r w:rsidR="00936C8A" w:rsidRPr="00E204C2">
        <w:t>.</w:t>
      </w:r>
    </w:p>
    <w:p w:rsidRDefault="008E3B81" w:rsidP="00941292" w:rsidR="008E3B81" w:rsidRPr="00E204C2">
      <w:pPr>
        <w:jc w:val="both"/>
      </w:pPr>
      <w:r w:rsidRPr="00E204C2">
        <w:tab/>
      </w:r>
      <w:r w:rsidR="00EC62B7" w:rsidRPr="00E204C2">
        <w:t>U stavku IV. toč. 6.</w:t>
      </w:r>
      <w:r w:rsidR="00941292" w:rsidRPr="00E204C2">
        <w:t xml:space="preserve"> </w:t>
      </w:r>
      <w:r w:rsidRPr="00E204C2">
        <w:t xml:space="preserve">zaključka o prodaji utvrđen </w:t>
      </w:r>
      <w:r w:rsidR="00941292" w:rsidRPr="00E204C2">
        <w:t>je rok plaćanja kupov</w:t>
      </w:r>
      <w:r w:rsidR="00647A2C">
        <w:t>n</w:t>
      </w:r>
      <w:r w:rsidR="00941292" w:rsidRPr="00E204C2">
        <w:t xml:space="preserve">ine - </w:t>
      </w:r>
      <w:r w:rsidRPr="00E204C2">
        <w:t xml:space="preserve"> razliku između jamčevine i postignute  cijene kupac je dužan položiti u  roku od 15 dana od pravomoćnosti rješenja o dosudi</w:t>
      </w:r>
      <w:r w:rsidR="00EC62B7" w:rsidRPr="00E204C2">
        <w:t xml:space="preserve">. </w:t>
      </w:r>
    </w:p>
    <w:p w:rsidRDefault="00941292" w:rsidP="00936C8A" w:rsidR="00EC62B7" w:rsidRPr="00E204C2">
      <w:pPr>
        <w:jc w:val="both"/>
      </w:pPr>
      <w:r w:rsidRPr="00E204C2">
        <w:tab/>
        <w:t xml:space="preserve">Kako </w:t>
      </w:r>
      <w:r w:rsidR="00945ED4" w:rsidRPr="00E204C2">
        <w:t xml:space="preserve">je dakle, </w:t>
      </w:r>
      <w:r w:rsidRPr="00E204C2">
        <w:t>u konkretnom slučaju postignuta cijena (</w:t>
      </w:r>
      <w:r w:rsidR="00EC62B7" w:rsidRPr="00E204C2">
        <w:t>3.112.500,00 kn</w:t>
      </w:r>
      <w:r w:rsidRPr="00E204C2">
        <w:t>)</w:t>
      </w:r>
      <w:r w:rsidR="00EC62B7" w:rsidRPr="00E204C2">
        <w:t xml:space="preserve"> kup</w:t>
      </w:r>
      <w:r w:rsidR="00E117D8" w:rsidRPr="00E204C2">
        <w:t>ac je dužan platiti kupov</w:t>
      </w:r>
      <w:r w:rsidR="00647A2C">
        <w:t>n</w:t>
      </w:r>
      <w:r w:rsidR="00E117D8" w:rsidRPr="00E204C2">
        <w:t>inu (</w:t>
      </w:r>
      <w:r w:rsidR="00EC62B7" w:rsidRPr="00E204C2">
        <w:t>razliku između jamčevine i postignute  cijene</w:t>
      </w:r>
      <w:r w:rsidR="00E117D8" w:rsidRPr="00E204C2">
        <w:t>)</w:t>
      </w:r>
      <w:r w:rsidR="00EC62B7" w:rsidRPr="00E204C2">
        <w:t xml:space="preserve"> u iznosu 2.697.500,00 kn</w:t>
      </w:r>
      <w:r w:rsidR="00E117D8" w:rsidRPr="00E204C2">
        <w:t>.</w:t>
      </w:r>
    </w:p>
    <w:p w:rsidRDefault="00F451AF" w:rsidP="00F451AF" w:rsidR="00342745" w:rsidRPr="00E204C2">
      <w:pPr>
        <w:pStyle w:val="Tijeloteksta"/>
        <w:ind w:firstLine="708"/>
        <w:jc w:val="both"/>
        <w:outlineLvl w:val="0"/>
        <w:rPr>
          <w:rFonts w:cs="Times New Roman" w:hAnsi="Times New Roman" w:ascii="Times New Roman"/>
          <w:sz w:val="24"/>
        </w:rPr>
      </w:pPr>
      <w:r w:rsidRPr="00E204C2">
        <w:rPr>
          <w:rFonts w:cs="Times New Roman" w:hAnsi="Times New Roman" w:ascii="Times New Roman"/>
          <w:sz w:val="24"/>
        </w:rPr>
        <w:t>Sukladno odredbi čl. 103.st.4. OZ-a doneseno je rješenje o dosudi, a z</w:t>
      </w:r>
      <w:r w:rsidR="00342745" w:rsidRPr="00E204C2">
        <w:rPr>
          <w:rFonts w:cs="Times New Roman" w:hAnsi="Times New Roman" w:ascii="Times New Roman"/>
          <w:sz w:val="24"/>
        </w:rPr>
        <w:t>abilježba dosude u zemljišnim knjigama određena je temeljem čl</w:t>
      </w:r>
      <w:r w:rsidR="00D54486" w:rsidRPr="00E204C2">
        <w:rPr>
          <w:rFonts w:cs="Times New Roman" w:hAnsi="Times New Roman" w:ascii="Times New Roman"/>
          <w:sz w:val="24"/>
        </w:rPr>
        <w:t>. 89</w:t>
      </w:r>
      <w:r w:rsidR="00342745" w:rsidRPr="00E204C2">
        <w:rPr>
          <w:rFonts w:cs="Times New Roman" w:hAnsi="Times New Roman" w:ascii="Times New Roman"/>
          <w:sz w:val="24"/>
        </w:rPr>
        <w:t>. st</w:t>
      </w:r>
      <w:r w:rsidR="00D54486" w:rsidRPr="00E204C2">
        <w:rPr>
          <w:rFonts w:cs="Times New Roman" w:hAnsi="Times New Roman" w:ascii="Times New Roman"/>
          <w:sz w:val="24"/>
        </w:rPr>
        <w:t xml:space="preserve">. </w:t>
      </w:r>
      <w:r w:rsidR="00342745" w:rsidRPr="00E204C2">
        <w:rPr>
          <w:rFonts w:cs="Times New Roman" w:hAnsi="Times New Roman" w:ascii="Times New Roman"/>
          <w:sz w:val="24"/>
        </w:rPr>
        <w:t>1.</w:t>
      </w:r>
      <w:r w:rsidRPr="00E204C2">
        <w:rPr>
          <w:rFonts w:cs="Times New Roman" w:hAnsi="Times New Roman" w:ascii="Times New Roman"/>
          <w:sz w:val="24"/>
        </w:rPr>
        <w:t xml:space="preserve"> Zakona o zemljišnim knjigama („Narodne novine broj: 91/96, 68/98, 137/99, 114/01, 100/04, 107/07, 152/08, 126/10,55/13, 60/13 i 108/17). </w:t>
      </w:r>
    </w:p>
    <w:p w:rsidRDefault="001A6B7B" w:rsidP="00C172BF" w:rsidR="001A6B7B" w:rsidRPr="00E204C2">
      <w:pPr>
        <w:ind w:firstLine="708"/>
        <w:jc w:val="both"/>
      </w:pPr>
    </w:p>
    <w:p w:rsidRDefault="00E204C2" w:rsidP="00E204C2" w:rsidR="0033778C" w:rsidRPr="00E204C2">
      <w:pPr>
        <w:ind w:firstLine="708"/>
        <w:jc w:val="center"/>
      </w:pPr>
      <w:r w:rsidRPr="00E204C2">
        <w:t xml:space="preserve">U </w:t>
      </w:r>
      <w:r w:rsidR="0007340C" w:rsidRPr="00E204C2">
        <w:t>Zagreb</w:t>
      </w:r>
      <w:r w:rsidRPr="00E204C2">
        <w:t>u</w:t>
      </w:r>
      <w:r w:rsidR="00342745" w:rsidRPr="00E204C2">
        <w:t xml:space="preserve">, </w:t>
      </w:r>
      <w:r w:rsidR="003F160A" w:rsidRPr="00E204C2">
        <w:t>7</w:t>
      </w:r>
      <w:r w:rsidR="00945ED4" w:rsidRPr="00E204C2">
        <w:t>.</w:t>
      </w:r>
      <w:r w:rsidR="004B3894" w:rsidRPr="00E204C2">
        <w:t xml:space="preserve"> prosinca</w:t>
      </w:r>
      <w:r w:rsidR="0060445D" w:rsidRPr="00E204C2">
        <w:t xml:space="preserve"> 2017.</w:t>
      </w:r>
    </w:p>
    <w:p w:rsidRDefault="004B3894" w:rsidP="00E204C2" w:rsidR="0007340C" w:rsidRPr="00E204C2">
      <w:pPr>
        <w:pStyle w:val="Tijeloteksta2"/>
        <w:spacing w:lineRule="auto" w:line="240"/>
        <w:jc w:val="right"/>
      </w:pPr>
      <w:r w:rsidRPr="00E204C2">
        <w:tab/>
      </w:r>
      <w:r w:rsidRPr="00E204C2">
        <w:tab/>
      </w:r>
      <w:r w:rsidRPr="00E204C2">
        <w:tab/>
      </w:r>
      <w:r w:rsidRPr="00E204C2">
        <w:tab/>
      </w:r>
      <w:r w:rsidRPr="00E204C2">
        <w:tab/>
      </w:r>
      <w:r w:rsidRPr="00E204C2">
        <w:tab/>
      </w:r>
      <w:r w:rsidRPr="00E204C2">
        <w:tab/>
      </w:r>
      <w:r w:rsidR="00563B94" w:rsidRPr="00E204C2">
        <w:tab/>
      </w:r>
      <w:r w:rsidR="0007340C" w:rsidRPr="00E204C2">
        <w:t>SUDAC:</w:t>
      </w:r>
    </w:p>
    <w:p w:rsidRDefault="004B3894" w:rsidP="00E204C2" w:rsidR="00E204C2" w:rsidRPr="00E204C2">
      <w:pPr>
        <w:pStyle w:val="Tijeloteksta"/>
        <w:jc w:val="right"/>
        <w:outlineLvl w:val="0"/>
        <w:rPr>
          <w:rFonts w:cs="Times New Roman" w:hAnsi="Times New Roman" w:ascii="Times New Roman"/>
          <w:sz w:val="24"/>
        </w:rPr>
      </w:pPr>
      <w:r w:rsidRPr="00E204C2">
        <w:rPr>
          <w:rFonts w:cs="Times New Roman" w:hAnsi="Times New Roman" w:ascii="Times New Roman"/>
          <w:sz w:val="24"/>
        </w:rPr>
        <w:tab/>
      </w:r>
      <w:r w:rsidRPr="00E204C2">
        <w:rPr>
          <w:rFonts w:cs="Times New Roman" w:hAnsi="Times New Roman" w:ascii="Times New Roman"/>
          <w:sz w:val="24"/>
        </w:rPr>
        <w:tab/>
      </w:r>
      <w:r w:rsidRPr="00E204C2">
        <w:rPr>
          <w:rFonts w:cs="Times New Roman" w:hAnsi="Times New Roman" w:ascii="Times New Roman"/>
          <w:sz w:val="24"/>
        </w:rPr>
        <w:tab/>
      </w:r>
      <w:r w:rsidRPr="00E204C2">
        <w:rPr>
          <w:rFonts w:cs="Times New Roman" w:hAnsi="Times New Roman" w:ascii="Times New Roman"/>
          <w:sz w:val="24"/>
        </w:rPr>
        <w:tab/>
      </w:r>
      <w:r w:rsidRPr="00E204C2">
        <w:rPr>
          <w:rFonts w:cs="Times New Roman" w:hAnsi="Times New Roman" w:ascii="Times New Roman"/>
          <w:sz w:val="24"/>
        </w:rPr>
        <w:tab/>
      </w:r>
      <w:r w:rsidR="00563B94" w:rsidRPr="00E204C2">
        <w:rPr>
          <w:rFonts w:cs="Times New Roman" w:hAnsi="Times New Roman" w:ascii="Times New Roman"/>
          <w:sz w:val="24"/>
        </w:rPr>
        <w:t xml:space="preserve"> </w:t>
      </w:r>
      <w:r w:rsidR="00BA79A7" w:rsidRPr="00E204C2">
        <w:rPr>
          <w:rFonts w:cs="Times New Roman" w:hAnsi="Times New Roman" w:ascii="Times New Roman"/>
          <w:sz w:val="24"/>
        </w:rPr>
        <w:tab/>
      </w:r>
      <w:r w:rsidR="00BA79A7" w:rsidRPr="00E204C2">
        <w:rPr>
          <w:rFonts w:cs="Times New Roman" w:hAnsi="Times New Roman" w:ascii="Times New Roman"/>
          <w:sz w:val="24"/>
        </w:rPr>
        <w:tab/>
      </w:r>
      <w:r w:rsidRPr="00E204C2">
        <w:rPr>
          <w:rFonts w:cs="Times New Roman" w:hAnsi="Times New Roman" w:ascii="Times New Roman"/>
          <w:sz w:val="24"/>
        </w:rPr>
        <w:t>Nikolina Dorić Hadžisejdić</w:t>
      </w:r>
      <w:r w:rsidR="0007437D">
        <w:rPr>
          <w:rFonts w:cs="Times New Roman" w:hAnsi="Times New Roman" w:ascii="Times New Roman"/>
          <w:sz w:val="24"/>
        </w:rPr>
        <w:t>,v.r.</w:t>
      </w:r>
    </w:p>
    <w:p w:rsidRDefault="00E204C2" w:rsidP="00E204C2" w:rsidR="00E204C2" w:rsidRPr="00E204C2">
      <w:pPr>
        <w:pStyle w:val="Tijeloteksta"/>
        <w:jc w:val="right"/>
        <w:outlineLvl w:val="0"/>
        <w:rPr>
          <w:rFonts w:cs="Times New Roman" w:hAnsi="Times New Roman" w:ascii="Times New Roman"/>
          <w:sz w:val="24"/>
        </w:rPr>
      </w:pPr>
    </w:p>
    <w:p w:rsidRDefault="00E204C2" w:rsidP="00E204C2" w:rsidR="00E204C2" w:rsidRPr="00E204C2">
      <w:pPr>
        <w:pStyle w:val="Tijeloteksta"/>
        <w:outlineLvl w:val="0"/>
        <w:rPr>
          <w:rFonts w:cs="Times New Roman" w:hAnsi="Times New Roman" w:ascii="Times New Roman"/>
          <w:sz w:val="24"/>
        </w:rPr>
      </w:pPr>
    </w:p>
    <w:p w:rsidRDefault="0007340C" w:rsidP="00E204C2" w:rsidR="0007340C" w:rsidRPr="00E204C2">
      <w:pPr>
        <w:pStyle w:val="Tijeloteksta"/>
        <w:outlineLvl w:val="0"/>
        <w:rPr>
          <w:rFonts w:cs="Times New Roman" w:hAnsi="Times New Roman" w:ascii="Times New Roman"/>
          <w:sz w:val="24"/>
        </w:rPr>
      </w:pPr>
      <w:r w:rsidRPr="00E204C2">
        <w:rPr>
          <w:rFonts w:cs="Times New Roman" w:hAnsi="Times New Roman" w:ascii="Times New Roman"/>
          <w:sz w:val="24"/>
        </w:rPr>
        <w:t>UPUTA O PRAVNOM LIJEKU:</w:t>
      </w:r>
    </w:p>
    <w:p w:rsidRDefault="0007340C" w:rsidP="0007340C" w:rsidR="0007340C" w:rsidRPr="00E204C2">
      <w:pPr>
        <w:jc w:val="both"/>
      </w:pPr>
      <w:r w:rsidRPr="00E204C2">
        <w:t xml:space="preserve">Protiv ovog rješenja može se uložiti žalba Visokom trgovačkom sudu Republike Hrvatske u roku od 8 dana. Žalba  se ulaže  putem ovog suda u 2 primjerka. </w:t>
      </w:r>
    </w:p>
    <w:p w:rsidRDefault="00124A94" w:rsidP="0007340C" w:rsidR="00124A94" w:rsidRPr="00E204C2">
      <w:pPr>
        <w:jc w:val="both"/>
      </w:pPr>
    </w:p>
    <w:p w:rsidRDefault="0060445D" w:rsidP="0007340C" w:rsidR="0060445D">
      <w:pPr>
        <w:jc w:val="both"/>
      </w:pPr>
    </w:p>
    <w:p w:rsidRDefault="0007437D" w:rsidP="00C359B6" w:rsidR="0007437D">
      <w:pPr>
        <w:pStyle w:val="Bezproreda"/>
        <w:ind w:left="4956"/>
        <w:jc w:val="right"/>
      </w:pPr>
      <w:r>
        <w:t>Za točnost otpravka - ovlašteni službenik</w:t>
      </w:r>
    </w:p>
    <w:p w:rsidRDefault="0007437D" w:rsidP="00C359B6" w:rsidR="0007437D">
      <w:pPr>
        <w:pStyle w:val="Bezproreda"/>
        <w:ind w:left="4956"/>
        <w:jc w:val="right"/>
      </w:pPr>
      <w:r>
        <w:t>Karmela Dolenc</w:t>
      </w:r>
    </w:p>
    <w:p w:rsidRDefault="0007437D" w:rsidP="0007340C" w:rsidR="0007437D" w:rsidRPr="00E204C2">
      <w:pPr>
        <w:jc w:val="both"/>
      </w:pPr>
    </w:p>
    <w:sectPr w:rsidSect="00E204C2" w:rsidR="0007437D" w:rsidRPr="00E204C2">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07437D">
      <w:rPr>
        <w:rStyle w:val="Brojstranice"/>
        <w:noProof/>
      </w:rPr>
      <w:t>3</w:t>
    </w:r>
    <w:r>
      <w:rPr>
        <w:rStyle w:val="Brojstranice"/>
      </w:rPr>
      <w:fldChar w:fldCharType="end"/>
    </w:r>
  </w:p>
  <w:p w:rsidRDefault="00392241" w:rsidP="002365A5" w:rsidR="002365A5" w:rsidRPr="005F3621">
    <w:pPr>
      <w:jc w:val="right"/>
      <w:rPr>
        <w:b/>
      </w:rPr>
    </w:pPr>
    <w:r>
      <w:t xml:space="preserve">89. </w:t>
    </w:r>
    <w:r w:rsidR="002365A5" w:rsidRPr="005F3621">
      <w:t>St-</w:t>
    </w:r>
    <w:r>
      <w:t>4664/16-</w:t>
    </w:r>
    <w:r w:rsidR="004C36D9">
      <w:t>83</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117318"/>
    <w:multiLevelType w:val="hybridMultilevel"/>
    <w:tmpl w:val="B4743942"/>
    <w:lvl w:tplc="B8E00262" w:ilvl="0">
      <w:start w:val="89"/>
      <w:numFmt w:val="bullet"/>
      <w:lvlText w:val="–"/>
      <w:lvlJc w:val="left"/>
      <w:pPr>
        <w:ind w:hanging="360" w:left="1065"/>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6">
    <w:nsid w:val="313B5E83"/>
    <w:multiLevelType w:val="hybridMultilevel"/>
    <w:tmpl w:val="8B4A0296"/>
    <w:lvl w:tplc="C41AACA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8">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928"/>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9">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5">
    <w:nsid w:val="799350F2"/>
    <w:multiLevelType w:val="hybridMultilevel"/>
    <w:tmpl w:val="DB4C88EE"/>
    <w:lvl w:tplc="CC0445B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2"/>
  </w:num>
  <w:num w:numId="2">
    <w:abstractNumId w:val="10"/>
  </w:num>
  <w:num w:numId="3">
    <w:abstractNumId w:val="11"/>
  </w:num>
  <w:num w:numId="4">
    <w:abstractNumId w:val="0"/>
  </w:num>
  <w:num w:numId="5">
    <w:abstractNumId w:val="12"/>
  </w:num>
  <w:num w:numId="6">
    <w:abstractNumId w:val="9"/>
  </w:num>
  <w:num w:numId="7">
    <w:abstractNumId w:val="14"/>
  </w:num>
  <w:num w:numId="8">
    <w:abstractNumId w:val="5"/>
  </w:num>
  <w:num w:numId="9">
    <w:abstractNumId w:val="16"/>
  </w:num>
  <w:num w:numId="10">
    <w:abstractNumId w:val="13"/>
  </w:num>
  <w:num w:numId="11">
    <w:abstractNumId w:val="7"/>
  </w:num>
  <w:num w:numId="12">
    <w:abstractNumId w:val="8"/>
  </w:num>
  <w:num w:numId="13">
    <w:abstractNumId w:val="3"/>
  </w:num>
  <w:num w:numId="14">
    <w:abstractNumId w:val="4"/>
  </w:num>
  <w:num w:numId="15">
    <w:abstractNumId w:val="6"/>
  </w:num>
  <w:num w:numId="16">
    <w:abstractNumId w:val="1"/>
  </w:num>
  <w:num w:numId="17">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10802"/>
    <w:rsid w:val="000230C2"/>
    <w:rsid w:val="000267C6"/>
    <w:rsid w:val="000430EF"/>
    <w:rsid w:val="00072DE4"/>
    <w:rsid w:val="00072EAF"/>
    <w:rsid w:val="0007340C"/>
    <w:rsid w:val="0007437D"/>
    <w:rsid w:val="0008428F"/>
    <w:rsid w:val="00096615"/>
    <w:rsid w:val="000B118B"/>
    <w:rsid w:val="000C44C8"/>
    <w:rsid w:val="000D433A"/>
    <w:rsid w:val="000F00A7"/>
    <w:rsid w:val="000F2AA5"/>
    <w:rsid w:val="000F3E28"/>
    <w:rsid w:val="00105DED"/>
    <w:rsid w:val="00124A94"/>
    <w:rsid w:val="00167C21"/>
    <w:rsid w:val="00173107"/>
    <w:rsid w:val="00185CCC"/>
    <w:rsid w:val="00194AE3"/>
    <w:rsid w:val="001A0199"/>
    <w:rsid w:val="001A6B7B"/>
    <w:rsid w:val="00204523"/>
    <w:rsid w:val="002048C5"/>
    <w:rsid w:val="00232160"/>
    <w:rsid w:val="002365A5"/>
    <w:rsid w:val="00236B50"/>
    <w:rsid w:val="00266182"/>
    <w:rsid w:val="00276816"/>
    <w:rsid w:val="002809DD"/>
    <w:rsid w:val="00293938"/>
    <w:rsid w:val="002945CB"/>
    <w:rsid w:val="002A5590"/>
    <w:rsid w:val="002B215D"/>
    <w:rsid w:val="002B30D4"/>
    <w:rsid w:val="002B7936"/>
    <w:rsid w:val="002D05D9"/>
    <w:rsid w:val="002E2883"/>
    <w:rsid w:val="002F0020"/>
    <w:rsid w:val="002F15B8"/>
    <w:rsid w:val="002F3C6E"/>
    <w:rsid w:val="00314D53"/>
    <w:rsid w:val="00316D33"/>
    <w:rsid w:val="00331302"/>
    <w:rsid w:val="00333139"/>
    <w:rsid w:val="0033778C"/>
    <w:rsid w:val="00342745"/>
    <w:rsid w:val="00361DF8"/>
    <w:rsid w:val="00374D53"/>
    <w:rsid w:val="003836AE"/>
    <w:rsid w:val="00392241"/>
    <w:rsid w:val="00392362"/>
    <w:rsid w:val="00395FE9"/>
    <w:rsid w:val="003C1299"/>
    <w:rsid w:val="003F160A"/>
    <w:rsid w:val="00400B55"/>
    <w:rsid w:val="00412E3F"/>
    <w:rsid w:val="004148B7"/>
    <w:rsid w:val="004153F5"/>
    <w:rsid w:val="004270F7"/>
    <w:rsid w:val="004355A3"/>
    <w:rsid w:val="00444A46"/>
    <w:rsid w:val="004451EF"/>
    <w:rsid w:val="0045250C"/>
    <w:rsid w:val="00466525"/>
    <w:rsid w:val="0047358A"/>
    <w:rsid w:val="004959CC"/>
    <w:rsid w:val="004A08FA"/>
    <w:rsid w:val="004B0809"/>
    <w:rsid w:val="004B1F66"/>
    <w:rsid w:val="004B2C85"/>
    <w:rsid w:val="004B3894"/>
    <w:rsid w:val="004C30E2"/>
    <w:rsid w:val="004C36D9"/>
    <w:rsid w:val="004C48CC"/>
    <w:rsid w:val="004D2E0E"/>
    <w:rsid w:val="004D5CA7"/>
    <w:rsid w:val="004D73BC"/>
    <w:rsid w:val="004D7CF5"/>
    <w:rsid w:val="00503BE3"/>
    <w:rsid w:val="00506B19"/>
    <w:rsid w:val="00512693"/>
    <w:rsid w:val="005155A3"/>
    <w:rsid w:val="00520AF8"/>
    <w:rsid w:val="0054075C"/>
    <w:rsid w:val="005420C8"/>
    <w:rsid w:val="00554211"/>
    <w:rsid w:val="00563B94"/>
    <w:rsid w:val="0058023A"/>
    <w:rsid w:val="00592CB5"/>
    <w:rsid w:val="005C23D5"/>
    <w:rsid w:val="005F3621"/>
    <w:rsid w:val="0060342A"/>
    <w:rsid w:val="0060445D"/>
    <w:rsid w:val="0061218A"/>
    <w:rsid w:val="00622282"/>
    <w:rsid w:val="0062750B"/>
    <w:rsid w:val="00633709"/>
    <w:rsid w:val="00647A2C"/>
    <w:rsid w:val="006546B8"/>
    <w:rsid w:val="006557BD"/>
    <w:rsid w:val="00656144"/>
    <w:rsid w:val="00685199"/>
    <w:rsid w:val="00691E8E"/>
    <w:rsid w:val="00693F42"/>
    <w:rsid w:val="006A0B79"/>
    <w:rsid w:val="006A48C8"/>
    <w:rsid w:val="006B0885"/>
    <w:rsid w:val="006B1643"/>
    <w:rsid w:val="006C2827"/>
    <w:rsid w:val="006C75CA"/>
    <w:rsid w:val="006D4DB7"/>
    <w:rsid w:val="006F244B"/>
    <w:rsid w:val="006F38F5"/>
    <w:rsid w:val="006F77C4"/>
    <w:rsid w:val="00700470"/>
    <w:rsid w:val="007025E0"/>
    <w:rsid w:val="00715C23"/>
    <w:rsid w:val="00716272"/>
    <w:rsid w:val="00727296"/>
    <w:rsid w:val="007377FB"/>
    <w:rsid w:val="00767103"/>
    <w:rsid w:val="007678A2"/>
    <w:rsid w:val="00776B88"/>
    <w:rsid w:val="007837E3"/>
    <w:rsid w:val="007900CD"/>
    <w:rsid w:val="00794366"/>
    <w:rsid w:val="007A0250"/>
    <w:rsid w:val="007A0ABD"/>
    <w:rsid w:val="007D25D9"/>
    <w:rsid w:val="00803D7A"/>
    <w:rsid w:val="00806656"/>
    <w:rsid w:val="00812721"/>
    <w:rsid w:val="008230E3"/>
    <w:rsid w:val="00830E98"/>
    <w:rsid w:val="00842B8E"/>
    <w:rsid w:val="0087771C"/>
    <w:rsid w:val="00887430"/>
    <w:rsid w:val="0089370E"/>
    <w:rsid w:val="008C61CE"/>
    <w:rsid w:val="008D0264"/>
    <w:rsid w:val="008D1F56"/>
    <w:rsid w:val="008E0502"/>
    <w:rsid w:val="008E3B81"/>
    <w:rsid w:val="008E7B11"/>
    <w:rsid w:val="00923C68"/>
    <w:rsid w:val="009328EC"/>
    <w:rsid w:val="00932B2C"/>
    <w:rsid w:val="00933F9D"/>
    <w:rsid w:val="00936C8A"/>
    <w:rsid w:val="00941292"/>
    <w:rsid w:val="00945ED4"/>
    <w:rsid w:val="009515ED"/>
    <w:rsid w:val="00962251"/>
    <w:rsid w:val="0098340F"/>
    <w:rsid w:val="00986363"/>
    <w:rsid w:val="0099546C"/>
    <w:rsid w:val="009C3B39"/>
    <w:rsid w:val="009C3D69"/>
    <w:rsid w:val="009E5511"/>
    <w:rsid w:val="00A10CCA"/>
    <w:rsid w:val="00A12C3D"/>
    <w:rsid w:val="00A17196"/>
    <w:rsid w:val="00A31CB4"/>
    <w:rsid w:val="00A53CB8"/>
    <w:rsid w:val="00A56E1B"/>
    <w:rsid w:val="00A64A2A"/>
    <w:rsid w:val="00A7414A"/>
    <w:rsid w:val="00A806E8"/>
    <w:rsid w:val="00A80BF5"/>
    <w:rsid w:val="00A85ECB"/>
    <w:rsid w:val="00AB0657"/>
    <w:rsid w:val="00AC4157"/>
    <w:rsid w:val="00AE28C7"/>
    <w:rsid w:val="00AF4F34"/>
    <w:rsid w:val="00B01320"/>
    <w:rsid w:val="00B10441"/>
    <w:rsid w:val="00B12FAF"/>
    <w:rsid w:val="00B13DA0"/>
    <w:rsid w:val="00B221F0"/>
    <w:rsid w:val="00B23158"/>
    <w:rsid w:val="00B269C4"/>
    <w:rsid w:val="00B31A63"/>
    <w:rsid w:val="00B3642F"/>
    <w:rsid w:val="00B47343"/>
    <w:rsid w:val="00B50989"/>
    <w:rsid w:val="00B571B6"/>
    <w:rsid w:val="00B654E9"/>
    <w:rsid w:val="00B66095"/>
    <w:rsid w:val="00B66CDC"/>
    <w:rsid w:val="00B702D1"/>
    <w:rsid w:val="00B76820"/>
    <w:rsid w:val="00B91D8C"/>
    <w:rsid w:val="00B929EE"/>
    <w:rsid w:val="00BA159B"/>
    <w:rsid w:val="00BA198C"/>
    <w:rsid w:val="00BA57BB"/>
    <w:rsid w:val="00BA698F"/>
    <w:rsid w:val="00BA79A7"/>
    <w:rsid w:val="00BA7AFE"/>
    <w:rsid w:val="00BC2753"/>
    <w:rsid w:val="00BC2D70"/>
    <w:rsid w:val="00BE3191"/>
    <w:rsid w:val="00BE31E2"/>
    <w:rsid w:val="00BF42EC"/>
    <w:rsid w:val="00C04A2D"/>
    <w:rsid w:val="00C04B18"/>
    <w:rsid w:val="00C14EA4"/>
    <w:rsid w:val="00C165BA"/>
    <w:rsid w:val="00C172BF"/>
    <w:rsid w:val="00C20A71"/>
    <w:rsid w:val="00C21015"/>
    <w:rsid w:val="00C3142B"/>
    <w:rsid w:val="00C31D80"/>
    <w:rsid w:val="00C32D46"/>
    <w:rsid w:val="00C37599"/>
    <w:rsid w:val="00C41D74"/>
    <w:rsid w:val="00C42687"/>
    <w:rsid w:val="00C46A70"/>
    <w:rsid w:val="00C5291E"/>
    <w:rsid w:val="00C74856"/>
    <w:rsid w:val="00C7731C"/>
    <w:rsid w:val="00C81737"/>
    <w:rsid w:val="00C823ED"/>
    <w:rsid w:val="00C841C3"/>
    <w:rsid w:val="00C918BB"/>
    <w:rsid w:val="00C955C4"/>
    <w:rsid w:val="00C96C90"/>
    <w:rsid w:val="00C97264"/>
    <w:rsid w:val="00CA0CA4"/>
    <w:rsid w:val="00CB1E77"/>
    <w:rsid w:val="00CB452B"/>
    <w:rsid w:val="00CB6AEF"/>
    <w:rsid w:val="00CE350D"/>
    <w:rsid w:val="00CE4AD0"/>
    <w:rsid w:val="00CF7962"/>
    <w:rsid w:val="00D013AD"/>
    <w:rsid w:val="00D026BB"/>
    <w:rsid w:val="00D0609D"/>
    <w:rsid w:val="00D14589"/>
    <w:rsid w:val="00D2100F"/>
    <w:rsid w:val="00D26446"/>
    <w:rsid w:val="00D27E4F"/>
    <w:rsid w:val="00D45B56"/>
    <w:rsid w:val="00D45FC2"/>
    <w:rsid w:val="00D54486"/>
    <w:rsid w:val="00D5779B"/>
    <w:rsid w:val="00D63402"/>
    <w:rsid w:val="00D8523B"/>
    <w:rsid w:val="00D92622"/>
    <w:rsid w:val="00DA488D"/>
    <w:rsid w:val="00DB57AB"/>
    <w:rsid w:val="00DB6978"/>
    <w:rsid w:val="00DC5CAD"/>
    <w:rsid w:val="00DD1ABE"/>
    <w:rsid w:val="00DD3146"/>
    <w:rsid w:val="00DE2969"/>
    <w:rsid w:val="00DF4DE0"/>
    <w:rsid w:val="00E117D8"/>
    <w:rsid w:val="00E204C2"/>
    <w:rsid w:val="00E32F0D"/>
    <w:rsid w:val="00E403AC"/>
    <w:rsid w:val="00E54BAE"/>
    <w:rsid w:val="00E66974"/>
    <w:rsid w:val="00E737C0"/>
    <w:rsid w:val="00E9342C"/>
    <w:rsid w:val="00EB0A1E"/>
    <w:rsid w:val="00EB0E50"/>
    <w:rsid w:val="00EC0FC1"/>
    <w:rsid w:val="00EC396C"/>
    <w:rsid w:val="00EC62B7"/>
    <w:rsid w:val="00EE1C6F"/>
    <w:rsid w:val="00F22F04"/>
    <w:rsid w:val="00F3024F"/>
    <w:rsid w:val="00F451AF"/>
    <w:rsid w:val="00F464A3"/>
    <w:rsid w:val="00F5449A"/>
    <w:rsid w:val="00F82CEF"/>
    <w:rsid w:val="00F86E5D"/>
    <w:rsid w:val="00F8772A"/>
    <w:rsid w:val="00F92F05"/>
    <w:rsid w:val="00FA7913"/>
    <w:rsid w:val="00FA7D65"/>
    <w:rsid w:val="00FC10F8"/>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Tekstrezerviranogmjesta" w:type="character">
    <w:name w:val="Placeholder Text"/>
    <w:basedOn w:val="Zadanifontodlomka"/>
    <w:uiPriority w:val="99"/>
    <w:semiHidden/>
    <w:rsid w:val="0007437D"/>
    <w:rPr>
      <w:color w:val="808080"/>
      <w:bdr w:space="0" w:sz="0" w:color="auto" w:val="none"/>
      <w:shd w:fill="auto" w:color="auto" w:val="clear"/>
    </w:rPr>
  </w:style>
  <w:style w:customStyle="true" w:styleId="eSPISCCParagraphDefaultFont" w:type="character">
    <w:name w:val="eSPIS_CC_Paragraph Default Font"/>
    <w:basedOn w:val="Zadanifontodlomka"/>
    <w:rsid w:val="0007437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7437D"/>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07437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437D"/>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07437D"/>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Tekstrezerviranogmjesta" w:type="character">
    <w:name w:val="Placeholder Text"/>
    <w:basedOn w:val="Zadanifontodlomka"/>
    <w:uiPriority w:val="99"/>
    <w:semiHidden/>
    <w:rsid w:val="0007437D"/>
    <w:rPr>
      <w:color w:val="808080"/>
      <w:bdr w:color="auto" w:space="0" w:sz="0" w:val="none"/>
      <w:shd w:color="auto" w:fill="auto" w:val="clear"/>
    </w:rPr>
  </w:style>
  <w:style w:customStyle="1" w:styleId="eSPISCCParagraphDefaultFont" w:type="character">
    <w:name w:val="eSPIS_CC_Paragraph Default Font"/>
    <w:basedOn w:val="Zadanifontodlomka"/>
    <w:rsid w:val="0007437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7437D"/>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07437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7437D"/>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07437D"/>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1126936">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stečajni upravitelj 
2.	razlučni vjerovnik: KREDITNA BANKA ZAGREB d.d., Zagreb, Ulica grada Vukovara 74 po punom.
3.	Općinski sud u Novom Zagrebu-zk odjel
4.	Porezna uprava
5.	e-ogl. ploča suda</izvorni_sadrzaj>
    <derivirana_varijabla naziv="DomainObject.Primjedba_1">DNA:
1.	stečajni upravitelj 
2.	razlučni vjerovnik: KREDITNA BANKA ZAGREB d.d., Zagreb, Ulica grada Vukovara 74 po punom.
3.	Općinski sud u Novom Zagrebu-zk odjel
4.	Porezna uprava
5.	e-ogl. ploča suda</derivirana_varijabla>
  </DomainObject.Primjedba>
  <DomainObject.Oznaka>
    <izvorni_sadrzaj>St-4664/2016-83</izvorni_sadrzaj>
    <derivirana_varijabla naziv="DomainObject.Oznaka_1">St-4664/2016-83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St-4664/2016-83</izvorni_sadrzaj>
    <derivirana_varijabla naziv="DomainObject.PoslovniBrojDokumenta_1">St-4664/2016-83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779</properties:Words>
  <properties:Characters>4246</properties:Characters>
  <properties:Lines>103</properties:Lines>
  <properties:Paragraphs>36</properties:Paragraphs>
  <properties:TotalTime>479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2017-09-21T11:29:00Z</dcterms:created>
  <dc:creator>BISERKA CALIC</dc:creator>
  <cp:lastModifiedBy>Karmela Dolenc</cp:lastModifiedBy>
  <cp:lastPrinted>2017-12-07T12:12:00Z</cp:lastPrinted>
  <dcterms:modified xmlns:xsi="http://www.w3.org/2001/XMLSchema-instance" xsi:type="dcterms:W3CDTF">2017-12-07T12:12:00Z</dcterms:modified>
  <cp:revision>23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St-4664/2016-83 / Odluka - Rješenje - dosuda</vt:lpwstr>
  </prop:property>
  <prop:property name="CC_coloring" pid="4" fmtid="{D5CDD505-2E9C-101B-9397-08002B2CF9AE}">
    <vt:bool>false</vt:bool>
  </prop:property>
  <prop:property name="BrojStranica" pid="5" fmtid="{D5CDD505-2E9C-101B-9397-08002B2CF9AE}">
    <vt:i4>3</vt:i4>
  </prop:property>
</prop:Properties>
</file>