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709f" w14:paraId="2b3709f" w:rsidRDefault="00B57695" w:rsidP="00B57695" w:rsidR="00B5769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695" w:rsidP="00B57695" w:rsidR="00B57695" w:rsidRPr="00EB008F">
      <w:pPr>
        <w:jc w:val="both"/>
        <w:rPr>
          <w:b/>
        </w:rPr>
      </w:pPr>
      <w:r w:rsidRPr="00EB008F">
        <w:rPr>
          <w:b/>
        </w:rPr>
        <w:t>Republika Hrvatska</w:t>
      </w:r>
    </w:p>
    <w:p w:rsidRDefault="00B57695" w:rsidP="00B57695" w:rsidR="00B57695" w:rsidRPr="00EB008F">
      <w:pPr>
        <w:jc w:val="both"/>
        <w:rPr>
          <w:b/>
        </w:rPr>
      </w:pPr>
      <w:r w:rsidRPr="00EB008F">
        <w:rPr>
          <w:b/>
        </w:rPr>
        <w:t>Trgovački sud u Osijeku</w:t>
      </w:r>
    </w:p>
    <w:p w:rsidRDefault="00B57695" w:rsidP="00B57695" w:rsidR="00B57695" w:rsidRPr="00EB008F">
      <w:pPr>
        <w:jc w:val="both"/>
        <w:rPr>
          <w:b/>
        </w:rPr>
      </w:pPr>
      <w:r w:rsidRPr="00EB008F">
        <w:rPr>
          <w:b/>
        </w:rPr>
        <w:t>Stalna služba u Slavonskom Brodu</w:t>
      </w:r>
    </w:p>
    <w:p w:rsidRDefault="00B57695" w:rsidP="00B57695" w:rsidR="00B57695" w:rsidRPr="00EB008F">
      <w:pPr>
        <w:jc w:val="both"/>
        <w:rPr>
          <w:b/>
        </w:rPr>
      </w:pPr>
      <w:r w:rsidRPr="00EB008F">
        <w:rPr>
          <w:b/>
        </w:rPr>
        <w:t>Slavonski Brod</w:t>
      </w:r>
    </w:p>
    <w:p w:rsidRDefault="00B57695" w:rsidP="00B57695" w:rsidR="00B57695" w:rsidRPr="00EB008F">
      <w:pPr>
        <w:jc w:val="both"/>
        <w:rPr>
          <w:b/>
        </w:rPr>
      </w:pPr>
      <w:r w:rsidRPr="00EB008F">
        <w:rPr>
          <w:b/>
        </w:rPr>
        <w:t>Trg pobjede 13</w:t>
      </w:r>
    </w:p>
    <w:p w:rsidRDefault="00B57695" w:rsidP="00B57695" w:rsidR="00B5769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B57695" w:rsidP="00B57695" w:rsidR="00B5769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57695" w:rsidP="00B57695" w:rsidR="00B57695">
      <w:pPr>
        <w:jc w:val="center"/>
        <w:rPr>
          <w:b/>
        </w:rPr>
      </w:pPr>
    </w:p>
    <w:p w:rsidRDefault="00B57695" w:rsidP="00B57695" w:rsidR="00B57695" w:rsidRPr="00CD31A1">
      <w:pPr>
        <w:jc w:val="center"/>
        <w:rPr>
          <w:b/>
        </w:rPr>
      </w:pPr>
      <w:r>
        <w:rPr>
          <w:b/>
        </w:rPr>
        <w:t>R J E Š E N J E</w:t>
      </w:r>
    </w:p>
    <w:p w:rsidRDefault="00B57695" w:rsidP="00B57695" w:rsidR="00B57695">
      <w:pPr>
        <w:ind w:left="720"/>
        <w:jc w:val="both"/>
      </w:pPr>
    </w:p>
    <w:p w:rsidRDefault="00B57695" w:rsidP="00A262D4" w:rsidR="00B57695">
      <w:pPr>
        <w:jc w:val="both"/>
      </w:pPr>
      <w:r>
        <w:rPr>
          <w:b/>
        </w:rPr>
        <w:t xml:space="preserve">                       </w:t>
      </w:r>
      <w:r w:rsidRPr="00EB008F">
        <w:t>Trgovački sud u Osijeku, Stalna služba u Slavonskom Brodu</w:t>
      </w:r>
      <w:r w:rsidRPr="00CD31A1">
        <w:rPr>
          <w:b/>
        </w:rPr>
        <w:t>,</w:t>
      </w:r>
      <w:r>
        <w:t xml:space="preserve">  po stečajnoj sutkinji Mirni Vujčić, u stečajnom pos</w:t>
      </w:r>
      <w:r w:rsidRPr="00F8321B">
        <w:t xml:space="preserve">tupku nad stečajnim </w:t>
      </w:r>
      <w:r>
        <w:t xml:space="preserve">dužnikom SLAVONIJA TOURS d.o.o. za prijevoz i turizam "u stečaju", skraćena tvrtka: SLAVONIJA TOURS d.o.o. "u stečaju", Slavonski Brod, Primorska bb, OIB 22283234419, </w:t>
      </w:r>
      <w:r w:rsidRPr="00F8321B">
        <w:t xml:space="preserve"> dana </w:t>
      </w:r>
      <w:r>
        <w:t>06. veljače 2019.</w:t>
      </w:r>
      <w:r w:rsidRPr="00F8321B">
        <w:t xml:space="preserve"> godine </w:t>
      </w:r>
    </w:p>
    <w:p w:rsidRDefault="00A262D4" w:rsidP="00A262D4" w:rsidR="00A262D4">
      <w:pPr>
        <w:jc w:val="both"/>
      </w:pPr>
    </w:p>
    <w:p w:rsidRDefault="00B57695" w:rsidP="00B57695" w:rsidR="00B57695">
      <w:pPr>
        <w:jc w:val="center"/>
      </w:pPr>
      <w:r>
        <w:t>r i j e š i o   j e</w:t>
      </w:r>
    </w:p>
    <w:p w:rsidRDefault="00B57695" w:rsidP="00B57695" w:rsidR="00B57695">
      <w:pPr>
        <w:jc w:val="both"/>
      </w:pPr>
      <w:r>
        <w:tab/>
      </w:r>
    </w:p>
    <w:p w:rsidRDefault="00B57695" w:rsidP="00B57695" w:rsidR="00B57695">
      <w:pPr>
        <w:jc w:val="both"/>
      </w:pPr>
      <w:r>
        <w:t xml:space="preserve"> </w:t>
      </w:r>
      <w:r>
        <w:tab/>
      </w:r>
      <w:r>
        <w:tab/>
      </w:r>
      <w:r>
        <w:rPr>
          <w:b/>
        </w:rPr>
        <w:t>I</w:t>
      </w:r>
      <w:r>
        <w:t xml:space="preserve"> Stečajnom upravitelju Šimi Bošnjak iz Osijeka, Vukovarska cesta 56, OIB 38523531471 određuje se naknada stvarnih troškova u iznosu od 2.792,00 Kn neto.</w:t>
      </w:r>
    </w:p>
    <w:p w:rsidRDefault="00B57695" w:rsidP="00B57695" w:rsidR="00B57695">
      <w:pPr>
        <w:jc w:val="both"/>
      </w:pPr>
    </w:p>
    <w:p w:rsidRDefault="00B57695" w:rsidP="00B57695" w:rsidR="00B57695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II. </w:t>
      </w:r>
      <w:r>
        <w:t>Naknada troškova iz točke I. izreke ovoga rješenja isplatit će se na teret troškova stečajnog postupka,  a po pravomoćnosti ovoga rješenja.</w:t>
      </w:r>
    </w:p>
    <w:p w:rsidRDefault="00B57695" w:rsidP="00B57695" w:rsidR="00B57695">
      <w:pPr>
        <w:jc w:val="both"/>
        <w:rPr>
          <w:b/>
        </w:rPr>
      </w:pPr>
      <w:r>
        <w:rPr>
          <w:b/>
        </w:rPr>
        <w:t xml:space="preserve">  </w:t>
      </w:r>
    </w:p>
    <w:p w:rsidRDefault="00B57695" w:rsidP="00B57695" w:rsidR="00B57695">
      <w:pPr>
        <w:jc w:val="center"/>
      </w:pPr>
      <w:r>
        <w:t>Obrazloženje</w:t>
      </w:r>
    </w:p>
    <w:p w:rsidRDefault="00B57695" w:rsidP="00B57695" w:rsidR="00B57695">
      <w:pPr>
        <w:jc w:val="both"/>
      </w:pPr>
    </w:p>
    <w:p w:rsidRDefault="00C07DFB" w:rsidP="00C07DFB" w:rsidR="00C07DFB" w:rsidRPr="006B5590">
      <w:pPr>
        <w:ind w:firstLine="1440"/>
        <w:jc w:val="both"/>
      </w:pPr>
      <w:r>
        <w:t xml:space="preserve"> </w:t>
      </w:r>
      <w:r w:rsidRPr="006B5590">
        <w:t>Rješenjem ovoga suda poslovni broj 7/St-</w:t>
      </w:r>
      <w:r>
        <w:t>1966/2016-6</w:t>
      </w:r>
      <w:r w:rsidRPr="006B5590">
        <w:t xml:space="preserve"> od </w:t>
      </w:r>
      <w:r>
        <w:t>18. srpnja 2016</w:t>
      </w:r>
      <w:r w:rsidRPr="006B5590">
        <w:t xml:space="preserve">. godine otvoren je stečajni postupak nad stečajnim dužnikom </w:t>
      </w:r>
      <w:r>
        <w:t>SLAVONIJA TOURS d.o.o. za prijevoz i turizam "u stečaju", skraćena tvrtka: SLAVONIJA TOURS d.o.o. "u stečaju", Slavonski Brod, Primorska bb, OIB 22283234419</w:t>
      </w:r>
      <w:r w:rsidRPr="006B5590">
        <w:t xml:space="preserve">, a za stečajnog upravitelja imenovan je </w:t>
      </w:r>
      <w:r>
        <w:t>Ivica Magić iz Dugog Sela</w:t>
      </w:r>
      <w:r w:rsidRPr="006B5590">
        <w:t>.</w:t>
      </w:r>
    </w:p>
    <w:p w:rsidRDefault="00F86EEE" w:rsidP="00C07DFB" w:rsidR="00B57695">
      <w:pPr>
        <w:jc w:val="both"/>
      </w:pPr>
      <w:r>
        <w:t xml:space="preserve"> </w:t>
      </w:r>
      <w:r>
        <w:tab/>
      </w:r>
      <w:r>
        <w:tab/>
      </w:r>
      <w:r w:rsidR="00C07DFB" w:rsidRPr="006B5590">
        <w:t>Rješenjem posl.br. 7/St-</w:t>
      </w:r>
      <w:r w:rsidR="00C07DFB">
        <w:t>1966/2016-26</w:t>
      </w:r>
      <w:r w:rsidR="00C07DFB" w:rsidRPr="006B5590">
        <w:t xml:space="preserve"> od </w:t>
      </w:r>
      <w:r w:rsidR="00C07DFB">
        <w:t>04. listopada 2017</w:t>
      </w:r>
      <w:r w:rsidR="00C07DFB" w:rsidRPr="006B5590">
        <w:t xml:space="preserve">. godine razriješen je dužnosti stečajni upravitelj </w:t>
      </w:r>
      <w:r w:rsidR="00C07DFB">
        <w:t>Ivica Magić iz razloga što više nije na Listi A stečajnih upravitelja</w:t>
      </w:r>
      <w:r w:rsidR="00C07DFB" w:rsidRPr="006B5590">
        <w:t>, a za stečajnog upravitelja imenovan je Šimo Bošnjak iz Osijeka.</w:t>
      </w:r>
      <w:r w:rsidR="00B57695">
        <w:tab/>
      </w:r>
    </w:p>
    <w:p w:rsidRDefault="00B57695" w:rsidP="00B57695" w:rsidR="00B57695">
      <w:pPr>
        <w:jc w:val="both"/>
      </w:pPr>
      <w:r>
        <w:t xml:space="preserve"> </w:t>
      </w:r>
      <w:r>
        <w:tab/>
      </w:r>
      <w:r>
        <w:tab/>
        <w:t xml:space="preserve">Stečajni upravitelj zatražio je naknadu stvarnih troškova u ukupnom iznosu od </w:t>
      </w:r>
      <w:r w:rsidR="00C07DFB">
        <w:t xml:space="preserve">2.792,00 Kn neto </w:t>
      </w:r>
      <w:r>
        <w:t xml:space="preserve">i to po osnovi putnih troškova radi pokazivanja nekretnine kupcima dana </w:t>
      </w:r>
      <w:r w:rsidR="00C07DFB">
        <w:t>06. listopada 2017. godine, 28. veljače 2018. godine, 17. svibnja 2018. godine i 07. rujna 2018. godine</w:t>
      </w:r>
      <w:r>
        <w:t>, te</w:t>
      </w:r>
      <w:r w:rsidR="00C07DFB">
        <w:t xml:space="preserve"> radi predaje pokretnina kupcu</w:t>
      </w:r>
      <w:r>
        <w:t xml:space="preserve"> i pristupa skupštini vjerovnika </w:t>
      </w:r>
      <w:r w:rsidR="00C07DFB">
        <w:t>12. lipnja 2018</w:t>
      </w:r>
      <w:r>
        <w:t xml:space="preserve">. godine </w:t>
      </w:r>
      <w:r w:rsidR="00C07DFB">
        <w:t xml:space="preserve">i ročištu 08. veljače 2018. godine. </w:t>
      </w:r>
    </w:p>
    <w:p w:rsidRDefault="00B57695" w:rsidP="00B57695" w:rsidR="00B57695">
      <w:pPr>
        <w:jc w:val="both"/>
      </w:pPr>
      <w:r>
        <w:t xml:space="preserve"> </w:t>
      </w:r>
      <w:r>
        <w:tab/>
      </w:r>
      <w:r>
        <w:tab/>
        <w:t xml:space="preserve">Ocjena je suda da je osnovan zahtjev za naknadu stvarnih troškova u ukupnom iznosu od </w:t>
      </w:r>
      <w:r w:rsidR="002D1186">
        <w:t>2.792,00</w:t>
      </w:r>
      <w:r>
        <w:t xml:space="preserve"> Kn neto</w:t>
      </w:r>
      <w:r w:rsidR="00A262D4">
        <w:t>, koje je troškove stečajni upravitelj argumentirao</w:t>
      </w:r>
      <w:r>
        <w:t xml:space="preserve"> i to po osnovi putnih troškova za </w:t>
      </w:r>
      <w:r w:rsidR="002D1186">
        <w:t>četiri</w:t>
      </w:r>
      <w:r>
        <w:t xml:space="preserve"> putovanja na relaciji Osijek-</w:t>
      </w:r>
      <w:r w:rsidR="002D1186">
        <w:t>Sibinj</w:t>
      </w:r>
      <w:r>
        <w:t xml:space="preserve"> i nazad, te za </w:t>
      </w:r>
      <w:r>
        <w:lastRenderedPageBreak/>
        <w:t>pristup ročištu</w:t>
      </w:r>
      <w:r w:rsidR="002D1186">
        <w:t xml:space="preserve"> 08. veljače 2018. godine i</w:t>
      </w:r>
      <w:r>
        <w:t xml:space="preserve"> skupštini vjerovnika dana </w:t>
      </w:r>
      <w:r w:rsidR="002D1186">
        <w:t>12. lipnja 2018</w:t>
      </w:r>
      <w:r>
        <w:t>. godine na relaciji Osijek-Slavonski Brod i nazad koje je stečajni upravitelj dokazao putnim nalozima iz kojih je vidljiv broj prijeđenih kilometara i cijena naknade prijevoza po kilometru.</w:t>
      </w:r>
    </w:p>
    <w:p w:rsidRDefault="00B57695" w:rsidP="00B57695" w:rsidR="00B57695">
      <w:pPr>
        <w:jc w:val="both"/>
      </w:pPr>
      <w:r>
        <w:t xml:space="preserve"> </w:t>
      </w:r>
      <w:r>
        <w:tab/>
      </w:r>
      <w:r>
        <w:tab/>
        <w:t>Stoga je na temelju odredbe čl.94 st. 3. Stečajnog Zakona (NN 71/15 i 104/17) odlučeno kao u izreci rješenja.</w:t>
      </w:r>
    </w:p>
    <w:p w:rsidRDefault="00B57695" w:rsidP="00B57695" w:rsidR="00B57695">
      <w:pPr>
        <w:ind w:firstLine="720"/>
        <w:jc w:val="both"/>
      </w:pPr>
      <w:r>
        <w:tab/>
      </w:r>
    </w:p>
    <w:p w:rsidRDefault="00B57695" w:rsidP="00B57695" w:rsidR="00B57695">
      <w:pPr>
        <w:jc w:val="center"/>
      </w:pPr>
      <w:r>
        <w:t xml:space="preserve">U Slavonskom Brodu, </w:t>
      </w:r>
      <w:r w:rsidR="004C3A2F">
        <w:t>06. veljače 2019.</w:t>
      </w:r>
      <w:r>
        <w:t xml:space="preserve"> godine</w:t>
      </w:r>
    </w:p>
    <w:p w:rsidRDefault="00B57695" w:rsidP="00B57695" w:rsidR="00B57695"/>
    <w:p w:rsidRDefault="00B57695" w:rsidP="00B57695" w:rsidR="00B576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</w:t>
      </w:r>
    </w:p>
    <w:p w:rsidRDefault="00B57695" w:rsidP="00B57695" w:rsidR="00B576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Mirna Vujčić</w:t>
      </w:r>
    </w:p>
    <w:p w:rsidRDefault="00B57695" w:rsidP="00B57695" w:rsidR="00B57695"/>
    <w:p w:rsidRDefault="00B57695" w:rsidP="00B57695" w:rsidR="00B57695"/>
    <w:p w:rsidRDefault="00B57695" w:rsidP="00B57695" w:rsidR="00B57695"/>
    <w:p w:rsidRDefault="00B57695" w:rsidP="00B57695" w:rsidR="00B57695">
      <w:pPr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B57695" w:rsidP="00B57695" w:rsidR="00B57695">
      <w:pPr>
        <w:rPr>
          <w:sz w:val="18"/>
          <w:szCs w:val="18"/>
        </w:rPr>
      </w:pPr>
      <w:r>
        <w:rPr>
          <w:sz w:val="18"/>
          <w:szCs w:val="18"/>
        </w:rPr>
        <w:t>Protiv ovog rješenja  pravo na žalbu imaju stečajni</w:t>
      </w:r>
    </w:p>
    <w:p w:rsidRDefault="00B57695" w:rsidP="00B57695" w:rsidR="00B57695">
      <w:pPr>
        <w:rPr>
          <w:sz w:val="18"/>
          <w:szCs w:val="18"/>
        </w:rPr>
      </w:pPr>
      <w:r>
        <w:rPr>
          <w:sz w:val="18"/>
          <w:szCs w:val="18"/>
        </w:rPr>
        <w:t>upravitelj i svaki stečajni vjerovnik, a u roku od osam dana</w:t>
      </w:r>
    </w:p>
    <w:p w:rsidRDefault="00B57695" w:rsidP="00B57695" w:rsidR="00B57695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B57695" w:rsidP="00B57695" w:rsidR="00B57695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B57695" w:rsidP="00B57695" w:rsidR="00B57695">
      <w:pPr>
        <w:rPr>
          <w:sz w:val="18"/>
          <w:szCs w:val="18"/>
        </w:rPr>
      </w:pPr>
      <w:r>
        <w:rPr>
          <w:sz w:val="18"/>
          <w:szCs w:val="18"/>
        </w:rPr>
        <w:t>sudu u Zagrebu  putem ovoga suda  u tri  primjerka.</w:t>
      </w:r>
    </w:p>
    <w:p w:rsidRDefault="00B57695" w:rsidP="00B57695" w:rsidR="00B57695"/>
    <w:p w:rsidRDefault="00B57695" w:rsidP="00B57695" w:rsidR="00B57695"/>
    <w:p w:rsidRDefault="00B57695" w:rsidP="00B57695" w:rsidR="00B57695"/>
    <w:p w:rsidRDefault="00B57695" w:rsidP="00B57695" w:rsidR="00B57695"/>
    <w:p w:rsidRDefault="00B57695" w:rsidP="00B57695" w:rsidR="00B57695">
      <w:r>
        <w:t>DNA:</w:t>
      </w:r>
    </w:p>
    <w:p w:rsidRDefault="00B57695" w:rsidP="00B57695" w:rsidR="00B57695">
      <w:pPr>
        <w:numPr>
          <w:ilvl w:val="0"/>
          <w:numId w:val="7"/>
        </w:numPr>
      </w:pPr>
      <w:r>
        <w:t>Rješenje nepravomoćno</w:t>
      </w:r>
    </w:p>
    <w:p w:rsidRDefault="00B57695" w:rsidP="00B57695" w:rsidR="00B57695">
      <w:pPr>
        <w:numPr>
          <w:ilvl w:val="0"/>
          <w:numId w:val="7"/>
        </w:numPr>
      </w:pPr>
      <w:r>
        <w:t>Dostaviti:</w:t>
      </w:r>
    </w:p>
    <w:p w:rsidRDefault="00B57695" w:rsidP="00B57695" w:rsidR="00B57695">
      <w:pPr>
        <w:ind w:left="360"/>
      </w:pPr>
      <w:r>
        <w:t xml:space="preserve">   -  objaviti na mrežnoj stranici e-Oglasna ploča sudova</w:t>
      </w:r>
    </w:p>
    <w:p w:rsidRDefault="00B57695" w:rsidP="00B57695" w:rsidR="00B57695">
      <w:r>
        <w:t xml:space="preserve">         -   stečajnom upravitelju Šimi Bošnjak</w:t>
      </w:r>
    </w:p>
    <w:p w:rsidRDefault="00B57695" w:rsidP="00B57695" w:rsidR="00B57695">
      <w:r>
        <w:t xml:space="preserve">      3. Kalendar 15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B57695" w:rsidP="00B57695" w:rsidR="00B57695"/>
    <w:p w:rsidRDefault="00B57695" w:rsidP="00B57695" w:rsidR="00B57695">
      <w:pPr>
        <w:jc w:val="center"/>
        <w:rPr>
          <w:b/>
        </w:rPr>
      </w:pPr>
    </w:p>
    <w:p w:rsidRDefault="00B57695" w:rsidP="00B57695" w:rsidR="00B57695">
      <w:pPr>
        <w:jc w:val="center"/>
        <w:rPr>
          <w:b/>
        </w:rPr>
      </w:pPr>
    </w:p>
    <w:p w:rsidRDefault="00B57695" w:rsidP="00B57695" w:rsidR="00B57695">
      <w:pPr>
        <w:jc w:val="center"/>
        <w:rPr>
          <w:b/>
        </w:rPr>
      </w:pPr>
    </w:p>
    <w:p w:rsidRDefault="00B57695" w:rsidP="00B57695" w:rsidR="00B57695"/>
    <w:p w:rsidRDefault="0060457F" w:rsidP="00B57695" w:rsidR="0060457F" w:rsidRPr="00B57695"/>
    <w:sectPr w:rsidSect="00EE1FA8" w:rsidR="0060457F" w:rsidRPr="00B57695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84D" w:rsidR="00B0684D">
      <w:r>
        <w:separator/>
      </w:r>
    </w:p>
  </w:endnote>
  <w:endnote w:id="0" w:type="continuationSeparator">
    <w:p w:rsidRDefault="00B0684D" w:rsidR="00B06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84D" w:rsidR="00B0684D">
      <w:r>
        <w:separator/>
      </w:r>
    </w:p>
  </w:footnote>
  <w:footnote w:id="0" w:type="continuationSeparator">
    <w:p w:rsidRDefault="00B0684D" w:rsidR="00B068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D8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E2435" w:rsidP="00AE2435" w:rsidR="00AE2435">
    <w:pPr>
      <w:pStyle w:val="Zaglavlje"/>
      <w:jc w:val="right"/>
    </w:pPr>
    <w:r>
      <w:rPr>
        <w:b/>
      </w:rPr>
      <w:t>Broj: 7/St-</w:t>
    </w:r>
    <w:r w:rsidR="00FB359B">
      <w:rPr>
        <w:b/>
      </w:rPr>
      <w:t>1966/2016-50</w:t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EC6" w:rsidP="00F86EC6" w:rsidR="00F86EC6">
    <w:pPr>
      <w:pStyle w:val="Zaglavlje"/>
      <w:jc w:val="right"/>
    </w:pPr>
    <w:r>
      <w:rPr>
        <w:b/>
      </w:rPr>
      <w:t>Broj: 7/St-</w:t>
    </w:r>
    <w:r w:rsidR="00FB359B">
      <w:rPr>
        <w:b/>
      </w:rPr>
      <w:t>1966/2016-50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E14"/>
    <w:rsid w:val="00090F40"/>
    <w:rsid w:val="000B1161"/>
    <w:rsid w:val="000B51F3"/>
    <w:rsid w:val="000C23FD"/>
    <w:rsid w:val="000C393C"/>
    <w:rsid w:val="000D1D8D"/>
    <w:rsid w:val="000D4F58"/>
    <w:rsid w:val="000E4226"/>
    <w:rsid w:val="000F2D01"/>
    <w:rsid w:val="000F621E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57D80"/>
    <w:rsid w:val="00162FF5"/>
    <w:rsid w:val="00163E3A"/>
    <w:rsid w:val="00174ABC"/>
    <w:rsid w:val="00183E41"/>
    <w:rsid w:val="0019482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245A"/>
    <w:rsid w:val="00253263"/>
    <w:rsid w:val="00254918"/>
    <w:rsid w:val="002613C0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1186"/>
    <w:rsid w:val="002D276A"/>
    <w:rsid w:val="002E2936"/>
    <w:rsid w:val="002E57CC"/>
    <w:rsid w:val="002E6C41"/>
    <w:rsid w:val="002E79B7"/>
    <w:rsid w:val="002F1A83"/>
    <w:rsid w:val="002F4A37"/>
    <w:rsid w:val="00303020"/>
    <w:rsid w:val="00323158"/>
    <w:rsid w:val="00325454"/>
    <w:rsid w:val="00325CC1"/>
    <w:rsid w:val="0032637B"/>
    <w:rsid w:val="003268E5"/>
    <w:rsid w:val="0032798A"/>
    <w:rsid w:val="003421D5"/>
    <w:rsid w:val="00347C9F"/>
    <w:rsid w:val="003624B2"/>
    <w:rsid w:val="00363281"/>
    <w:rsid w:val="00363348"/>
    <w:rsid w:val="00365F6E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B3ED0"/>
    <w:rsid w:val="004C3A2F"/>
    <w:rsid w:val="004C696F"/>
    <w:rsid w:val="004D3343"/>
    <w:rsid w:val="004D4BDE"/>
    <w:rsid w:val="004D4E90"/>
    <w:rsid w:val="004E5872"/>
    <w:rsid w:val="004E63CD"/>
    <w:rsid w:val="004F1251"/>
    <w:rsid w:val="004F7A7B"/>
    <w:rsid w:val="00505601"/>
    <w:rsid w:val="005068E0"/>
    <w:rsid w:val="00510EC5"/>
    <w:rsid w:val="00511C14"/>
    <w:rsid w:val="00513853"/>
    <w:rsid w:val="00514A65"/>
    <w:rsid w:val="00514E10"/>
    <w:rsid w:val="005157A7"/>
    <w:rsid w:val="00521AC6"/>
    <w:rsid w:val="0052224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55"/>
    <w:rsid w:val="00590B64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C32CA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1CE1"/>
    <w:rsid w:val="00676365"/>
    <w:rsid w:val="006772C5"/>
    <w:rsid w:val="00685B05"/>
    <w:rsid w:val="00694137"/>
    <w:rsid w:val="006B0530"/>
    <w:rsid w:val="006B2B98"/>
    <w:rsid w:val="006B5590"/>
    <w:rsid w:val="006C02EB"/>
    <w:rsid w:val="006C2666"/>
    <w:rsid w:val="006C3ABE"/>
    <w:rsid w:val="006C4539"/>
    <w:rsid w:val="006C4CE9"/>
    <w:rsid w:val="006D08A4"/>
    <w:rsid w:val="006E4238"/>
    <w:rsid w:val="006F6900"/>
    <w:rsid w:val="00710D07"/>
    <w:rsid w:val="00716B6B"/>
    <w:rsid w:val="00717455"/>
    <w:rsid w:val="007211B5"/>
    <w:rsid w:val="00722620"/>
    <w:rsid w:val="00730314"/>
    <w:rsid w:val="007346DA"/>
    <w:rsid w:val="00734FF8"/>
    <w:rsid w:val="00743AF5"/>
    <w:rsid w:val="00752D9D"/>
    <w:rsid w:val="00770489"/>
    <w:rsid w:val="007757BD"/>
    <w:rsid w:val="00775AC0"/>
    <w:rsid w:val="007765D1"/>
    <w:rsid w:val="007A6D25"/>
    <w:rsid w:val="007B0A98"/>
    <w:rsid w:val="007C29EE"/>
    <w:rsid w:val="007D633E"/>
    <w:rsid w:val="007D6C90"/>
    <w:rsid w:val="007E035C"/>
    <w:rsid w:val="007F5E76"/>
    <w:rsid w:val="00806795"/>
    <w:rsid w:val="00812BB8"/>
    <w:rsid w:val="008302B6"/>
    <w:rsid w:val="008336F3"/>
    <w:rsid w:val="008447FD"/>
    <w:rsid w:val="0085213A"/>
    <w:rsid w:val="00856D4E"/>
    <w:rsid w:val="00860D63"/>
    <w:rsid w:val="00860FAD"/>
    <w:rsid w:val="00867FE3"/>
    <w:rsid w:val="00877521"/>
    <w:rsid w:val="008830DC"/>
    <w:rsid w:val="00885CF3"/>
    <w:rsid w:val="00895CFA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738"/>
    <w:rsid w:val="00912098"/>
    <w:rsid w:val="00912A18"/>
    <w:rsid w:val="00920C6D"/>
    <w:rsid w:val="009216A8"/>
    <w:rsid w:val="0093551C"/>
    <w:rsid w:val="0093726E"/>
    <w:rsid w:val="0094083E"/>
    <w:rsid w:val="00945ED9"/>
    <w:rsid w:val="00951589"/>
    <w:rsid w:val="00953B11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4355"/>
    <w:rsid w:val="009E77A9"/>
    <w:rsid w:val="00A07805"/>
    <w:rsid w:val="00A07D88"/>
    <w:rsid w:val="00A15529"/>
    <w:rsid w:val="00A2259A"/>
    <w:rsid w:val="00A262D4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94778"/>
    <w:rsid w:val="00AA484A"/>
    <w:rsid w:val="00AB359D"/>
    <w:rsid w:val="00AC10A9"/>
    <w:rsid w:val="00AC2E7B"/>
    <w:rsid w:val="00AC3EE4"/>
    <w:rsid w:val="00AE2435"/>
    <w:rsid w:val="00AE2738"/>
    <w:rsid w:val="00AF15BE"/>
    <w:rsid w:val="00B04DA8"/>
    <w:rsid w:val="00B0533E"/>
    <w:rsid w:val="00B0684D"/>
    <w:rsid w:val="00B074CD"/>
    <w:rsid w:val="00B201A0"/>
    <w:rsid w:val="00B23C94"/>
    <w:rsid w:val="00B24D4F"/>
    <w:rsid w:val="00B25C31"/>
    <w:rsid w:val="00B36946"/>
    <w:rsid w:val="00B372D1"/>
    <w:rsid w:val="00B4204E"/>
    <w:rsid w:val="00B5447B"/>
    <w:rsid w:val="00B569CF"/>
    <w:rsid w:val="00B57695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07DFB"/>
    <w:rsid w:val="00C12908"/>
    <w:rsid w:val="00C151FA"/>
    <w:rsid w:val="00C17A46"/>
    <w:rsid w:val="00C20286"/>
    <w:rsid w:val="00C2644B"/>
    <w:rsid w:val="00C364B1"/>
    <w:rsid w:val="00C369EF"/>
    <w:rsid w:val="00C40F91"/>
    <w:rsid w:val="00C51514"/>
    <w:rsid w:val="00C536B3"/>
    <w:rsid w:val="00C66D0C"/>
    <w:rsid w:val="00C66F63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352B"/>
    <w:rsid w:val="00CE4EAA"/>
    <w:rsid w:val="00CF5F57"/>
    <w:rsid w:val="00CF6A99"/>
    <w:rsid w:val="00D0105E"/>
    <w:rsid w:val="00D12E00"/>
    <w:rsid w:val="00D165F5"/>
    <w:rsid w:val="00D30D9F"/>
    <w:rsid w:val="00D325CE"/>
    <w:rsid w:val="00D62F35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B66E4"/>
    <w:rsid w:val="00DC6E65"/>
    <w:rsid w:val="00DD0CA9"/>
    <w:rsid w:val="00DE0566"/>
    <w:rsid w:val="00DF3E2A"/>
    <w:rsid w:val="00DF7440"/>
    <w:rsid w:val="00E001B3"/>
    <w:rsid w:val="00E00C78"/>
    <w:rsid w:val="00E00C7C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5F25"/>
    <w:rsid w:val="00F11FBF"/>
    <w:rsid w:val="00F21CF0"/>
    <w:rsid w:val="00F33DCB"/>
    <w:rsid w:val="00F36AA4"/>
    <w:rsid w:val="00F457A3"/>
    <w:rsid w:val="00F50496"/>
    <w:rsid w:val="00F51702"/>
    <w:rsid w:val="00F55CA1"/>
    <w:rsid w:val="00F64722"/>
    <w:rsid w:val="00F652BE"/>
    <w:rsid w:val="00F65A04"/>
    <w:rsid w:val="00F71557"/>
    <w:rsid w:val="00F8321B"/>
    <w:rsid w:val="00F84CB8"/>
    <w:rsid w:val="00F85652"/>
    <w:rsid w:val="00F86EC6"/>
    <w:rsid w:val="00F86EEE"/>
    <w:rsid w:val="00FA53C7"/>
    <w:rsid w:val="00FA6D16"/>
    <w:rsid w:val="00FB359B"/>
    <w:rsid w:val="00FB4176"/>
    <w:rsid w:val="00FB420B"/>
    <w:rsid w:val="00FB458B"/>
    <w:rsid w:val="00FB51A4"/>
    <w:rsid w:val="00FC279D"/>
    <w:rsid w:val="00FC5E50"/>
    <w:rsid w:val="00FD1061"/>
    <w:rsid w:val="00FD1347"/>
    <w:rsid w:val="00FD4F0A"/>
    <w:rsid w:val="00FE1730"/>
    <w:rsid w:val="00FE701F"/>
    <w:rsid w:val="00FF2E7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D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D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D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D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D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D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D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D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05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05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25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  <item>ŠIMO BOŠNJAK</item>
    </izvorni_sadrzaj>
    <derivirana_varijabla naziv="DomainObject.Predmet.OstaliListFormated_1">
      <item>Stjepan Furlan</item>
      <item>Gabriel Zovak</item>
      <item>Ivica Magić</item>
      <item>ŠIMO BOŠNJAK</item>
    </derivirana_varijabla>
  </DomainObject.Predmet.OstaliListFormated>
  <DomainObject.Predmet.OstaliListFormatedOIB>
    <izvorni_sadrzaj>
      <item>Stjepan Furlan, OIB 16950557561</item>
      <item>Gabriel Zovak</item>
      <item>Ivica Magić</item>
      <item>ŠIMO BOŠNJAK</item>
    </izvorni_sadrzaj>
    <derivirana_varijabla naziv="DomainObject.Predmet.OstaliListFormatedOIB_1">
      <item>Stjepan Furlan, OIB 16950557561</item>
      <item>Gabriel Zovak</item>
      <item>Ivica Magić</item>
      <item>ŠIMO BOŠNJAK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  <item>ŠIMO BOŠNJAK</item>
    </izvorni_sadrzaj>
    <derivirana_varijabla naziv="DomainObject.Predmet.OstaliListFormatedWithAdress_1">
      <item>Stjepan Furlan, Trg Svetog Antuna 5, 35000 Slavonski Brod</item>
      <item>Gabriel Zovak</item>
      <item>Ivica Magić</item>
      <item>ŠIMO BOŠNJAK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  <item>ŠIMO BOŠNJAK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  <item>ŠIMO BOŠNJAK</item>
    </derivirana_varijabla>
  </DomainObject.Predmet.OstaliListFormatedWithAdressOIB>
  <DomainObject.Predmet.OstaliListNazivFormated>
    <izvorni_sadrzaj>
      <item>Stjepan Furlan</item>
      <item>Gabriel Zovak</item>
      <item>Ivica Magić</item>
      <item>ŠIMO BOŠNJAK</item>
    </izvorni_sadrzaj>
    <derivirana_varijabla naziv="DomainObject.Predmet.OstaliListNazivFormated_1">
      <item>Stjepan Furlan</item>
      <item>Gabriel Zovak</item>
      <item>Ivica Magić</item>
      <item>ŠIMO BOŠNJAK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  <item>ŠIMO BOŠNJAK</item>
    </izvorni_sadrzaj>
    <derivirana_varijabla naziv="DomainObject.Predmet.OstaliListNazivFormatedOIB_1">
      <item>Stjepan Furlan, OIB 16950557561</item>
      <item>Gabriel Zovak</item>
      <item>Ivica Magić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  <item>ŠIMO BOŠNJAK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  <item>ŠIMO BOŠNJAK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St-1966/2016-46</izvorni_sadrzaj>
    <derivirana_varijabla naziv="DomainObject.PredzadnjaOdlukaIzPredmeta.Oznaka_1">St-1966/2016-46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33CC6-4670-44F4-A1D5-2C0BC3EF0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473</properties:Words>
  <properties:Characters>2502</properties:Characters>
  <properties:Lines>78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2019-02-06T07:50:00Z</dcterms:created>
  <dc:creator>zbiondic</dc:creator>
  <cp:lastModifiedBy>wsadmin</cp:lastModifiedBy>
  <cp:lastPrinted>2019-02-06T07:59:00Z</cp:lastPrinted>
  <dcterms:modified xmlns:xsi="http://www.w3.org/2001/XMLSchema-instance" xsi:type="dcterms:W3CDTF">2019-02-06T10:02:00Z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(st-1966-2016-RJEŠENJE - naknada st upravitelju od 06.02.2019.docx)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