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1d66" w14:paraId="3b61d66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EE20B5">
        <w:rPr>
          <w:rFonts w:hAnsi="Times New Roman" w:ascii="Times New Roman"/>
          <w:sz w:val="24"/>
          <w:szCs w:val="24"/>
        </w:rPr>
        <w:t>483</w:t>
      </w:r>
      <w:r w:rsidR="00531394">
        <w:rPr>
          <w:rFonts w:hAnsi="Times New Roman" w:ascii="Times New Roman"/>
          <w:sz w:val="24"/>
          <w:szCs w:val="24"/>
        </w:rPr>
        <w:t>/17</w:t>
      </w:r>
      <w:r w:rsidR="005B25F4">
        <w:rPr>
          <w:rFonts w:hAnsi="Times New Roman" w:ascii="Times New Roman"/>
          <w:sz w:val="24"/>
          <w:szCs w:val="24"/>
        </w:rPr>
        <w:t>-</w:t>
      </w:r>
      <w:r w:rsidR="00EE20B5">
        <w:rPr>
          <w:rFonts w:hAnsi="Times New Roman" w:ascii="Times New Roman"/>
          <w:sz w:val="24"/>
          <w:szCs w:val="24"/>
        </w:rPr>
        <w:t>10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EE20B5" w:rsidRPr="00EE20B5">
        <w:rPr>
          <w:rFonts w:hAnsi="Times New Roman" w:ascii="Times New Roman"/>
          <w:sz w:val="24"/>
          <w:szCs w:val="24"/>
        </w:rPr>
        <w:t>UZORITA 1898 j.d.o.o., Šibenik, Bana Josipa Jelačića 58, OIB: 94375903176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A21156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Dubravke Stašić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531394">
        <w:rPr>
          <w:rFonts w:hAnsi="Times New Roman" w:ascii="Times New Roman"/>
          <w:sz w:val="24"/>
          <w:szCs w:val="24"/>
        </w:rPr>
        <w:t>16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.,</w:t>
      </w:r>
      <w:r w:rsidRPr="001B2859">
        <w:rPr>
          <w:rFonts w:hAnsi="Times New Roman" w:ascii="Times New Roman"/>
          <w:sz w:val="24"/>
          <w:szCs w:val="24"/>
        </w:rPr>
        <w:t xml:space="preserve"> dana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2979BD">
        <w:rPr>
          <w:rFonts w:hAnsi="Times New Roman" w:ascii="Times New Roman"/>
          <w:sz w:val="24"/>
          <w:szCs w:val="24"/>
        </w:rPr>
        <w:t>14</w:t>
      </w:r>
      <w:r w:rsidR="00DB34CA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="00F805EF" w:rsidRPr="00F805EF">
        <w:rPr>
          <w:rFonts w:hAnsi="Times New Roman" w:ascii="Times New Roman"/>
          <w:sz w:val="24"/>
          <w:szCs w:val="24"/>
        </w:rPr>
        <w:tab/>
        <w:t>Dubravka Stašić iz Rijeke, Vatroslava Lisinskog 2, OIB: 23303100671</w:t>
      </w:r>
      <w:r w:rsidR="00125533" w:rsidRPr="00A21156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F805EF">
        <w:rPr>
          <w:rFonts w:hAnsi="Times New Roman" w:ascii="Times New Roman"/>
          <w:sz w:val="24"/>
          <w:szCs w:val="24"/>
        </w:rPr>
        <w:t>privremene</w:t>
      </w:r>
      <w:r w:rsidR="002724D3">
        <w:rPr>
          <w:rFonts w:hAnsi="Times New Roman" w:ascii="Times New Roman"/>
          <w:sz w:val="24"/>
          <w:szCs w:val="24"/>
        </w:rPr>
        <w:t xml:space="preserve">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2D39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EE20B5" w:rsidRPr="00EE20B5">
        <w:rPr>
          <w:rFonts w:hAnsi="Times New Roman" w:ascii="Times New Roman"/>
          <w:sz w:val="24"/>
          <w:szCs w:val="24"/>
        </w:rPr>
        <w:t>UZORITA 1898 j.d.o.o., Šibenik</w:t>
      </w:r>
      <w:r w:rsidR="00125533" w:rsidRPr="001B2859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442C1">
        <w:rPr>
          <w:rFonts w:hAnsi="Times New Roman" w:ascii="Times New Roman"/>
          <w:sz w:val="24"/>
          <w:szCs w:val="24"/>
        </w:rPr>
        <w:t xml:space="preserve">II. </w:t>
      </w:r>
      <w:r w:rsidR="00F21F81" w:rsidRPr="001442C1">
        <w:rPr>
          <w:rFonts w:hAnsi="Times New Roman" w:ascii="Times New Roman"/>
          <w:sz w:val="24"/>
          <w:szCs w:val="24"/>
        </w:rPr>
        <w:t xml:space="preserve">  </w:t>
      </w:r>
      <w:r w:rsidR="002979BD">
        <w:rPr>
          <w:rFonts w:hAnsi="Times New Roman" w:ascii="Times New Roman"/>
          <w:sz w:val="24"/>
          <w:szCs w:val="24"/>
        </w:rPr>
        <w:t>Berislav Maksimović</w:t>
      </w:r>
      <w:r w:rsidR="00F707DC">
        <w:rPr>
          <w:rFonts w:hAnsi="Times New Roman" w:ascii="Times New Roman"/>
          <w:sz w:val="24"/>
          <w:szCs w:val="24"/>
        </w:rPr>
        <w:t xml:space="preserve"> iz </w:t>
      </w:r>
      <w:r w:rsidR="002979BD">
        <w:rPr>
          <w:rFonts w:hAnsi="Times New Roman" w:ascii="Times New Roman"/>
          <w:sz w:val="24"/>
          <w:szCs w:val="24"/>
        </w:rPr>
        <w:t>Varaždina, Hrašćica, Braće Radić 1</w:t>
      </w:r>
      <w:r w:rsidR="00F707DC">
        <w:rPr>
          <w:rFonts w:hAnsi="Times New Roman" w:ascii="Times New Roman"/>
          <w:sz w:val="24"/>
          <w:szCs w:val="24"/>
        </w:rPr>
        <w:t xml:space="preserve">, OIB: </w:t>
      </w:r>
      <w:r w:rsidR="002979BD">
        <w:rPr>
          <w:rFonts w:hAnsi="Times New Roman" w:ascii="Times New Roman"/>
          <w:sz w:val="24"/>
          <w:szCs w:val="24"/>
        </w:rPr>
        <w:t>57300759557</w:t>
      </w:r>
      <w:r w:rsidR="0076185F" w:rsidRPr="001442C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A13AB" w:rsidRPr="001442C1">
        <w:rPr>
          <w:rFonts w:hAnsi="Times New Roman" w:ascii="Times New Roman"/>
          <w:sz w:val="24"/>
          <w:szCs w:val="24"/>
        </w:rPr>
        <w:t xml:space="preserve"> </w:t>
      </w:r>
      <w:r w:rsidRPr="001442C1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1442C1">
        <w:rPr>
          <w:rFonts w:hAnsi="Times New Roman" w:ascii="Times New Roman"/>
          <w:sz w:val="24"/>
          <w:szCs w:val="24"/>
        </w:rPr>
        <w:t>privremenog</w:t>
      </w:r>
      <w:r w:rsidR="002724D3" w:rsidRPr="001442C1">
        <w:rPr>
          <w:rFonts w:hAnsi="Times New Roman" w:ascii="Times New Roman"/>
          <w:sz w:val="24"/>
          <w:szCs w:val="24"/>
        </w:rPr>
        <w:t xml:space="preserve"> </w:t>
      </w:r>
      <w:r w:rsidR="001442C1" w:rsidRPr="001442C1">
        <w:rPr>
          <w:rFonts w:hAnsi="Times New Roman" w:ascii="Times New Roman"/>
          <w:sz w:val="24"/>
          <w:szCs w:val="24"/>
        </w:rPr>
        <w:t xml:space="preserve">stečajnog </w:t>
      </w:r>
      <w:r w:rsidRPr="001442C1">
        <w:rPr>
          <w:rFonts w:hAnsi="Times New Roman" w:ascii="Times New Roman"/>
          <w:sz w:val="24"/>
          <w:szCs w:val="24"/>
        </w:rPr>
        <w:t>upravitelj</w:t>
      </w:r>
      <w:r w:rsidR="001442C1" w:rsidRPr="001442C1">
        <w:rPr>
          <w:rFonts w:hAnsi="Times New Roman" w:ascii="Times New Roman"/>
          <w:sz w:val="24"/>
          <w:szCs w:val="24"/>
        </w:rPr>
        <w:t>a</w:t>
      </w:r>
      <w:r w:rsidRPr="001442C1">
        <w:rPr>
          <w:rFonts w:hAnsi="Times New Roman" w:ascii="Times New Roman"/>
          <w:sz w:val="24"/>
          <w:szCs w:val="24"/>
        </w:rPr>
        <w:t xml:space="preserve"> </w:t>
      </w:r>
      <w:r w:rsidR="002D39D3" w:rsidRPr="001442C1">
        <w:rPr>
          <w:rFonts w:hAnsi="Times New Roman" w:ascii="Times New Roman"/>
          <w:sz w:val="24"/>
          <w:szCs w:val="24"/>
        </w:rPr>
        <w:t>stečajnog dužnika</w:t>
      </w:r>
      <w:r w:rsidR="002D39D3" w:rsidRPr="001442C1">
        <w:rPr>
          <w:rFonts w:hAnsi="Times New Roman" w:ascii="Times New Roman"/>
          <w:b/>
          <w:sz w:val="24"/>
          <w:szCs w:val="24"/>
        </w:rPr>
        <w:t xml:space="preserve"> </w:t>
      </w:r>
      <w:r w:rsidR="00EE20B5" w:rsidRPr="00EE20B5">
        <w:rPr>
          <w:rFonts w:hAnsi="Times New Roman" w:ascii="Times New Roman"/>
          <w:sz w:val="24"/>
          <w:szCs w:val="24"/>
        </w:rPr>
        <w:t>UZORITA 1898 j.d.o.o., Šibenik</w:t>
      </w:r>
      <w:r w:rsidR="001442C1">
        <w:rPr>
          <w:rFonts w:hAnsi="Times New Roman" w:ascii="Times New Roman"/>
          <w:sz w:val="24"/>
          <w:szCs w:val="24"/>
        </w:rPr>
        <w:t>.</w:t>
      </w:r>
    </w:p>
    <w:p w:rsidRDefault="001442C1" w:rsidP="001442C1" w:rsidR="001442C1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 xml:space="preserve">III.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>
        <w:rPr>
          <w:rFonts w:hAnsi="Times New Roman" w:ascii="Times New Roman"/>
          <w:sz w:val="24"/>
          <w:szCs w:val="24"/>
        </w:rPr>
        <w:t xml:space="preserve"> privremen</w:t>
      </w:r>
      <w:r w:rsidR="002724D3">
        <w:rPr>
          <w:rFonts w:hAnsi="Times New Roman" w:ascii="Times New Roman"/>
          <w:sz w:val="24"/>
          <w:szCs w:val="24"/>
        </w:rPr>
        <w:t>og</w:t>
      </w:r>
      <w:r w:rsidRPr="0010639F">
        <w:rPr>
          <w:rFonts w:hAnsi="Times New Roman" w:ascii="Times New Roman"/>
          <w:sz w:val="24"/>
          <w:szCs w:val="24"/>
        </w:rPr>
        <w:t xml:space="preserve"> stečajnog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F805EF">
        <w:rPr>
          <w:rFonts w:hAnsi="Times New Roman" w:ascii="Times New Roman"/>
          <w:sz w:val="24"/>
          <w:szCs w:val="24"/>
        </w:rPr>
        <w:t>Privremena</w:t>
      </w:r>
      <w:r w:rsidR="002724D3">
        <w:rPr>
          <w:rFonts w:hAnsi="Times New Roman" w:ascii="Times New Roman"/>
          <w:sz w:val="24"/>
          <w:szCs w:val="24"/>
        </w:rPr>
        <w:t xml:space="preserve"> s</w:t>
      </w:r>
      <w:r w:rsidR="00125533" w:rsidRPr="001B2859">
        <w:rPr>
          <w:rFonts w:hAnsi="Times New Roman" w:ascii="Times New Roman"/>
          <w:sz w:val="24"/>
          <w:szCs w:val="24"/>
        </w:rPr>
        <w:t>tečajn</w:t>
      </w:r>
      <w:r w:rsidR="00F805EF">
        <w:rPr>
          <w:rFonts w:hAnsi="Times New Roman" w:ascii="Times New Roman"/>
          <w:sz w:val="24"/>
          <w:szCs w:val="24"/>
        </w:rPr>
        <w:t>a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Dubravka Stašić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25533" w:rsidRPr="001B2859">
        <w:rPr>
          <w:rFonts w:hAnsi="Times New Roman" w:ascii="Times New Roman"/>
          <w:sz w:val="24"/>
          <w:szCs w:val="24"/>
        </w:rPr>
        <w:t xml:space="preserve">je podneskom od dana </w:t>
      </w:r>
      <w:r w:rsidR="00531394">
        <w:rPr>
          <w:rFonts w:hAnsi="Times New Roman" w:ascii="Times New Roman"/>
          <w:sz w:val="24"/>
          <w:szCs w:val="24"/>
        </w:rPr>
        <w:t>16</w:t>
      </w:r>
      <w:r w:rsidR="0058383E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</w:t>
      </w:r>
      <w:r w:rsidR="00125533" w:rsidRPr="001B2859">
        <w:rPr>
          <w:rFonts w:hAnsi="Times New Roman" w:ascii="Times New Roman"/>
          <w:sz w:val="24"/>
          <w:szCs w:val="24"/>
        </w:rPr>
        <w:t xml:space="preserve"> zatraži</w:t>
      </w:r>
      <w:r w:rsidR="00F805EF">
        <w:rPr>
          <w:rFonts w:hAnsi="Times New Roman" w:ascii="Times New Roman"/>
          <w:sz w:val="24"/>
          <w:szCs w:val="24"/>
        </w:rPr>
        <w:t>la</w:t>
      </w:r>
      <w:r w:rsidR="00125533" w:rsidRPr="001B2859">
        <w:rPr>
          <w:rFonts w:hAnsi="Times New Roman" w:ascii="Times New Roman"/>
          <w:sz w:val="24"/>
          <w:szCs w:val="24"/>
        </w:rPr>
        <w:t xml:space="preserve"> razrješenje od dužnosti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="00125533"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</w:t>
      </w:r>
      <w:r w:rsidR="002D39D3">
        <w:rPr>
          <w:rFonts w:hAnsi="Times New Roman" w:ascii="Times New Roman"/>
          <w:sz w:val="24"/>
          <w:szCs w:val="24"/>
        </w:rPr>
        <w:t>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1B2859">
        <w:rPr>
          <w:rFonts w:hAnsi="Times New Roman" w:ascii="Times New Roman"/>
          <w:sz w:val="24"/>
          <w:szCs w:val="24"/>
        </w:rPr>
        <w:t xml:space="preserve"> navodeći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0639F">
        <w:rPr>
          <w:rFonts w:hAnsi="Times New Roman" w:ascii="Times New Roman"/>
          <w:sz w:val="24"/>
          <w:szCs w:val="24"/>
        </w:rPr>
        <w:t xml:space="preserve">da </w:t>
      </w:r>
      <w:r w:rsidR="007E275C">
        <w:rPr>
          <w:rFonts w:hAnsi="Times New Roman" w:ascii="Times New Roman"/>
          <w:sz w:val="24"/>
          <w:szCs w:val="24"/>
        </w:rPr>
        <w:t xml:space="preserve">je </w:t>
      </w:r>
      <w:r w:rsidR="00F805EF">
        <w:rPr>
          <w:rFonts w:hAnsi="Times New Roman" w:ascii="Times New Roman"/>
          <w:sz w:val="24"/>
          <w:szCs w:val="24"/>
        </w:rPr>
        <w:t>zatražila</w:t>
      </w:r>
      <w:r w:rsidR="0058383E">
        <w:rPr>
          <w:rFonts w:hAnsi="Times New Roman" w:ascii="Times New Roman"/>
          <w:sz w:val="24"/>
          <w:szCs w:val="24"/>
        </w:rPr>
        <w:t xml:space="preserve"> od Ministarstva pravosuđa skidanje s liste</w:t>
      </w:r>
      <w:r w:rsidR="00F805EF">
        <w:rPr>
          <w:rFonts w:hAnsi="Times New Roman" w:ascii="Times New Roman"/>
          <w:sz w:val="24"/>
          <w:szCs w:val="24"/>
        </w:rPr>
        <w:t xml:space="preserve"> A</w:t>
      </w:r>
      <w:r w:rsidR="0058383E">
        <w:rPr>
          <w:rFonts w:hAnsi="Times New Roman" w:ascii="Times New Roman"/>
          <w:sz w:val="24"/>
          <w:szCs w:val="24"/>
        </w:rPr>
        <w:t xml:space="preserve"> stečajnih upravitelja</w:t>
      </w:r>
      <w:r w:rsidR="00F805EF">
        <w:rPr>
          <w:rFonts w:hAnsi="Times New Roman" w:ascii="Times New Roman"/>
          <w:sz w:val="24"/>
          <w:szCs w:val="24"/>
        </w:rPr>
        <w:t xml:space="preserve"> za područje Trgovačkog suda u Zadru</w:t>
      </w:r>
      <w:r w:rsidR="007E275C">
        <w:rPr>
          <w:rFonts w:hAnsi="Times New Roman" w:ascii="Times New Roman"/>
          <w:sz w:val="24"/>
          <w:szCs w:val="24"/>
        </w:rPr>
        <w:t>, pa je stoga z</w:t>
      </w:r>
      <w:r w:rsidR="00F805EF">
        <w:rPr>
          <w:rFonts w:hAnsi="Times New Roman" w:ascii="Times New Roman"/>
          <w:sz w:val="24"/>
          <w:szCs w:val="24"/>
        </w:rPr>
        <w:t>atražila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razrješenje od dužnosti stečajne</w:t>
      </w:r>
      <w:r w:rsidR="007E275C">
        <w:rPr>
          <w:rFonts w:hAnsi="Times New Roman" w:ascii="Times New Roman"/>
          <w:sz w:val="24"/>
          <w:szCs w:val="24"/>
        </w:rPr>
        <w:t xml:space="preserve"> upravitelja</w:t>
      </w:r>
      <w:r w:rsidR="002724D3">
        <w:rPr>
          <w:rFonts w:hAnsi="Times New Roman" w:ascii="Times New Roman"/>
          <w:sz w:val="24"/>
          <w:szCs w:val="24"/>
        </w:rPr>
        <w:t xml:space="preserve"> i u ovom predmetu odredbom čl. 91. st. 5. Stečajnog zakona (Narodne novine 71/15</w:t>
      </w:r>
      <w:r w:rsidR="00F805EF">
        <w:rPr>
          <w:rFonts w:hAnsi="Times New Roman" w:ascii="Times New Roman"/>
          <w:sz w:val="24"/>
          <w:szCs w:val="24"/>
        </w:rPr>
        <w:t xml:space="preserve"> i 104/17</w:t>
      </w:r>
      <w:r w:rsidR="002724D3">
        <w:rPr>
          <w:rFonts w:hAnsi="Times New Roman" w:ascii="Times New Roman"/>
          <w:sz w:val="24"/>
          <w:szCs w:val="24"/>
        </w:rPr>
        <w:t>) propisano je da će sud razriješiti stečajnog upravitelja na njegov osobni zahtjev, a koja odredba se temeljem odredbe čl. 119. st. 6. primjenjuje i u odnosu na privremene stečajne up</w:t>
      </w:r>
      <w:r w:rsidR="00F805EF">
        <w:rPr>
          <w:rFonts w:hAnsi="Times New Roman" w:ascii="Times New Roman"/>
          <w:sz w:val="24"/>
          <w:szCs w:val="24"/>
        </w:rPr>
        <w:t>ravitelje. Pa kako je privremena stečajna</w:t>
      </w:r>
      <w:r w:rsidR="002724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 podnijela</w:t>
      </w:r>
      <w:r w:rsidR="002724D3">
        <w:rPr>
          <w:rFonts w:hAnsi="Times New Roman" w:ascii="Times New Roman"/>
          <w:sz w:val="24"/>
          <w:szCs w:val="24"/>
        </w:rPr>
        <w:t xml:space="preserve"> obrazloženi zahtjev za svoje razrješenje, to je odlučeno kao u izreci.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2724D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125533" w:rsidP="00F805EF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</w:t>
      </w:r>
      <w:r w:rsidR="002979BD">
        <w:rPr>
          <w:rFonts w:hAnsi="Times New Roman" w:ascii="Times New Roman"/>
          <w:sz w:val="24"/>
          <w:szCs w:val="24"/>
        </w:rPr>
        <w:t>14</w:t>
      </w:r>
      <w:r w:rsidR="00F707DC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F805EF">
        <w:rPr>
          <w:rFonts w:hAnsi="Times New Roman" w:ascii="Times New Roman"/>
          <w:sz w:val="24"/>
          <w:szCs w:val="24"/>
        </w:rPr>
        <w:t>j upraviteljici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Dubravki Stašić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442C1">
        <w:rPr>
          <w:rFonts w:hAnsi="Times New Roman" w:ascii="Times New Roman"/>
          <w:sz w:val="24"/>
          <w:szCs w:val="24"/>
        </w:rPr>
        <w:t>stečajnom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1442C1">
        <w:rPr>
          <w:rFonts w:hAnsi="Times New Roman" w:ascii="Times New Roman"/>
          <w:sz w:val="24"/>
          <w:szCs w:val="24"/>
        </w:rPr>
        <w:t xml:space="preserve">u </w:t>
      </w:r>
      <w:r w:rsidR="002979BD">
        <w:rPr>
          <w:rFonts w:hAnsi="Times New Roman" w:ascii="Times New Roman"/>
          <w:sz w:val="24"/>
          <w:szCs w:val="24"/>
        </w:rPr>
        <w:t>Maksimović Berislav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85736E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EE20B5">
      <w:rPr>
        <w:rFonts w:hAnsi="Times New Roman" w:ascii="Times New Roman"/>
        <w:sz w:val="24"/>
        <w:szCs w:val="24"/>
      </w:rPr>
      <w:t>483</w:t>
    </w:r>
    <w:r w:rsidR="00F805EF">
      <w:rPr>
        <w:rFonts w:hAnsi="Times New Roman" w:ascii="Times New Roman"/>
        <w:sz w:val="24"/>
        <w:szCs w:val="24"/>
      </w:rPr>
      <w:t>/1</w:t>
    </w:r>
    <w:r w:rsidR="00531394">
      <w:rPr>
        <w:rFonts w:hAnsi="Times New Roman" w:ascii="Times New Roman"/>
        <w:sz w:val="24"/>
        <w:szCs w:val="24"/>
      </w:rPr>
      <w:t>7</w:t>
    </w:r>
    <w:r>
      <w:rPr>
        <w:rFonts w:hAnsi="Times New Roman" w:ascii="Times New Roman"/>
        <w:sz w:val="24"/>
        <w:szCs w:val="24"/>
      </w:rPr>
      <w:t>-</w:t>
    </w:r>
    <w:r w:rsidR="00EE20B5">
      <w:rPr>
        <w:rFonts w:hAnsi="Times New Roman" w:ascii="Times New Roman"/>
        <w:sz w:val="24"/>
        <w:szCs w:val="24"/>
      </w:rPr>
      <w:t>10</w:t>
    </w:r>
  </w:p>
  <w:p w:rsidRDefault="00B8614A" w:rsidR="00B8614A">
    <w:pPr>
      <w:pStyle w:val="Zaglavlje"/>
    </w:pPr>
  </w:p>
  <w:p w:rsidRDefault="00B8614A" w:rsidR="00B861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442C1"/>
    <w:rsid w:val="001B2859"/>
    <w:rsid w:val="002724D3"/>
    <w:rsid w:val="002979BD"/>
    <w:rsid w:val="002D39D3"/>
    <w:rsid w:val="00492301"/>
    <w:rsid w:val="004D1B28"/>
    <w:rsid w:val="00531394"/>
    <w:rsid w:val="0058383E"/>
    <w:rsid w:val="005B25F4"/>
    <w:rsid w:val="005E6BD3"/>
    <w:rsid w:val="0076185F"/>
    <w:rsid w:val="007E275C"/>
    <w:rsid w:val="0085736E"/>
    <w:rsid w:val="009C3B81"/>
    <w:rsid w:val="009C6BD7"/>
    <w:rsid w:val="00A21156"/>
    <w:rsid w:val="00B8614A"/>
    <w:rsid w:val="00B8692A"/>
    <w:rsid w:val="00C12A8E"/>
    <w:rsid w:val="00DB052E"/>
    <w:rsid w:val="00DB34CA"/>
    <w:rsid w:val="00EA47CF"/>
    <w:rsid w:val="00EB7A5B"/>
    <w:rsid w:val="00EE20B5"/>
    <w:rsid w:val="00F21F81"/>
    <w:rsid w:val="00F707DC"/>
    <w:rsid w:val="00F805EF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3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3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3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3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3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3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3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3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AC9C9-70DE-495F-ADB0-43D2CCDF9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1987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2018-03-14T07:50:00Z</dcterms:created>
  <dc:creator>wsadmin</dc:creator>
  <cp:lastModifiedBy>Ante Rubelj</cp:lastModifiedBy>
  <cp:lastPrinted>2016-07-15T09:15:00Z</cp:lastPrinted>
  <dcterms:modified xmlns:xsi="http://www.w3.org/2001/XMLSchema-instance" xsi:type="dcterms:W3CDTF">2018-03-14T13:37:00Z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(1St-483-17-razrješenje Dubravka Stašić i imenovanje novog 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