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45eb" w14:paraId="72e45eb" w:rsidRDefault="00D5479F" w:rsidP="00FE2D9B" w:rsidR="00B57961">
      <w:pPr>
        <w:jc w:val="right"/>
        <w15:collapsed w:val="false"/>
      </w:pPr>
      <w:bookmarkStart w:name="_GoBack" w:id="0"/>
      <w:bookmarkEnd w:id="0"/>
      <w:r>
        <w:t>6 St-</w:t>
      </w:r>
      <w:r w:rsidR="00162B82">
        <w:t>977/13-94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162B82">
        <w:rPr>
          <w:b/>
        </w:rPr>
        <w:t>FARAON d.o.o. za proizvodnju, promet i usluge u "stečaju", Vinkovci, K. Zvonimira 120B, OIB: 08168813914, MBS: 030011098</w:t>
      </w:r>
      <w:r>
        <w:t xml:space="preserve">, dana  </w:t>
      </w:r>
      <w:r w:rsidR="00162B82">
        <w:t>20. rujna</w:t>
      </w:r>
      <w:r w:rsidR="00194EFE">
        <w:t xml:space="preserve"> 2016. g.,</w:t>
      </w:r>
    </w:p>
    <w:p w:rsidRDefault="00162B82" w:rsidP="00973503" w:rsidR="00B57961">
      <w:pPr>
        <w:tabs>
          <w:tab w:pos="2535" w:val="left"/>
          <w:tab w:pos="3555" w:val="left"/>
        </w:tabs>
      </w:pPr>
      <w:r>
        <w:tab/>
      </w:r>
      <w:r w:rsidR="00973503">
        <w:tab/>
      </w:r>
    </w:p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73503" w:rsidP="00162B82" w:rsidR="003F078B">
      <w:pPr>
        <w:ind w:firstLine="708"/>
        <w:jc w:val="both"/>
      </w:pPr>
      <w:r>
        <w:t>1.</w:t>
      </w:r>
      <w:r w:rsidR="00B57961">
        <w:t xml:space="preserve">Iz kupovnine dobivene prodajom nekretnine stečajnog dužnika </w:t>
      </w:r>
      <w:r w:rsidR="005A270B">
        <w:t xml:space="preserve">i to: </w:t>
      </w:r>
      <w:r w:rsidR="00162B82">
        <w:t>upisana kod Općinskog suda u Vukovaru SS Vinkovci zemljišnoknjižni odjel Vinkovci, zk.ul. 7606, k.o. Vinkovci, na kč.br. 111/1 što u naravi čini skladište i dvorište u ulici Kralja Zvonimira, površine 2388 m2</w:t>
      </w:r>
    </w:p>
    <w:p w:rsidRDefault="00162B82" w:rsidP="00162B82" w:rsidR="00162B82">
      <w:pPr>
        <w:ind w:firstLine="708"/>
        <w:jc w:val="both"/>
      </w:pPr>
      <w:r>
        <w:t>Na navedenoj nekretnini upisano je razlučno pravo u korist razlučnih vjerovnika PBZ d.d. Zagreb i RH MF Porezna uprava Područni ured Vukovar.</w:t>
      </w: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162B82">
        <w:t>256.638,98 kn</w:t>
      </w:r>
      <w:r w:rsidR="003F078B">
        <w:t xml:space="preserve"> </w:t>
      </w:r>
      <w:r w:rsidR="00613023" w:rsidRPr="00613023">
        <w:rPr>
          <w:b/>
        </w:rPr>
        <w:t>namiruj</w:t>
      </w:r>
      <w:r w:rsidR="00973503">
        <w:rPr>
          <w:b/>
        </w:rPr>
        <w:t>u</w:t>
      </w:r>
      <w:r w:rsidR="00613023" w:rsidRPr="00613023">
        <w:rPr>
          <w:b/>
        </w:rPr>
        <w:t xml:space="preserve"> se:</w:t>
      </w:r>
      <w:r w:rsidR="00613023">
        <w:t xml:space="preserve"> </w:t>
      </w:r>
    </w:p>
    <w:p w:rsidRDefault="00613023" w:rsidP="00613023" w:rsidR="00613023">
      <w:pPr>
        <w:ind w:firstLine="708"/>
        <w:jc w:val="both"/>
      </w:pPr>
    </w:p>
    <w:p w:rsidRDefault="00973503" w:rsidP="00973503" w:rsidR="00973503">
      <w:pPr>
        <w:ind w:firstLine="708"/>
        <w:jc w:val="both"/>
      </w:pPr>
      <w:r>
        <w:t xml:space="preserve">a) </w:t>
      </w:r>
      <w:r w:rsidR="00613023">
        <w:t xml:space="preserve"> troškovi </w:t>
      </w:r>
      <w:r w:rsidR="003F078B">
        <w:t xml:space="preserve">utvrđenja tražbine 5% (čl. 170 st. 1 SZ) u iznosu od </w:t>
      </w:r>
      <w:r>
        <w:t>12.831,95</w:t>
      </w:r>
      <w:r w:rsidR="003F078B">
        <w:t xml:space="preserve"> kn i troškovi </w:t>
      </w:r>
      <w:r w:rsidR="00A53137">
        <w:t xml:space="preserve">unovčenja </w:t>
      </w:r>
      <w:r w:rsidR="003F078B">
        <w:t xml:space="preserve">tražbine u iznosu od </w:t>
      </w:r>
      <w:r>
        <w:t>127.627,60</w:t>
      </w:r>
      <w:r w:rsidR="003F078B">
        <w:t xml:space="preserve"> kn</w:t>
      </w:r>
      <w:r>
        <w:t xml:space="preserve"> (čl. 170 st. 2 SZ) </w:t>
      </w:r>
      <w:r w:rsidR="003F078B">
        <w:t xml:space="preserve"> koji iznos čini: </w:t>
      </w:r>
    </w:p>
    <w:p w:rsidRDefault="00973503" w:rsidP="00973503" w:rsidR="00973503">
      <w:pPr>
        <w:ind w:firstLine="708"/>
        <w:jc w:val="both"/>
      </w:pPr>
      <w:r>
        <w:t>- troškovi oglašavanja prodaje u Glasu Slavonije za devet oglasa u iznosu od 24.750,00 kn</w:t>
      </w:r>
      <w:r>
        <w:tab/>
      </w:r>
    </w:p>
    <w:p w:rsidRDefault="00973503" w:rsidP="00973503" w:rsidR="00973503">
      <w:pPr>
        <w:ind w:firstLine="708"/>
        <w:jc w:val="both"/>
      </w:pPr>
      <w:r>
        <w:t>- troškovi procjene nekretnina u iznosu od 5.900,00 kn</w:t>
      </w:r>
    </w:p>
    <w:p w:rsidRDefault="00973503" w:rsidP="00973503" w:rsidR="00973503">
      <w:pPr>
        <w:ind w:firstLine="708"/>
        <w:jc w:val="both"/>
      </w:pPr>
      <w:r>
        <w:t>- troškovi knjigovodstva u iznosu od 21.250,00 kn</w:t>
      </w:r>
    </w:p>
    <w:p w:rsidRDefault="00973503" w:rsidP="00973503" w:rsidR="00973503">
      <w:pPr>
        <w:ind w:firstLine="708"/>
        <w:jc w:val="both"/>
      </w:pPr>
      <w:r>
        <w:t xml:space="preserve">- troškovi sređivanja arhivskog gradiva u iznosu od 6.968,64 kn  </w:t>
      </w:r>
      <w:r>
        <w:tab/>
      </w:r>
    </w:p>
    <w:p w:rsidRDefault="00973503" w:rsidP="00973503" w:rsidR="00973503">
      <w:pPr>
        <w:ind w:firstLine="708"/>
        <w:jc w:val="both"/>
      </w:pPr>
      <w:r>
        <w:t xml:space="preserve">- neto nagrada stečajnom upravitelju u iznosu od 31.171,68 kn </w:t>
      </w:r>
      <w:r>
        <w:tab/>
      </w:r>
    </w:p>
    <w:p w:rsidRDefault="00973503" w:rsidP="00973503" w:rsidR="00973503">
      <w:pPr>
        <w:ind w:firstLine="708"/>
        <w:jc w:val="both"/>
      </w:pPr>
      <w:r>
        <w:t xml:space="preserve">- porezi i doprinosi na neto nagradu u iznosu od 31.280,29 kn </w:t>
      </w:r>
    </w:p>
    <w:p w:rsidRDefault="00973503" w:rsidP="00973503" w:rsidR="00973503">
      <w:pPr>
        <w:ind w:firstLine="708"/>
        <w:jc w:val="both"/>
      </w:pPr>
      <w:r>
        <w:t>- troškovi naknade za uređenje voda 5.160,96 kn</w:t>
      </w:r>
    </w:p>
    <w:p w:rsidRDefault="00973503" w:rsidP="00973503" w:rsidR="00973503">
      <w:pPr>
        <w:ind w:firstLine="708"/>
        <w:jc w:val="both"/>
      </w:pPr>
      <w:r>
        <w:t>- troškovi električne energije 1.146,03 kn</w:t>
      </w:r>
    </w:p>
    <w:p w:rsidRDefault="003F078B" w:rsidP="00973503" w:rsidR="003F078B">
      <w:pPr>
        <w:pStyle w:val="Odlomakpopisa"/>
        <w:widowControl w:val="false"/>
        <w:tabs>
          <w:tab w:pos="7215" w:val="left"/>
        </w:tabs>
        <w:suppressAutoHyphens/>
        <w:autoSpaceDN w:val="false"/>
        <w:ind w:left="1068"/>
        <w:jc w:val="both"/>
        <w:textAlignment w:val="baseline"/>
        <w:rPr>
          <w:b/>
        </w:rPr>
      </w:pPr>
      <w:r>
        <w:t xml:space="preserve"> a što ukupno iznosi </w:t>
      </w:r>
      <w:r w:rsidR="00973503">
        <w:rPr>
          <w:b/>
        </w:rPr>
        <w:t>140.459,55</w:t>
      </w:r>
      <w:r w:rsidRPr="003F078B">
        <w:rPr>
          <w:b/>
        </w:rPr>
        <w:t xml:space="preserve"> kn</w:t>
      </w:r>
      <w:r>
        <w:rPr>
          <w:b/>
        </w:rPr>
        <w:t>.</w:t>
      </w:r>
    </w:p>
    <w:p w:rsidRDefault="00973503" w:rsidP="00973503" w:rsidR="00973503" w:rsidRPr="003F078B">
      <w:pPr>
        <w:pStyle w:val="Odlomakpopisa"/>
        <w:widowControl w:val="false"/>
        <w:tabs>
          <w:tab w:pos="7215" w:val="left"/>
        </w:tabs>
        <w:suppressAutoHyphens/>
        <w:autoSpaceDN w:val="false"/>
        <w:ind w:left="1068"/>
        <w:jc w:val="both"/>
        <w:textAlignment w:val="baseline"/>
        <w:rPr>
          <w:rFonts w:eastAsia="Lucida Sans Unicode"/>
          <w:kern w:val="3"/>
          <w:lang w:bidi="hi-IN" w:eastAsia="zh-CN"/>
        </w:rPr>
      </w:pPr>
    </w:p>
    <w:p w:rsidRDefault="00973503" w:rsidP="00973503" w:rsidR="003F078B" w:rsidRPr="00973503">
      <w:pPr>
        <w:pStyle w:val="Naslov7"/>
        <w:ind w:firstLine="708"/>
        <w:rPr>
          <w:b w:val="false"/>
          <w:i w:val="false"/>
        </w:rPr>
      </w:pPr>
      <w:r>
        <w:t xml:space="preserve">koji </w:t>
      </w:r>
      <w:r w:rsidR="003F078B" w:rsidRPr="003F078B">
        <w:t>će se</w:t>
      </w:r>
      <w:r w:rsidR="003F078B">
        <w:t xml:space="preserve"> prenijeti na žiro račun stečajnog dužnika broj </w:t>
      </w:r>
      <w:r>
        <w:rPr>
          <w:b w:val="false"/>
          <w:i w:val="false"/>
        </w:rPr>
        <w:t xml:space="preserve">HR19 2412 0091 1330 0497 9, koji se vodi kod Slatinske banke d.d. Slatina </w:t>
      </w:r>
      <w:r w:rsidR="003F078B" w:rsidRPr="00973503">
        <w:rPr>
          <w:rFonts w:eastAsia="Lucida Sans Unicode"/>
          <w:kern w:val="3"/>
          <w:lang w:bidi="hi-IN" w:eastAsia="zh-CN"/>
        </w:rPr>
        <w:t>po pravomoćnosti ovog rješenja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A53137" w:rsidP="00973503" w:rsidR="00973503" w:rsidRPr="00973503">
      <w:pPr>
        <w:pStyle w:val="Odlomakpopisa"/>
        <w:numPr>
          <w:ilvl w:val="0"/>
          <w:numId w:val="10"/>
        </w:numPr>
        <w:jc w:val="both"/>
        <w:rPr>
          <w:b/>
          <w:u w:val="single"/>
        </w:rPr>
      </w:pPr>
      <w:r>
        <w:t xml:space="preserve">razlučni vjerovnik </w:t>
      </w:r>
      <w:r w:rsidR="00973503">
        <w:t>PBZ d.d. Zagreb</w:t>
      </w:r>
      <w:r w:rsidR="003F078B">
        <w:t xml:space="preserve"> </w:t>
      </w:r>
      <w:r>
        <w:t xml:space="preserve">u iznosu od </w:t>
      </w:r>
      <w:r w:rsidR="00973503">
        <w:rPr>
          <w:b/>
        </w:rPr>
        <w:t>148.259,30</w:t>
      </w:r>
      <w:r w:rsidRPr="00973503">
        <w:rPr>
          <w:b/>
        </w:rPr>
        <w:t xml:space="preserve"> kn</w:t>
      </w:r>
      <w:r w:rsidR="003F078B">
        <w:t xml:space="preserve"> (čl. 164 st. 2 SZ)</w:t>
      </w:r>
      <w:r>
        <w:t xml:space="preserve"> koji iznos će se prenijeti na žiro račun navedenog razlučnog vjerovnika </w:t>
      </w:r>
      <w:r w:rsidR="00973503">
        <w:t>HR64 2340 0091 0000 0001 3 s pozivom na broj 5110070121 koji se vodi kod Privredne banke Zagreb d.d. Zagreb</w:t>
      </w:r>
      <w:r w:rsidR="003F078B">
        <w:t>, po pravomoćnosti ovog rješenja.</w:t>
      </w:r>
      <w:r>
        <w:t xml:space="preserve">        </w:t>
      </w:r>
    </w:p>
    <w:p w:rsidRDefault="00973503" w:rsidP="00973503" w:rsidR="00973503">
      <w:pPr>
        <w:jc w:val="both"/>
      </w:pPr>
    </w:p>
    <w:p w:rsidRDefault="00973503" w:rsidP="00973503" w:rsidR="00973503">
      <w:pPr>
        <w:jc w:val="both"/>
      </w:pPr>
    </w:p>
    <w:p w:rsidRDefault="00A53137" w:rsidP="00973503" w:rsidR="00A53137" w:rsidRPr="00973503">
      <w:pPr>
        <w:jc w:val="both"/>
        <w:rPr>
          <w:b/>
          <w:u w:val="single"/>
        </w:rPr>
      </w:pPr>
      <w:r>
        <w:t xml:space="preserve"> </w:t>
      </w:r>
    </w:p>
    <w:p w:rsidRDefault="004C6D8D" w:rsidP="004C6D8D" w:rsidR="004C6D8D">
      <w:pPr>
        <w:jc w:val="right"/>
      </w:pPr>
      <w:r>
        <w:lastRenderedPageBreak/>
        <w:t>6 St-977/13-94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5A270B" w:rsidP="00973503" w:rsidR="005A270B" w:rsidRPr="006E6DC7">
      <w:pPr>
        <w:pStyle w:val="Odlomakpopisa"/>
        <w:numPr>
          <w:ilvl w:val="0"/>
          <w:numId w:val="9"/>
        </w:numPr>
        <w:ind w:firstLine="567" w:left="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i b) ovoga rješenja</w:t>
      </w:r>
      <w:r>
        <w:t xml:space="preserve"> s kartice predmeta i to ukupnih troškova od </w:t>
      </w:r>
      <w:r w:rsidR="00973503" w:rsidRPr="004C6D8D">
        <w:rPr>
          <w:b/>
        </w:rPr>
        <w:t>140.459,55</w:t>
      </w:r>
      <w:r w:rsidR="00224E2B" w:rsidRPr="004C6D8D">
        <w:rPr>
          <w:b/>
        </w:rPr>
        <w:t xml:space="preserve"> kn</w:t>
      </w:r>
      <w:r w:rsidR="00224E2B">
        <w:t xml:space="preserve"> </w:t>
      </w:r>
      <w:r w:rsidR="00A53137">
        <w:t xml:space="preserve">– troškovi </w:t>
      </w:r>
      <w:r w:rsidR="00973503">
        <w:t xml:space="preserve">utvrđenja i </w:t>
      </w:r>
      <w:r w:rsidR="00A53137">
        <w:t xml:space="preserve">unovčenja </w:t>
      </w:r>
      <w:r w:rsidR="00224E2B" w:rsidRPr="004C6D8D">
        <w:rPr>
          <w:b/>
        </w:rPr>
        <w:t xml:space="preserve">na </w:t>
      </w:r>
      <w:r w:rsidRPr="004C6D8D">
        <w:rPr>
          <w:b/>
        </w:rPr>
        <w:t>žiro-račun stečajnog dužnika</w:t>
      </w:r>
      <w:r>
        <w:t xml:space="preserve"> broj </w:t>
      </w:r>
      <w:r w:rsidR="00973503">
        <w:t>HR19 2412 0091 1330 0497 9, koji se vodi kod Slatinske banke d.d. Slatina</w:t>
      </w:r>
      <w:r w:rsidR="001E4CA0">
        <w:t xml:space="preserve"> </w:t>
      </w:r>
      <w:r>
        <w:t xml:space="preserve">te iznos od </w:t>
      </w:r>
      <w:r w:rsidR="00973503" w:rsidRPr="004C6D8D">
        <w:rPr>
          <w:b/>
        </w:rPr>
        <w:t>148.259,30</w:t>
      </w:r>
      <w:r w:rsidR="004015A4" w:rsidRPr="004C6D8D">
        <w:rPr>
          <w:b/>
        </w:rPr>
        <w:t xml:space="preserve"> kn</w:t>
      </w:r>
      <w:r w:rsidR="004015A4">
        <w:t xml:space="preserve"> </w:t>
      </w:r>
      <w:r w:rsidRPr="004C6D8D">
        <w:rPr>
          <w:b/>
        </w:rPr>
        <w:t xml:space="preserve">razlučnom vjerovniku </w:t>
      </w:r>
      <w:r w:rsidR="00973503" w:rsidRPr="004C6D8D">
        <w:rPr>
          <w:b/>
        </w:rPr>
        <w:t>PBZ d.d. Zagreb</w:t>
      </w:r>
      <w:r w:rsidR="00973503">
        <w:t xml:space="preserve"> HR64 2340 0091 0000 0001 3 s pozivom na broj 5110070121 koji se vodi kod Privredne banke Zagreb d.d. Zagreb</w:t>
      </w:r>
      <w:r w:rsidR="004015A4">
        <w:t xml:space="preserve">, </w:t>
      </w:r>
      <w:r w:rsidR="004015A4" w:rsidRPr="006E6DC7">
        <w:rPr>
          <w:b/>
        </w:rPr>
        <w:t>po pravomoćnosti ovoga rješenja</w:t>
      </w:r>
      <w:r w:rsidR="006E5710" w:rsidRPr="006E6DC7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</w:t>
      </w:r>
      <w:r w:rsidR="00973503">
        <w:t xml:space="preserve"> dužnika</w:t>
      </w:r>
      <w:r>
        <w:t xml:space="preserve"> </w:t>
      </w:r>
      <w:r w:rsidR="00973503">
        <w:rPr>
          <w:b/>
        </w:rPr>
        <w:t xml:space="preserve">FARAON d.o.o. za proizvodnju, promet i usluge u "stečaju", Vinkovci, K. Zvonimira 120B, OIB: 08168813914, MBS: 030011098 </w:t>
      </w:r>
      <w:r>
        <w:t>objavi</w:t>
      </w:r>
      <w:r w:rsidR="00FF627D">
        <w:t>la</w:t>
      </w:r>
      <w:r>
        <w:t xml:space="preserve"> je diobu kupovnine za prodaju nekretnina stečajnog dužnika, u ukupnom iznosu od </w:t>
      </w:r>
      <w:r w:rsidR="00973503">
        <w:t>256.638,98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kupovnine</w:t>
      </w:r>
      <w:r w:rsidR="006E5710">
        <w:t xml:space="preserve"> podneskom od </w:t>
      </w:r>
      <w:r w:rsidR="00973503">
        <w:t>5.5.</w:t>
      </w:r>
      <w:r w:rsidR="006E6DC7">
        <w:t xml:space="preserve"> 2016. g.</w:t>
      </w:r>
      <w:r w:rsidR="00973503">
        <w:t xml:space="preserve"> i 5.9.2016. g.</w:t>
      </w:r>
      <w:r w:rsidR="006E5710">
        <w:t xml:space="preserve">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973503">
        <w:t>16. rujna</w:t>
      </w:r>
      <w:r w:rsidR="001E4CA0">
        <w:t xml:space="preserve"> 2016.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4C6D8D">
        <w:t>PBZ d.d. Zagreb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C6D8D">
        <w:t>Vukovar i punomoćnika razlučnog vjerovnika - odvjetnika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4C6D8D">
        <w:t>20. rujna</w:t>
      </w:r>
      <w:r>
        <w:t xml:space="preserve"> 2016. g.</w:t>
      </w:r>
    </w:p>
    <w:p w:rsidRDefault="00B57961" w:rsidP="00B57961" w:rsidR="00B57961"/>
    <w:p w:rsidRDefault="004015A4" w:rsidP="004015A4" w:rsidR="004015A4">
      <w:r>
        <w:t xml:space="preserve"> </w:t>
      </w:r>
      <w:r w:rsidR="004C6D8D">
        <w:t>Zapisničar: Danijela Sekulić</w:t>
      </w:r>
      <w:r>
        <w:t xml:space="preserve">                       </w:t>
      </w:r>
      <w:r w:rsidR="004C6D8D">
        <w:t xml:space="preserve">                    </w:t>
      </w:r>
      <w:r>
        <w:t xml:space="preserve">          </w:t>
      </w:r>
      <w:r w:rsidR="0097525C">
        <w:t xml:space="preserve">      </w:t>
      </w:r>
      <w:r>
        <w:t xml:space="preserve">  STEČAJN</w:t>
      </w:r>
      <w:r w:rsidR="006E6DC7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 w:rsidR="004C6D8D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4C6D8D">
        <w:t>Snježana Sudarević</w:t>
      </w:r>
    </w:p>
    <w:p w:rsidRDefault="004C6D8D" w:rsidP="00354434" w:rsidR="00286473">
      <w:pPr>
        <w:pStyle w:val="Odlomakpopisa"/>
        <w:numPr>
          <w:ilvl w:val="0"/>
          <w:numId w:val="3"/>
        </w:numPr>
      </w:pPr>
      <w:r>
        <w:t>PBZ d.d. Zagreb – pun. Željka Mazor odvjetnica u OD Leko i partneri, Domagojeva 18, Zagreb</w:t>
      </w:r>
    </w:p>
    <w:p w:rsidRDefault="004C6D8D" w:rsidP="00354434" w:rsidR="004C6D8D" w:rsidRPr="004C6D8D">
      <w:pPr>
        <w:pStyle w:val="Odlomakpopisa"/>
        <w:numPr>
          <w:ilvl w:val="0"/>
          <w:numId w:val="3"/>
        </w:numPr>
      </w:pPr>
      <w:r>
        <w:t xml:space="preserve">Računovodstvo – </w:t>
      </w:r>
      <w:r>
        <w:rPr>
          <w:b/>
        </w:rPr>
        <w:t>nakon pravomoćnosti</w:t>
      </w:r>
    </w:p>
    <w:p w:rsidRDefault="004C6D8D" w:rsidP="00354434" w:rsidR="004C6D8D" w:rsidRPr="004C6D8D">
      <w:pPr>
        <w:pStyle w:val="Odlomakpopisa"/>
        <w:numPr>
          <w:ilvl w:val="0"/>
          <w:numId w:val="3"/>
        </w:numPr>
      </w:pPr>
      <w:r w:rsidRPr="004C6D8D">
        <w:t>ŽDO Vukovar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F532F9">
        <w:t>ogl.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4C6D8D">
        <w:t>20.10.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586052" w:rsidR="00586052">
      <w:pPr>
        <w:jc w:val="center"/>
      </w:pPr>
      <w:r>
        <w:t xml:space="preserve">                                                                               </w:t>
      </w:r>
      <w:r w:rsidR="004C6D8D">
        <w:t xml:space="preserve">                             </w:t>
      </w:r>
      <w:r>
        <w:t xml:space="preserve">   </w:t>
      </w:r>
      <w:r w:rsidR="004C6D8D">
        <w:t>STEČAJNA SUTKINJA</w:t>
      </w:r>
    </w:p>
    <w:p w:rsidRDefault="00586052" w:rsidP="00586052" w:rsidR="00586052" w:rsidRPr="00CC12C2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86052" w:rsidP="00586052" w:rsidR="00586052">
      <w:pPr>
        <w:jc w:val="both"/>
        <w:rPr>
          <w:b/>
        </w:rPr>
      </w:pPr>
    </w:p>
    <w:p w:rsidRDefault="00586052" w:rsidP="00586052" w:rsidR="00586052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86052" w:rsidP="00586052" w:rsidR="00586052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>
      <w:pPr>
        <w:jc w:val="both"/>
      </w:pPr>
    </w:p>
    <w:p w:rsidRDefault="00586052" w:rsidP="00586052" w:rsidR="00586052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     </w:t>
      </w:r>
      <w:r w:rsidRPr="006D2AED">
        <w:t>Za točnost otpravka</w:t>
      </w:r>
    </w:p>
    <w:p w:rsidRDefault="00586052" w:rsidP="00586052" w:rsidR="00586052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    </w:t>
      </w:r>
      <w:r w:rsidRPr="006D2AED">
        <w:t>ovlašteni službenik:</w:t>
      </w:r>
    </w:p>
    <w:p w:rsidRDefault="00586052" w:rsidP="00586052" w:rsidR="00586052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      </w:t>
      </w:r>
      <w:r w:rsidRPr="006D2AED">
        <w:t xml:space="preserve"> Danijela Sekulić</w:t>
      </w:r>
    </w:p>
    <w:p w:rsidRDefault="00586052" w:rsidP="00586052" w:rsidR="00586052" w:rsidRPr="005F1DCE">
      <w:pPr>
        <w:jc w:val="both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A41" w:rsidP="00752878" w:rsidR="000E6A41">
      <w:r>
        <w:separator/>
      </w:r>
    </w:p>
  </w:endnote>
  <w:endnote w:id="0" w:type="continuationSeparator">
    <w:p w:rsidRDefault="000E6A41" w:rsidP="00752878" w:rsidR="000E6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A41" w:rsidP="00752878" w:rsidR="000E6A41">
      <w:r>
        <w:separator/>
      </w:r>
    </w:p>
  </w:footnote>
  <w:footnote w:id="0" w:type="continuationSeparator">
    <w:p w:rsidRDefault="000E6A41" w:rsidP="00752878" w:rsidR="000E6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81E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B5D763A"/>
    <w:multiLevelType w:val="hybridMultilevel"/>
    <w:tmpl w:val="42A8B91E"/>
    <w:lvl w:tplc="2200B30C" w:ilvl="0">
      <w:start w:val="2"/>
      <w:numFmt w:val="lowerLetter"/>
      <w:lvlText w:val="%1)"/>
      <w:lvlJc w:val="left"/>
      <w:pPr>
        <w:ind w:hanging="360" w:left="1068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0E6A41"/>
    <w:rsid w:val="00104DD5"/>
    <w:rsid w:val="0012181E"/>
    <w:rsid w:val="00162B82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4015A4"/>
    <w:rsid w:val="004518E0"/>
    <w:rsid w:val="00455791"/>
    <w:rsid w:val="004571B5"/>
    <w:rsid w:val="004C6D8D"/>
    <w:rsid w:val="004D33F6"/>
    <w:rsid w:val="00533068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52878"/>
    <w:rsid w:val="00756BEB"/>
    <w:rsid w:val="00756F2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3503"/>
    <w:rsid w:val="0097525C"/>
    <w:rsid w:val="009D01E2"/>
    <w:rsid w:val="00A53137"/>
    <w:rsid w:val="00A57BF1"/>
    <w:rsid w:val="00A766E0"/>
    <w:rsid w:val="00B10045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361EE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D0369"/>
    <w:rsid w:val="00EE4459"/>
    <w:rsid w:val="00F168F0"/>
    <w:rsid w:val="00F234F0"/>
    <w:rsid w:val="00F532F9"/>
    <w:rsid w:val="00F55ABE"/>
    <w:rsid w:val="00FE2D9B"/>
    <w:rsid w:val="00FF09E1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nhideWhenUsed/>
    <w:qFormat/>
    <w:rsid w:val="00973503"/>
    <w:pPr>
      <w:keepNext/>
      <w:jc w:val="both"/>
      <w:outlineLvl w:val="6"/>
    </w:pPr>
    <w:rPr>
      <w:b/>
      <w:bCs/>
      <w:i/>
      <w:iCs/>
      <w:noProof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customStyle="true" w:styleId="Naslov7Char" w:type="character">
    <w:name w:val="Naslov 7 Char"/>
    <w:basedOn w:val="Zadanifontodlomka"/>
    <w:link w:val="Naslov7"/>
    <w:rsid w:val="00973503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8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nhideWhenUsed/>
    <w:qFormat/>
    <w:rsid w:val="00973503"/>
    <w:pPr>
      <w:keepNext/>
      <w:jc w:val="both"/>
      <w:outlineLvl w:val="6"/>
    </w:pPr>
    <w:rPr>
      <w:b/>
      <w:bCs/>
      <w:i/>
      <w:iCs/>
      <w:noProof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customStyle="1" w:styleId="Naslov7Char" w:type="character">
    <w:name w:val="Naslov 7 Char"/>
    <w:basedOn w:val="Zadanifontodlomka"/>
    <w:link w:val="Naslov7"/>
    <w:rsid w:val="00973503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8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683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10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St-977/2013</izvorni_sadrzaj>
    <derivirana_varijabla naziv="DomainObject.Predmet.OznakaBroj_1">St-977/2013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d.o.o. za proizvodnju, promet i usluge</izvorni_sadrzaj>
    <derivirana_varijabla naziv="DomainObject.Predmet.ProtustrankaFormated_1">  FARAON d.o.o. za proizvodnju, promet i usluge</derivirana_varijabla>
  </DomainObject.Predmet.ProtustrankaFormated>
  <DomainObject.Predmet.ProtustrankaFormatedOIB>
    <izvorni_sadrzaj>  FARAON d.o.o. za proizvodnju, promet i usluge, OIB 08168813914</izvorni_sadrzaj>
    <derivirana_varijabla naziv="DomainObject.Predmet.ProtustrankaFormatedOIB_1">  FARAON d.o.o. za proizvodnju, promet i usluge, OIB 08168813914</derivirana_varijabla>
  </DomainObject.Predmet.ProtustrankaFormatedOIB>
  <DomainObject.Predmet.ProtustrankaFormatedWithAdress>
    <izvorni_sadrzaj> FARAON d.o.o. za proizvodnju, promet i usluge, Kralja Zvonimira 120/B, Vinkovci</izvorni_sadrzaj>
    <derivirana_varijabla naziv="DomainObject.Predmet.ProtustrankaFormatedWithAdress_1"> FARAON d.o.o. za proizvodnju, promet i usluge, Kralja Zvonimira 120/B, Vinkovci</derivirana_varijabla>
  </DomainObject.Predmet.ProtustrankaFormatedWithAdress>
  <DomainObject.Predmet.ProtustrankaFormatedWithAdressOIB>
    <izvorni_sadrzaj> FARAON d.o.o. za proizvodnju, promet i usluge, OIB 08168813914, Kralja Zvonimira 120/B, Vinkovci</izvorni_sadrzaj>
    <derivirana_varijabla naziv="DomainObject.Predmet.ProtustrankaFormatedWithAdressOIB_1"> FARAON d.o.o. za proizvodnju, promet i usluge, OIB 08168813914, Kralja Zvonimira 120/B, Vinkovci</derivirana_varijabla>
  </DomainObject.Predmet.ProtustrankaFormatedWithAdressOIB>
  <DomainObject.Predmet.ProtustrankaWithAdress>
    <izvorni_sadrzaj>FARAON d.o.o. za proizvodnju, promet i usluge Kralja Zvonimira 120/B, Vinkovci</izvorni_sadrzaj>
    <derivirana_varijabla naziv="DomainObject.Predmet.ProtustrankaWithAdress_1">FARAON d.o.o. za proizvodnju, promet i usluge Kralja Zvonimira 120/B, Vinkovci</derivirana_varijabla>
  </DomainObject.Predmet.ProtustrankaWithAdress>
  <DomainObject.Predmet.ProtustrankaWithAdressOIB>
    <izvorni_sadrzaj>FARAON d.o.o. za proizvodnju, promet i usluge, OIB 08168813914, Kralja Zvonimira 120/B, Vinkovci</izvorni_sadrzaj>
    <derivirana_varijabla naziv="DomainObject.Predmet.ProtustrankaWithAdressOIB_1">FARAON d.o.o. za proizvodnju, promet i usluge, OIB 08168813914, Kralja Zvonimira 120/B, Vinkovci</derivirana_varijabla>
  </DomainObject.Predmet.ProtustrankaWithAdressOIB>
  <DomainObject.Predmet.ProtustrankaNazivFormated>
    <izvorni_sadrzaj>FARAON d.o.o. za proizvodnju, promet i usluge</izvorni_sadrzaj>
    <derivirana_varijabla naziv="DomainObject.Predmet.ProtustrankaNazivFormated_1">FARAON d.o.o. za proizvodnju, promet i usluge</derivirana_varijabla>
  </DomainObject.Predmet.ProtustrankaNazivFormated>
  <DomainObject.Predmet.ProtustrankaNazivFormatedOIB>
    <izvorni_sadrzaj>FARAON d.o.o. za proizvodnju, promet i usluge, OIB 08168813914</izvorni_sadrzaj>
    <derivirana_varijabla naziv="DomainObject.Predmet.ProtustrankaNazivFormatedOIB_1">FARAON d.o.o. za proizvodnju, promet i usluge, OIB 08168813914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FARAON d.o.o. za proizvodnju, promet i usluge</item>
    </izvorni_sadrzaj>
    <derivirana_varijabla naziv="DomainObject.Predmet.ProtuStrankaListFormated_1">
      <item>FARAON d.o.o. za proizvodnju, promet i usluge</item>
    </derivirana_varijabla>
  </DomainObject.Predmet.ProtuStrankaListFormated>
  <DomainObject.Predmet.ProtuStrankaListFormatedOIB>
    <izvorni_sadrzaj>
      <item>FARAON d.o.o. za proizvodnju, promet i usluge, OIB 08168813914</item>
    </izvorni_sadrzaj>
    <derivirana_varijabla naziv="DomainObject.Predmet.ProtuStrankaListFormatedOIB_1">
      <item>FARAON d.o.o. za proizvodnju, promet i usluge, OIB 08168813914</item>
    </derivirana_varijabla>
  </DomainObject.Predmet.ProtuStrankaListFormatedOIB>
  <DomainObject.Predmet.ProtuStrankaListFormatedWithAdress>
    <izvorni_sadrzaj>
      <item>FARAON d.o.o. za proizvodnju, promet i usluge, Kralja Zvonimira 120/B, Vinkovci</item>
    </izvorni_sadrzaj>
    <derivirana_varijabla naziv="DomainObject.Predmet.ProtuStrankaListFormatedWithAdress_1">
      <item>FARAON d.o.o. za proizvodnju, promet i usluge, Kralja Zvonimira 120/B, Vinkovci</item>
    </derivirana_varijabla>
  </DomainObject.Predmet.ProtuStrankaListFormatedWithAdress>
  <DomainObject.Predmet.ProtuStrankaListFormatedWithAdressOIB>
    <izvorni_sadrzaj>
      <item>FARAON d.o.o. za proizvodnju, promet i usluge, OIB 08168813914, Kralja Zvonimira 120/B, Vinkovci</item>
    </izvorni_sadrzaj>
    <derivirana_varijabla naziv="DomainObject.Predmet.ProtuStrankaListFormatedWithAdressOIB_1">
      <item>FARAON d.o.o. za proizvodnju, promet i usluge, OIB 08168813914, Kralja Zvonimira 120/B, Vinkovci</item>
    </derivirana_varijabla>
  </DomainObject.Predmet.ProtuStrankaListFormatedWithAdressOIB>
  <DomainObject.Predmet.ProtuStrankaListNazivFormated>
    <izvorni_sadrzaj>
      <item>FARAON d.o.o. za proizvodnju, promet i usluge</item>
    </izvorni_sadrzaj>
    <derivirana_varijabla naziv="DomainObject.Predmet.ProtuStrankaListNazivFormated_1">
      <item>FARAON d.o.o. za proizvodnju, promet i usluge</item>
    </derivirana_varijabla>
  </DomainObject.Predmet.ProtuStrankaListNazivFormated>
  <DomainObject.Predmet.ProtuStrankaListNazivFormatedOIB>
    <izvorni_sadrzaj>
      <item>FARAON d.o.o. za proizvodnju, promet i usluge, OIB 08168813914</item>
    </izvorni_sadrzaj>
    <derivirana_varijabla naziv="DomainObject.Predmet.ProtuStrankaListNazivFormatedOIB_1">
      <item>FARAON d.o.o. za proizvodnju, promet i usluge, OIB 08168813914</item>
    </derivirana_varijabla>
  </DomainObject.Predmet.ProtuStrankaListNazivFormatedOIB>
  <DomainObject.Predmet.OstaliList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Formated>
  <DomainObject.Predmet.OstaliList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FormatedOIB>
  <DomainObject.Predmet.OstaliListFormatedWithAdress>
    <izvorni_sadrzaj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izvorni_sadrzaj>
    <derivirana_varijabla naziv="DomainObject.Predmet.OstaliListFormatedWithAdress_1"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derivirana_varijabla>
  </DomainObject.Predmet.OstaliListFormatedWithAdress>
  <DomainObject.Predmet.OstaliListFormatedWithAdressOIB>
    <izvorni_sadrzaj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izvorni_sadrzaj>
    <derivirana_varijabla naziv="DomainObject.Predmet.OstaliListFormatedWithAdressOIB_1"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derivirana_varijabla>
  </DomainObject.Predmet.OstaliListFormatedWithAdressOIB>
  <DomainObject.Predmet.OstaliListNaziv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Naziv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NazivFormated>
  <DomainObject.Predmet.OstaliListNaziv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Naziv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FARAON d.o.o. za proizvodnju, promet i usluge</izvorni_sadrzaj>
    <derivirana_varijabla naziv="DomainObject.Predmet.ProtustrankaIDrugi_1">FARAON d.o.o. za proizvodnju, promet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FARAON d.o.o. za proizvodnju, promet i usluge, OIB 08168813914, Kralja Zvonimira 120/B, Vinkovci</izvorni_sadrzaj>
    <derivirana_varijabla naziv="DomainObject.Predmet.ProtustrankaIDrugiAdressOIB_1">FARAON d.o.o. za proizvodnju, promet i usluge, OIB 08168813914, Kralja Zvonimira 120/B,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SudioniciListNaziv_1"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SudioniciListNaziv>
  <DomainObject.Predmet.SudioniciListAdressOIB>
    <izvorni_sadrzaj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izvorni_sadrzaj>
    <derivirana_varijabla naziv="DomainObject.Predmet.SudioniciListAdressOIB_1"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izvorni_sadrzaj>
    <derivirana_varijabla naziv="DomainObject.Predmet.SudioniciListNazivOIB_1"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3617</properties:Characters>
  <properties:Lines>130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2016-09-20T12:09:00Z</dcterms:created>
  <dc:creator>wsadmin</dc:creator>
  <cp:lastModifiedBy>Danijela Sekulić</cp:lastModifiedBy>
  <cp:lastPrinted>2016-09-20T12:22:00Z</cp:lastPrinted>
  <dcterms:modified xmlns:xsi="http://www.w3.org/2001/XMLSchema-instance" xsi:type="dcterms:W3CDTF">2016-09-20T12:24:00Z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