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a516" w14:paraId="df4a516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5A5AC3">
        <w:rPr>
          <w:sz w:val="24"/>
          <w:szCs w:val="24"/>
        </w:rPr>
        <w:t>1450</w:t>
      </w:r>
      <w:r w:rsidR="00E60A3E" w:rsidRPr="00E974B3">
        <w:rPr>
          <w:sz w:val="24"/>
          <w:szCs w:val="24"/>
        </w:rPr>
        <w:t>/1</w:t>
      </w:r>
      <w:r w:rsidR="005A5AC3">
        <w:rPr>
          <w:sz w:val="24"/>
          <w:szCs w:val="24"/>
        </w:rPr>
        <w:t>7</w:t>
      </w:r>
    </w:p>
    <w:p w:rsidRDefault="00E60A3E" w:rsidP="005C4285" w:rsidR="00E60A3E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767522">
        <w:rPr>
          <w:sz w:val="24"/>
          <w:szCs w:val="24"/>
        </w:rPr>
        <w:t xml:space="preserve">PRIMUS PAK d.o.o., Zagreb, Črešnjevec 4C, OIB: </w:t>
      </w:r>
      <w:r w:rsidR="00767522" w:rsidRPr="001E02DA">
        <w:rPr>
          <w:sz w:val="24"/>
          <w:szCs w:val="24"/>
        </w:rPr>
        <w:t>37456394242</w:t>
      </w:r>
      <w:r>
        <w:rPr>
          <w:sz w:val="24"/>
          <w:szCs w:val="24"/>
        </w:rPr>
        <w:t xml:space="preserve">, </w:t>
      </w:r>
      <w:r w:rsidR="00767522">
        <w:rPr>
          <w:sz w:val="24"/>
          <w:szCs w:val="24"/>
        </w:rPr>
        <w:t>18</w:t>
      </w:r>
      <w:r>
        <w:rPr>
          <w:sz w:val="24"/>
          <w:szCs w:val="24"/>
          <w:lang w:val="pt-BR"/>
        </w:rPr>
        <w:t xml:space="preserve">. </w:t>
      </w:r>
      <w:r w:rsidR="00767522">
        <w:rPr>
          <w:sz w:val="24"/>
          <w:szCs w:val="24"/>
          <w:lang w:val="pt-BR"/>
        </w:rPr>
        <w:t>prosinca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657743" w:rsidR="00657743">
      <w:pPr>
        <w:pStyle w:val="Odlomakpopisa"/>
        <w:numPr>
          <w:ilvl w:val="0"/>
          <w:numId w:val="4"/>
        </w:numPr>
        <w:jc w:val="both"/>
      </w:pPr>
      <w:r w:rsidRPr="00657743">
        <w:t>Privremenim stečajnim upraviteljem d</w:t>
      </w:r>
      <w:r w:rsidR="00C927E3" w:rsidRPr="00657743">
        <w:t>užnik</w:t>
      </w:r>
      <w:r w:rsidRPr="00657743">
        <w:t>a</w:t>
      </w:r>
      <w:r w:rsidR="00C927E3" w:rsidRPr="00657743">
        <w:t xml:space="preserve"> </w:t>
      </w:r>
      <w:r w:rsidR="00E17578">
        <w:t xml:space="preserve">PRIMUS PAK d.o.o., Zagreb, Črešnjevec 4C, OIB: </w:t>
      </w:r>
      <w:r w:rsidR="00E17578" w:rsidRPr="001E02DA">
        <w:t>37456394242</w:t>
      </w:r>
      <w:r w:rsidR="00C927E3" w:rsidRPr="00657743">
        <w:t>, imenuje</w:t>
      </w:r>
      <w:r w:rsidR="00657743" w:rsidRPr="00657743">
        <w:t xml:space="preserve"> </w:t>
      </w:r>
      <w:r w:rsidR="003E288C">
        <w:t xml:space="preserve">se Tomislav Čoga, Zagreb, Vranovinski ogranak 12, OIB: </w:t>
      </w:r>
      <w:r w:rsidR="00C9477E">
        <w:t>82870226709.</w:t>
      </w:r>
    </w:p>
    <w:p w:rsidRDefault="003E288C" w:rsidP="003E288C" w:rsidR="003E288C" w:rsidRPr="0065774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</w:t>
      </w:r>
      <w:r w:rsidR="00F1276B">
        <w:t xml:space="preserve">između ostalog i vrijednost i stanje </w:t>
      </w:r>
      <w:r w:rsidR="005460A4">
        <w:t xml:space="preserve">sljedećih dužnikovih </w:t>
      </w:r>
      <w:r w:rsidR="00F1276B">
        <w:t>vozila</w:t>
      </w:r>
      <w:r w:rsidR="005460A4">
        <w:t>:</w:t>
      </w:r>
      <w:r w:rsidR="00F1276B">
        <w:t xml:space="preserve"> </w:t>
      </w:r>
      <w:r w:rsidR="00F80057">
        <w:t>1) L1, marke PEUGEOT VIVACITY, godina proizvodnje 2002, broj šasije: VGAS1C0KF00300759, reg.oznake: ZG6883AG, 2) L3, marke</w:t>
      </w:r>
      <w:r w:rsidR="00A96180">
        <w:t xml:space="preserve"> FOSTY FT 125 T-F, godina proizv</w:t>
      </w:r>
      <w:r w:rsidR="00F80057">
        <w:t xml:space="preserve">odnje 2008., </w:t>
      </w:r>
      <w:r w:rsidR="00A96180">
        <w:t>broj šasije: LB5TK8U198Z544087, reg.oznake: ZG3792FM i 3) N1, marke PEUGEOT EXPERT 1.9.D, godina proizvodnje 1997., broj šasije: VF3222</w:t>
      </w:r>
      <w:r w:rsidR="00C03422">
        <w:t>DB</w:t>
      </w:r>
      <w:r w:rsidR="00A96180">
        <w:t xml:space="preserve">212244013, reg.oznake: ZG8301FC, </w:t>
      </w:r>
      <w:r w:rsidRPr="0087053E">
        <w:t xml:space="preserve">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0" w:history="true">
        <w:r w:rsidR="00C03422" w:rsidRPr="004660C2">
          <w:rPr>
            <w:rStyle w:val="Hiperveza"/>
          </w:rPr>
          <w:t>Katarina.Drndelic@tszg.pravosudje.hr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0571C5">
        <w:rPr>
          <w:sz w:val="24"/>
          <w:szCs w:val="24"/>
        </w:rPr>
        <w:t xml:space="preserve">PRIMUS PAK d.o.o., Zagreb, Črešnjevec 4C, OIB: </w:t>
      </w:r>
      <w:r w:rsidR="000571C5" w:rsidRPr="001E02DA">
        <w:rPr>
          <w:sz w:val="24"/>
          <w:szCs w:val="24"/>
        </w:rPr>
        <w:t>37456394242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FF5C9D">
        <w:rPr>
          <w:sz w:val="24"/>
          <w:szCs w:val="24"/>
        </w:rPr>
        <w:t>110. st. 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Rješenjem i zaključkom ovoga suda od </w:t>
      </w:r>
      <w:r w:rsidR="005D129B">
        <w:rPr>
          <w:sz w:val="24"/>
          <w:szCs w:val="24"/>
        </w:rPr>
        <w:t>11. srpnja</w:t>
      </w:r>
      <w:r>
        <w:rPr>
          <w:sz w:val="24"/>
          <w:szCs w:val="24"/>
        </w:rPr>
        <w:t xml:space="preserve"> 2017.</w:t>
      </w:r>
      <w:r w:rsidR="00A911E6">
        <w:rPr>
          <w:sz w:val="24"/>
          <w:szCs w:val="24"/>
        </w:rPr>
        <w:t xml:space="preserve">, koji su objavljeni na mrežnoj stranici e-oglasna ploča ovoga suda </w:t>
      </w:r>
      <w:r w:rsidR="001C28F8">
        <w:rPr>
          <w:sz w:val="24"/>
          <w:szCs w:val="24"/>
        </w:rPr>
        <w:t>14. srpnja</w:t>
      </w:r>
      <w:r w:rsidR="00A5374B">
        <w:rPr>
          <w:sz w:val="24"/>
          <w:szCs w:val="24"/>
        </w:rPr>
        <w:t xml:space="preserve"> </w:t>
      </w:r>
      <w:r w:rsidR="00A911E6">
        <w:rPr>
          <w:sz w:val="24"/>
          <w:szCs w:val="24"/>
        </w:rPr>
        <w:t xml:space="preserve">2017.,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8B02F8">
        <w:rPr>
          <w:sz w:val="24"/>
          <w:szCs w:val="24"/>
        </w:rPr>
        <w:t>7. rujna</w:t>
      </w:r>
      <w:r w:rsidR="00EB3C5E">
        <w:rPr>
          <w:sz w:val="24"/>
          <w:szCs w:val="24"/>
        </w:rPr>
        <w:t xml:space="preserve"> 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8B02F8">
        <w:rPr>
          <w:sz w:val="24"/>
          <w:szCs w:val="24"/>
        </w:rPr>
        <w:t xml:space="preserve"> na koje </w:t>
      </w:r>
      <w:r w:rsidR="00533C02">
        <w:rPr>
          <w:sz w:val="24"/>
          <w:szCs w:val="24"/>
        </w:rPr>
        <w:t xml:space="preserve">nije pristupio uredno pozvani dužnik, niti osoba ovlaštena za zastupanje dužnika </w:t>
      </w:r>
      <w:r w:rsidR="008B02F8">
        <w:rPr>
          <w:sz w:val="24"/>
          <w:szCs w:val="24"/>
        </w:rPr>
        <w:t>Goran Krunić</w:t>
      </w:r>
      <w:r w:rsidR="00533C02">
        <w:rPr>
          <w:sz w:val="24"/>
          <w:szCs w:val="24"/>
        </w:rPr>
        <w:t>.</w:t>
      </w:r>
    </w:p>
    <w:p w:rsidRDefault="005D6079" w:rsidP="00427491" w:rsidR="005D6079">
      <w:pPr>
        <w:ind w:firstLine="709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95132F" w:rsidR="0095132F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1E3913">
        <w:rPr>
          <w:sz w:val="24"/>
          <w:szCs w:val="24"/>
        </w:rPr>
        <w:t xml:space="preserve">cjelokupnu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1E3913">
        <w:rPr>
          <w:sz w:val="24"/>
          <w:szCs w:val="24"/>
        </w:rPr>
        <w:t xml:space="preserve">. </w:t>
      </w:r>
      <w:r w:rsidR="0095132F">
        <w:rPr>
          <w:sz w:val="24"/>
          <w:szCs w:val="24"/>
        </w:rPr>
        <w:t>To prvenstveno iz razloga što</w:t>
      </w:r>
      <w:r w:rsidR="0095132F" w:rsidRPr="000901FE">
        <w:rPr>
          <w:sz w:val="24"/>
          <w:szCs w:val="24"/>
        </w:rPr>
        <w:t xml:space="preserve"> </w:t>
      </w:r>
      <w:r w:rsidR="0095132F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3D3904">
        <w:rPr>
          <w:sz w:val="24"/>
          <w:szCs w:val="24"/>
        </w:rPr>
        <w:t>11. srpnja</w:t>
      </w:r>
      <w:r w:rsidR="0095132F">
        <w:rPr>
          <w:sz w:val="24"/>
          <w:szCs w:val="24"/>
        </w:rPr>
        <w:t xml:space="preserve"> 2017., niti je pristupila na održan</w:t>
      </w:r>
      <w:r w:rsidR="003D3904">
        <w:rPr>
          <w:sz w:val="24"/>
          <w:szCs w:val="24"/>
        </w:rPr>
        <w:t>o ročište</w:t>
      </w:r>
      <w:r w:rsidR="0095132F">
        <w:rPr>
          <w:sz w:val="24"/>
          <w:szCs w:val="24"/>
        </w:rPr>
        <w:t xml:space="preserve">. </w:t>
      </w:r>
    </w:p>
    <w:p w:rsidRDefault="0095132F" w:rsidP="0095132F" w:rsidR="000901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Osim toga, u ovoj fazi postupka </w:t>
      </w:r>
      <w:r w:rsidR="001E3913">
        <w:rPr>
          <w:sz w:val="24"/>
          <w:szCs w:val="24"/>
        </w:rPr>
        <w:t xml:space="preserve">nije </w:t>
      </w:r>
      <w:r w:rsidR="00C84DC0">
        <w:rPr>
          <w:sz w:val="24"/>
          <w:szCs w:val="24"/>
        </w:rPr>
        <w:t xml:space="preserve">bilo moguće utvrditi vrijednost i stanje </w:t>
      </w:r>
      <w:r w:rsidR="00595547">
        <w:rPr>
          <w:sz w:val="24"/>
          <w:szCs w:val="24"/>
        </w:rPr>
        <w:t xml:space="preserve">sljedećih dužnikovih </w:t>
      </w:r>
      <w:r w:rsidR="00C84DC0">
        <w:rPr>
          <w:sz w:val="24"/>
          <w:szCs w:val="24"/>
        </w:rPr>
        <w:t>vozila</w:t>
      </w:r>
      <w:r w:rsidR="00595547" w:rsidRPr="00595547">
        <w:rPr>
          <w:sz w:val="24"/>
          <w:szCs w:val="24"/>
        </w:rPr>
        <w:t>: 1) L1, marke PEUGEOT VIVACITY, godina proizvodnje 2002, broj šasije: VGAS1C0KF00300759, reg.oznake: ZG6883AG, 2) L3, marke FOSTY FT 125 T-F, godina proizvodnje 2008., broj šasije: LB5TK8U198Z544087, reg.oznake: ZG3792FM i 3) N1, marke PEUGEOT EXPERT 1.9.D, godina proizvodnje 1997., broj šasije: VF3222DB212244013, reg.oznake: ZG8301FC</w:t>
      </w:r>
      <w:r w:rsidR="00595547">
        <w:rPr>
          <w:sz w:val="24"/>
          <w:szCs w:val="24"/>
        </w:rPr>
        <w:t xml:space="preserve">, za koja je </w:t>
      </w:r>
      <w:r w:rsidR="00305C07">
        <w:rPr>
          <w:sz w:val="24"/>
          <w:szCs w:val="24"/>
        </w:rPr>
        <w:t xml:space="preserve">ovaj sud po službenoj dužnosti zatražio i dobio podatak od Ministarstva </w:t>
      </w:r>
      <w:r w:rsidR="00595547">
        <w:rPr>
          <w:sz w:val="24"/>
          <w:szCs w:val="24"/>
        </w:rPr>
        <w:t xml:space="preserve">unutarnjih poslova, Policijske uprave Zagrebačke, </w:t>
      </w:r>
      <w:r w:rsidR="00305C07">
        <w:rPr>
          <w:sz w:val="24"/>
          <w:szCs w:val="24"/>
        </w:rPr>
        <w:t xml:space="preserve">da </w:t>
      </w:r>
      <w:r w:rsidR="00595547">
        <w:rPr>
          <w:sz w:val="24"/>
          <w:szCs w:val="24"/>
        </w:rPr>
        <w:t xml:space="preserve">su u dužnikovom vlasništvu, kao i podatak o tome da za navedena vozila nema podataka o teretima (potvrda Ministarstva unutarnjih poslova, Policijske uprave Zagrebačke od 18. rujna 2017. – list 17. spisa). </w:t>
      </w:r>
      <w:r w:rsidR="000901FE">
        <w:rPr>
          <w:sz w:val="24"/>
          <w:szCs w:val="24"/>
        </w:rPr>
        <w:t>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E93A0C">
        <w:rPr>
          <w:sz w:val="24"/>
        </w:rPr>
        <w:t>18. prosinca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CA5E41" w:rsidR="005C4285">
      <w:pPr>
        <w:ind w:firstLine="708" w:left="4248"/>
        <w:rPr>
          <w:sz w:val="24"/>
          <w:szCs w:val="24"/>
        </w:rPr>
      </w:pPr>
      <w:r>
        <w:rPr>
          <w:sz w:val="24"/>
        </w:rPr>
        <w:t>mr.sc. Ivana Koštarić Fegeš</w:t>
      </w:r>
      <w:r w:rsidR="00CA5E41">
        <w:rPr>
          <w:sz w:val="24"/>
        </w:rPr>
        <w:t>, v.r.</w:t>
      </w: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CA5E41" w:rsidP="00CD225D" w:rsidR="00CA5E41">
      <w:pPr>
        <w:jc w:val="both"/>
        <w:rPr>
          <w:sz w:val="24"/>
          <w:szCs w:val="24"/>
        </w:rPr>
      </w:pPr>
    </w:p>
    <w:p w:rsidRDefault="00CA5E41" w:rsidP="00CA5E41" w:rsidR="00CA5E4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CA5E41" w:rsidP="00C927E3" w:rsidR="00C927E3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CA5E41" w:rsidP="00C927E3" w:rsidR="00CA5E41" w:rsidRPr="00A358AE">
      <w:pPr>
        <w:jc w:val="both"/>
      </w:pPr>
    </w:p>
    <w:sectPr w:rsidSect="00CA5E41" w:rsidR="00CA5E41" w:rsidRPr="00A358AE">
      <w:headerReference w:type="even" r:id="rId11"/>
      <w:headerReference w:type="default" r:id="rId12"/>
      <w:pgSz w:h="16838" w:w="11906"/>
      <w:pgMar w:gutter="0" w:footer="720" w:header="720" w:left="1800" w:bottom="1440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A5E41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5D6079">
      <w:t xml:space="preserve"> </w:t>
    </w:r>
    <w:r w:rsidR="00DA6CA0" w:rsidRPr="008F6DDC">
      <w:rPr>
        <w:sz w:val="24"/>
        <w:szCs w:val="24"/>
      </w:rPr>
      <w:t>St-</w:t>
    </w:r>
    <w:r w:rsidR="00E93A0C">
      <w:rPr>
        <w:sz w:val="24"/>
        <w:szCs w:val="24"/>
      </w:rPr>
      <w:t>1450</w:t>
    </w:r>
    <w:r w:rsidR="00DA6CA0">
      <w:rPr>
        <w:sz w:val="24"/>
        <w:szCs w:val="24"/>
      </w:rPr>
      <w:t>/1</w:t>
    </w:r>
    <w:r w:rsidR="00E93A0C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E66"/>
    <w:rsid w:val="000362C3"/>
    <w:rsid w:val="00055DD4"/>
    <w:rsid w:val="000571C5"/>
    <w:rsid w:val="000646F8"/>
    <w:rsid w:val="00074771"/>
    <w:rsid w:val="000856EB"/>
    <w:rsid w:val="000877D8"/>
    <w:rsid w:val="000901FE"/>
    <w:rsid w:val="000921AE"/>
    <w:rsid w:val="00095973"/>
    <w:rsid w:val="000A487A"/>
    <w:rsid w:val="000B36D2"/>
    <w:rsid w:val="000C40E3"/>
    <w:rsid w:val="000D6E37"/>
    <w:rsid w:val="000F3539"/>
    <w:rsid w:val="001048F4"/>
    <w:rsid w:val="00105E73"/>
    <w:rsid w:val="00110DF8"/>
    <w:rsid w:val="00112794"/>
    <w:rsid w:val="00113DD4"/>
    <w:rsid w:val="00117A98"/>
    <w:rsid w:val="00120C62"/>
    <w:rsid w:val="00125393"/>
    <w:rsid w:val="00135A44"/>
    <w:rsid w:val="0013643E"/>
    <w:rsid w:val="00136566"/>
    <w:rsid w:val="00140662"/>
    <w:rsid w:val="0014387B"/>
    <w:rsid w:val="0015448D"/>
    <w:rsid w:val="00155CD9"/>
    <w:rsid w:val="00161012"/>
    <w:rsid w:val="00172F24"/>
    <w:rsid w:val="001747B2"/>
    <w:rsid w:val="00180B86"/>
    <w:rsid w:val="00181F38"/>
    <w:rsid w:val="001A4AB1"/>
    <w:rsid w:val="001B582E"/>
    <w:rsid w:val="001B5B36"/>
    <w:rsid w:val="001B5F6C"/>
    <w:rsid w:val="001B7669"/>
    <w:rsid w:val="001C015D"/>
    <w:rsid w:val="001C17FC"/>
    <w:rsid w:val="001C28F8"/>
    <w:rsid w:val="001D1728"/>
    <w:rsid w:val="001D526A"/>
    <w:rsid w:val="001E0FFD"/>
    <w:rsid w:val="001E3913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40545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05C07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7F2E"/>
    <w:rsid w:val="00361018"/>
    <w:rsid w:val="0036221F"/>
    <w:rsid w:val="0037505D"/>
    <w:rsid w:val="003869CA"/>
    <w:rsid w:val="00397B61"/>
    <w:rsid w:val="003B5769"/>
    <w:rsid w:val="003B5A76"/>
    <w:rsid w:val="003C1D9D"/>
    <w:rsid w:val="003D3904"/>
    <w:rsid w:val="003E0069"/>
    <w:rsid w:val="003E1777"/>
    <w:rsid w:val="003E288C"/>
    <w:rsid w:val="003F634D"/>
    <w:rsid w:val="00403FD2"/>
    <w:rsid w:val="00406A3C"/>
    <w:rsid w:val="00420757"/>
    <w:rsid w:val="00426703"/>
    <w:rsid w:val="00427491"/>
    <w:rsid w:val="0043419B"/>
    <w:rsid w:val="00445579"/>
    <w:rsid w:val="0044635F"/>
    <w:rsid w:val="00451753"/>
    <w:rsid w:val="0046354F"/>
    <w:rsid w:val="0046690A"/>
    <w:rsid w:val="004714CE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3C02"/>
    <w:rsid w:val="00535121"/>
    <w:rsid w:val="00536E6D"/>
    <w:rsid w:val="005372D7"/>
    <w:rsid w:val="005402C0"/>
    <w:rsid w:val="00543245"/>
    <w:rsid w:val="005460A4"/>
    <w:rsid w:val="00552C5B"/>
    <w:rsid w:val="005561BC"/>
    <w:rsid w:val="0056060C"/>
    <w:rsid w:val="005663D1"/>
    <w:rsid w:val="00570C57"/>
    <w:rsid w:val="00574DA3"/>
    <w:rsid w:val="00575553"/>
    <w:rsid w:val="00595547"/>
    <w:rsid w:val="005963FC"/>
    <w:rsid w:val="005A4711"/>
    <w:rsid w:val="005A5AC3"/>
    <w:rsid w:val="005A7A71"/>
    <w:rsid w:val="005B1FD2"/>
    <w:rsid w:val="005C1E82"/>
    <w:rsid w:val="005C4285"/>
    <w:rsid w:val="005D129B"/>
    <w:rsid w:val="005D17F7"/>
    <w:rsid w:val="005D5C53"/>
    <w:rsid w:val="005D6079"/>
    <w:rsid w:val="005E06FF"/>
    <w:rsid w:val="005E3E61"/>
    <w:rsid w:val="005E4711"/>
    <w:rsid w:val="005E7C19"/>
    <w:rsid w:val="00611026"/>
    <w:rsid w:val="00611A12"/>
    <w:rsid w:val="00613E69"/>
    <w:rsid w:val="0062516C"/>
    <w:rsid w:val="00627C30"/>
    <w:rsid w:val="006365B5"/>
    <w:rsid w:val="00644BF3"/>
    <w:rsid w:val="00646D10"/>
    <w:rsid w:val="00647EC8"/>
    <w:rsid w:val="00654AEF"/>
    <w:rsid w:val="00657743"/>
    <w:rsid w:val="00673137"/>
    <w:rsid w:val="00677C6B"/>
    <w:rsid w:val="00683F41"/>
    <w:rsid w:val="00685865"/>
    <w:rsid w:val="00687EF0"/>
    <w:rsid w:val="00694507"/>
    <w:rsid w:val="006A1915"/>
    <w:rsid w:val="006A62FD"/>
    <w:rsid w:val="006B2630"/>
    <w:rsid w:val="006B5CBF"/>
    <w:rsid w:val="006B70FB"/>
    <w:rsid w:val="006C47A9"/>
    <w:rsid w:val="006C6CA6"/>
    <w:rsid w:val="006D0583"/>
    <w:rsid w:val="006D23CD"/>
    <w:rsid w:val="006D375E"/>
    <w:rsid w:val="006D4328"/>
    <w:rsid w:val="006D5F20"/>
    <w:rsid w:val="006E0DEA"/>
    <w:rsid w:val="006E495A"/>
    <w:rsid w:val="00713FA8"/>
    <w:rsid w:val="0072343F"/>
    <w:rsid w:val="00732872"/>
    <w:rsid w:val="00734DB3"/>
    <w:rsid w:val="00746F8C"/>
    <w:rsid w:val="007512E3"/>
    <w:rsid w:val="00752674"/>
    <w:rsid w:val="00753821"/>
    <w:rsid w:val="007540E1"/>
    <w:rsid w:val="00756DBA"/>
    <w:rsid w:val="00761453"/>
    <w:rsid w:val="00763D4F"/>
    <w:rsid w:val="00767522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F6582"/>
    <w:rsid w:val="007F692F"/>
    <w:rsid w:val="0080037E"/>
    <w:rsid w:val="0080172B"/>
    <w:rsid w:val="0080526B"/>
    <w:rsid w:val="008114DF"/>
    <w:rsid w:val="00820886"/>
    <w:rsid w:val="00831448"/>
    <w:rsid w:val="008375F1"/>
    <w:rsid w:val="00841524"/>
    <w:rsid w:val="008512F1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02F8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5132F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9F2B92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625BD"/>
    <w:rsid w:val="00A63C2D"/>
    <w:rsid w:val="00A6427C"/>
    <w:rsid w:val="00A6658A"/>
    <w:rsid w:val="00A704E4"/>
    <w:rsid w:val="00A77E93"/>
    <w:rsid w:val="00A819C9"/>
    <w:rsid w:val="00A839C3"/>
    <w:rsid w:val="00A840A4"/>
    <w:rsid w:val="00A87C88"/>
    <w:rsid w:val="00A911E6"/>
    <w:rsid w:val="00A93C38"/>
    <w:rsid w:val="00A93D80"/>
    <w:rsid w:val="00A94260"/>
    <w:rsid w:val="00A96180"/>
    <w:rsid w:val="00A9635E"/>
    <w:rsid w:val="00A9669C"/>
    <w:rsid w:val="00A97AAC"/>
    <w:rsid w:val="00AA059A"/>
    <w:rsid w:val="00AA315E"/>
    <w:rsid w:val="00AC2EFA"/>
    <w:rsid w:val="00AC3BB4"/>
    <w:rsid w:val="00AD26C8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03422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4DC0"/>
    <w:rsid w:val="00C87A72"/>
    <w:rsid w:val="00C927E3"/>
    <w:rsid w:val="00C94136"/>
    <w:rsid w:val="00C9477E"/>
    <w:rsid w:val="00C95D9C"/>
    <w:rsid w:val="00CA1177"/>
    <w:rsid w:val="00CA5E41"/>
    <w:rsid w:val="00CA61B0"/>
    <w:rsid w:val="00CB0997"/>
    <w:rsid w:val="00CB2F1F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5C5B"/>
    <w:rsid w:val="00D63ED2"/>
    <w:rsid w:val="00D71FD5"/>
    <w:rsid w:val="00D73BC3"/>
    <w:rsid w:val="00D842CC"/>
    <w:rsid w:val="00D9668D"/>
    <w:rsid w:val="00D97A40"/>
    <w:rsid w:val="00DA655B"/>
    <w:rsid w:val="00DA6CA0"/>
    <w:rsid w:val="00DB66BC"/>
    <w:rsid w:val="00DC4FF7"/>
    <w:rsid w:val="00DD6F29"/>
    <w:rsid w:val="00DE0CE1"/>
    <w:rsid w:val="00DE2AF0"/>
    <w:rsid w:val="00DE31DD"/>
    <w:rsid w:val="00DE4C71"/>
    <w:rsid w:val="00DE5170"/>
    <w:rsid w:val="00DF042C"/>
    <w:rsid w:val="00E04FD9"/>
    <w:rsid w:val="00E05B19"/>
    <w:rsid w:val="00E12717"/>
    <w:rsid w:val="00E12F6D"/>
    <w:rsid w:val="00E135F1"/>
    <w:rsid w:val="00E14BDF"/>
    <w:rsid w:val="00E14F12"/>
    <w:rsid w:val="00E17578"/>
    <w:rsid w:val="00E22732"/>
    <w:rsid w:val="00E23DAA"/>
    <w:rsid w:val="00E24718"/>
    <w:rsid w:val="00E24D4B"/>
    <w:rsid w:val="00E25B65"/>
    <w:rsid w:val="00E323D3"/>
    <w:rsid w:val="00E4014F"/>
    <w:rsid w:val="00E470DE"/>
    <w:rsid w:val="00E508AB"/>
    <w:rsid w:val="00E52B02"/>
    <w:rsid w:val="00E60A3E"/>
    <w:rsid w:val="00E75D49"/>
    <w:rsid w:val="00E81D9B"/>
    <w:rsid w:val="00E844B5"/>
    <w:rsid w:val="00E93A0C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7BF9"/>
    <w:rsid w:val="00F046F4"/>
    <w:rsid w:val="00F1276B"/>
    <w:rsid w:val="00F13E37"/>
    <w:rsid w:val="00F26516"/>
    <w:rsid w:val="00F333DB"/>
    <w:rsid w:val="00F36F0F"/>
    <w:rsid w:val="00F445D9"/>
    <w:rsid w:val="00F46B71"/>
    <w:rsid w:val="00F5123B"/>
    <w:rsid w:val="00F54044"/>
    <w:rsid w:val="00F609BA"/>
    <w:rsid w:val="00F632E1"/>
    <w:rsid w:val="00F637CF"/>
    <w:rsid w:val="00F65CAA"/>
    <w:rsid w:val="00F65F4E"/>
    <w:rsid w:val="00F66DAA"/>
    <w:rsid w:val="00F720CE"/>
    <w:rsid w:val="00F746B4"/>
    <w:rsid w:val="00F76963"/>
    <w:rsid w:val="00F76D90"/>
    <w:rsid w:val="00F80057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A5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E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E4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E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E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A5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E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E4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E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E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St-1450/2017-13</izvorni_sadrzaj>
    <derivirana_varijabla naziv="DomainObject.Oznaka_1">St-1450/2017-13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St-1450/2017</izvorni_sadrzaj>
    <derivirana_varijabla naziv="DomainObject.Predmet.OznakaBroj_1">St-1450/2017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 PAK d.o.o.</izvorni_sadrzaj>
    <derivirana_varijabla naziv="DomainObject.Predmet.ProtustrankaFormated_1">  PRIMUS PAK d.o.o.</derivirana_varijabla>
  </DomainObject.Predmet.ProtustrankaFormated>
  <DomainObject.Predmet.ProtustrankaFormatedOIB>
    <izvorni_sadrzaj>  PRIMUS PAK d.o.o., OIB 37456394242</izvorni_sadrzaj>
    <derivirana_varijabla naziv="DomainObject.Predmet.ProtustrankaFormatedOIB_1">  PRIMUS PAK d.o.o., OIB 37456394242</derivirana_varijabla>
  </DomainObject.Predmet.ProtustrankaFormatedOIB>
  <DomainObject.Predmet.ProtustrankaFormatedWithAdress>
    <izvorni_sadrzaj> PRIMUS PAK d.o.o., Črešnjevec 4 C, 10000 Zagreb</izvorni_sadrzaj>
    <derivirana_varijabla naziv="DomainObject.Predmet.ProtustrankaFormatedWithAdress_1"> PRIMUS PAK d.o.o., Črešnjevec 4 C, 10000 Zagreb</derivirana_varijabla>
  </DomainObject.Predmet.ProtustrankaFormatedWithAdress>
  <DomainObject.Predmet.ProtustrankaFormatedWithAdressOIB>
    <izvorni_sadrzaj> PRIMUS PAK d.o.o., OIB 37456394242, Črešnjevec 4 C, 10000 Zagreb</izvorni_sadrzaj>
    <derivirana_varijabla naziv="DomainObject.Predmet.ProtustrankaFormatedWithAdressOIB_1"> PRIMUS PAK d.o.o., OIB 37456394242, Črešnjevec 4 C, 10000 Zagreb</derivirana_varijabla>
  </DomainObject.Predmet.ProtustrankaFormatedWithAdressOIB>
  <DomainObject.Predmet.ProtustrankaWithAdress>
    <izvorni_sadrzaj>PRIMUS PAK d.o.o. Črešnjevec 4 C, 10000 Zagreb</izvorni_sadrzaj>
    <derivirana_varijabla naziv="DomainObject.Predmet.ProtustrankaWithAdress_1">PRIMUS PAK d.o.o. Črešnjevec 4 C, 10000 Zagreb</derivirana_varijabla>
  </DomainObject.Predmet.ProtustrankaWithAdress>
  <DomainObject.Predmet.ProtustrankaWithAdressOIB>
    <izvorni_sadrzaj>PRIMUS PAK d.o.o., OIB 37456394242, Črešnjevec 4 C, 10000 Zagreb</izvorni_sadrzaj>
    <derivirana_varijabla naziv="DomainObject.Predmet.ProtustrankaWithAdressOIB_1">PRIMUS PAK d.o.o., OIB 37456394242, Črešnjevec 4 C, 10000 Zagreb</derivirana_varijabla>
  </DomainObject.Predmet.ProtustrankaWithAdressOIB>
  <DomainObject.Predmet.ProtustrankaNazivFormated>
    <izvorni_sadrzaj>PRIMUS PAK d.o.o.</izvorni_sadrzaj>
    <derivirana_varijabla naziv="DomainObject.Predmet.ProtustrankaNazivFormated_1">PRIMUS PAK d.o.o.</derivirana_varijabla>
  </DomainObject.Predmet.ProtustrankaNazivFormated>
  <DomainObject.Predmet.ProtustrankaNazivFormatedOIB>
    <izvorni_sadrzaj>PRIMUS PAK d.o.o., OIB 37456394242</izvorni_sadrzaj>
    <derivirana_varijabla naziv="DomainObject.Predmet.ProtustrankaNazivFormatedOIB_1">PRIMUS PAK d.o.o., OIB 37456394242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PAK d.o.o.</item>
    </izvorni_sadrzaj>
    <derivirana_varijabla naziv="DomainObject.Predmet.ProtuStrankaListFormated_1">
      <item>PRIMUS PAK d.o.o.</item>
    </derivirana_varijabla>
  </DomainObject.Predmet.ProtuStrankaListFormated>
  <DomainObject.Predmet.ProtuStrankaListFormatedOIB>
    <izvorni_sadrzaj>
      <item>PRIMUS PAK d.o.o., OIB 37456394242</item>
    </izvorni_sadrzaj>
    <derivirana_varijabla naziv="DomainObject.Predmet.ProtuStrankaListFormatedOIB_1">
      <item>PRIMUS PAK d.o.o., OIB 37456394242</item>
    </derivirana_varijabla>
  </DomainObject.Predmet.ProtuStrankaListFormatedOIB>
  <DomainObject.Predmet.ProtuStrankaListFormatedWithAdress>
    <izvorni_sadrzaj>
      <item>PRIMUS PAK d.o.o., Črešnjevec 4 C, 10000 Zagreb</item>
    </izvorni_sadrzaj>
    <derivirana_varijabla naziv="DomainObject.Predmet.ProtuStrankaListFormatedWithAdress_1">
      <item>PRIMUS PAK d.o.o., Črešnjevec 4 C, 10000 Zagreb</item>
    </derivirana_varijabla>
  </DomainObject.Predmet.ProtuStrankaListFormatedWithAdress>
  <DomainObject.Predmet.ProtuStrankaListFormatedWithAdressOIB>
    <izvorni_sadrzaj>
      <item>PRIMUS PAK d.o.o., OIB 37456394242, Črešnjevec 4 C, 10000 Zagreb</item>
    </izvorni_sadrzaj>
    <derivirana_varijabla naziv="DomainObject.Predmet.ProtuStrankaListFormatedWithAdressOIB_1">
      <item>PRIMUS PAK d.o.o., OIB 37456394242, Črešnjevec 4 C, 10000 Zagreb</item>
    </derivirana_varijabla>
  </DomainObject.Predmet.ProtuStrankaListFormatedWithAdressOIB>
  <DomainObject.Predmet.ProtuStrankaListNazivFormated>
    <izvorni_sadrzaj>
      <item>PRIMUS PAK d.o.o.</item>
    </izvorni_sadrzaj>
    <derivirana_varijabla naziv="DomainObject.Predmet.ProtuStrankaListNazivFormated_1">
      <item>PRIMUS PAK d.o.o.</item>
    </derivirana_varijabla>
  </DomainObject.Predmet.ProtuStrankaListNazivFormated>
  <DomainObject.Predmet.ProtuStrankaListNazivFormatedOIB>
    <izvorni_sadrzaj>
      <item>PRIMUS PAK d.o.o., OIB 37456394242</item>
    </izvorni_sadrzaj>
    <derivirana_varijabla naziv="DomainObject.Predmet.ProtuStrankaListNazivFormatedOIB_1">
      <item>PRIMUS PAK d.o.o., OIB 37456394242</item>
    </derivirana_varijabla>
  </DomainObject.Predmet.ProtuStrankaListNazivFormatedOIB>
  <DomainObject.Predmet.OstaliListFormated>
    <izvorni_sadrzaj>
      <item>Goran Krunić</item>
      <item>ZAGREBAČKA BANKA DIONIČKO DRUŠTVO</item>
    </izvorni_sadrzaj>
    <derivirana_varijabla naziv="DomainObject.Predmet.OstaliListFormated_1">
      <item>Goran Krunić</item>
      <item>ZAGREBAČKA BANKA DIONIČKO DRUŠTVO</item>
    </derivirana_varijabla>
  </DomainObject.Predmet.OstaliListFormated>
  <DomainObject.Predmet.OstaliListFormatedOIB>
    <izvorni_sadrzaj>
      <item>Goran Krunić, OIB 18675974173</item>
      <item>ZAGREBAČKA BANKA DIONIČKO DRUŠTVO, OIB 92963223473</item>
    </izvorni_sadrzaj>
    <derivirana_varijabla naziv="DomainObject.Predmet.OstaliListFormatedOIB_1">
      <item>Goran Krunić, OIB 18675974173</item>
      <item>ZAGREBAČKA BANKA DIONIČKO DRUŠTVO, OIB 92963223473</item>
    </derivirana_varijabla>
  </DomainObject.Predmet.OstaliListFormatedOIB>
  <DomainObject.Predmet.OstaliListFormatedWithAdress>
    <izvorni_sadrzaj>
      <item>Goran Krunić, Črešnjevec 4 C, 10000 Zagreb</item>
      <item>ZAGREBAČKA BANKA DIONIČKO DRUŠTVO, Trg bana Josipa Jelačića 10, 10000 Zagreb</item>
    </izvorni_sadrzaj>
    <derivirana_varijabla naziv="DomainObject.Predmet.OstaliListFormatedWithAdress_1">
      <item>Goran Krunić, Črešnjevec 4 C,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Krunić, OIB 18675974173, Črešnjevec 4 C, 10000 Zagreb</item>
      <item>ZAGREBAČKA BANKA DIONIČKO DRUŠTVO, OIB 92963223473, Trg bana Josipa Jelačića 10, 10000 Zagreb</item>
    </izvorni_sadrzaj>
    <derivirana_varijabla naziv="DomainObject.Predmet.OstaliListFormatedWithAdressOIB_1">
      <item>Goran Krunić, OIB 18675974173, Črešnjevec 4 C,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Krunić</item>
      <item>ZAGREBAČKA BANKA DIONIČKO DRUŠTVO</item>
    </izvorni_sadrzaj>
    <derivirana_varijabla naziv="DomainObject.Predmet.OstaliListNazivFormated_1">
      <item>Goran Krunić</item>
      <item>ZAGREBAČKA BANKA DIONIČKO DRUŠTVO</item>
    </derivirana_varijabla>
  </DomainObject.Predmet.OstaliListNazivFormated>
  <DomainObject.Predmet.OstaliListNazivFormatedOIB>
    <izvorni_sadrzaj>
      <item>Goran Krunić, OIB 18675974173</item>
      <item>ZAGREBAČKA BANKA DIONIČKO DRUŠTVO, OIB 92963223473</item>
    </izvorni_sadrzaj>
    <derivirana_varijabla naziv="DomainObject.Predmet.OstaliListNazivFormatedOIB_1">
      <item>Goran Krunić, OIB 18675974173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St-1450/2017-13</izvorni_sadrzaj>
    <derivirana_varijabla naziv="DomainObject.PoslovniBrojDokumenta_1">St-1450/2017-13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PAK d.o.o.</izvorni_sadrzaj>
    <derivirana_varijabla naziv="DomainObject.Predmet.ProtustrankaIDrugi_1">PRIMUS 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 PAK d.o.o., OIB 37456394242, Črešnjevec 4 C, 10000 Zagreb</izvorni_sadrzaj>
    <derivirana_varijabla naziv="DomainObject.Predmet.ProtustrankaIDrugiAdressOIB_1">PRIMUS PAK d.o.o., OIB 37456394242, Črešnjevec 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PRIMUS PAK d.o.o.</item>
      <item>Goran Krunić</item>
      <item>ZAGREBAČKA BANKA DIONIČKO DRUŠTVO</item>
    </izvorni_sadrzaj>
    <derivirana_varijabla naziv="DomainObject.Predmet.SudioniciListNaziv_1">
      <item>FINA Regionalni centar Zagreb</item>
      <item>PRIMUS PAK d.o.o.</item>
      <item>Goran Krunić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PRIMUS PAK d.o.o., OIB 37456394242, Črešnjevec 4 C,10000 Zagreb</item>
      <item>Goran Krunić, OIB 18675974173, Črešnjevec 4 C,10000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PRIMUS PAK d.o.o., OIB 37456394242, Črešnjevec 4 C,10000 Zagreb</item>
      <item>Goran Krunić, OIB 18675974173, Črešnjevec 4 C,10000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37456394242</item>
      <item>, OIB 18675974173</item>
      <item>, OIB 92963223473</item>
    </izvorni_sadrzaj>
    <derivirana_varijabla naziv="DomainObject.Predmet.SudioniciListNazivOIB_1">
      <item>, OIB 85821130368</item>
      <item>, OIB 37456394242</item>
      <item>, OIB 18675974173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765</properties:Words>
  <properties:Characters>4303</properties:Characters>
  <properties:Lines>99</properties:Lines>
  <properties:Paragraphs>25</properties:Paragraphs>
  <properties:TotalTime>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Katarina Drndelić</cp:lastModifiedBy>
  <cp:lastPrinted>2017-12-18T08:56:00Z</cp:lastPrinted>
  <dcterms:modified xmlns:xsi="http://www.w3.org/2001/XMLSchema-instance" xsi:type="dcterms:W3CDTF">2017-12-18T08:57:00Z</dcterms:modified>
  <cp:revision>123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St-1450/2017-13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