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0966" w14:paraId="ad30966" w:rsidRDefault="00134945" w:rsidP="00D703B5" w:rsidR="00BE0209" w:rsidRPr="00D703B5">
      <w:pPr>
        <w:pStyle w:val="Naslov2"/>
        <w:jc w:val="right"/>
        <w15:collapsed w:val="false"/>
        <w:rPr>
          <w:b w:val="false"/>
        </w:rPr>
      </w:pPr>
      <w:r w:rsidRPr="00D703B5">
        <w:rPr>
          <w:b w:val="false"/>
          <w:bCs w:val="false"/>
        </w:rPr>
        <w:t xml:space="preserve"> </w:t>
      </w:r>
      <w:r w:rsidRPr="00D703B5">
        <w:rPr>
          <w:b w:val="false"/>
        </w:rPr>
        <w:t xml:space="preserve">                                                          </w:t>
      </w:r>
      <w:r w:rsidR="00226935" w:rsidRPr="00D703B5">
        <w:rPr>
          <w:b w:val="false"/>
        </w:rPr>
        <w:t xml:space="preserve">              </w:t>
      </w:r>
    </w:p>
    <w:p w:rsidRDefault="00233DD2" w:rsidP="00D703B5" w:rsidR="00233DD2">
      <w:pPr>
        <w:jc w:val="both"/>
        <w:rPr>
          <w:sz w:val="24"/>
          <w:szCs w:val="24"/>
        </w:rPr>
      </w:pPr>
    </w:p>
    <w:p w:rsidRDefault="00233DD2" w:rsidP="00D703B5" w:rsidR="00233DD2">
      <w:pPr>
        <w:jc w:val="both"/>
        <w:rPr>
          <w:sz w:val="24"/>
          <w:szCs w:val="24"/>
        </w:rPr>
      </w:pPr>
    </w:p>
    <w:p w:rsidRDefault="00BE0209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  </w:t>
      </w:r>
      <w:r w:rsidR="00F54831" w:rsidRPr="00D703B5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OPĆINSKI SUD U SPLITU</w:t>
      </w:r>
    </w:p>
    <w:p w:rsidRDefault="00233DD2" w:rsidP="00233DD2" w:rsidR="00134945">
      <w:pPr>
        <w:jc w:val="right"/>
        <w:rPr>
          <w:bCs/>
          <w:sz w:val="24"/>
          <w:szCs w:val="24"/>
        </w:rPr>
      </w:pPr>
      <w:r w:rsidRPr="00233DD2">
        <w:rPr>
          <w:bCs/>
          <w:sz w:val="24"/>
          <w:szCs w:val="24"/>
        </w:rPr>
        <w:t xml:space="preserve">Broj: </w:t>
      </w:r>
      <w:proofErr w:type="spellStart"/>
      <w:r w:rsidRPr="00233DD2">
        <w:rPr>
          <w:bCs/>
          <w:sz w:val="24"/>
          <w:szCs w:val="24"/>
        </w:rPr>
        <w:t>Sp</w:t>
      </w:r>
      <w:proofErr w:type="spellEnd"/>
      <w:r w:rsidRPr="00233DD2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2538/2019</w:t>
      </w:r>
    </w:p>
    <w:p w:rsidRDefault="00233DD2" w:rsidP="00233DD2" w:rsidR="00233DD2" w:rsidRPr="00D703B5">
      <w:pPr>
        <w:jc w:val="right"/>
        <w:rPr>
          <w:bCs/>
          <w:sz w:val="24"/>
          <w:szCs w:val="24"/>
        </w:rPr>
      </w:pPr>
    </w:p>
    <w:p w:rsidRDefault="00501F1B" w:rsidP="00D703B5" w:rsidR="00501F1B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center"/>
        <w:rPr>
          <w:bCs/>
          <w:sz w:val="24"/>
          <w:szCs w:val="24"/>
        </w:rPr>
      </w:pPr>
    </w:p>
    <w:p w:rsidRDefault="00BC2592" w:rsidP="00D703B5" w:rsidR="00BC2592" w:rsidRPr="00D703B5">
      <w:pPr>
        <w:jc w:val="center"/>
        <w:rPr>
          <w:bCs/>
          <w:sz w:val="24"/>
          <w:szCs w:val="24"/>
        </w:rPr>
      </w:pPr>
      <w:r w:rsidRPr="00D703B5">
        <w:rPr>
          <w:bCs/>
          <w:sz w:val="24"/>
          <w:szCs w:val="24"/>
        </w:rPr>
        <w:t>R J E Š E N J E</w:t>
      </w:r>
    </w:p>
    <w:p w:rsidRDefault="000D651F" w:rsidP="00D703B5" w:rsidR="000D651F" w:rsidRPr="00D703B5">
      <w:pPr>
        <w:jc w:val="both"/>
        <w:rPr>
          <w:bCs/>
          <w:sz w:val="24"/>
          <w:szCs w:val="24"/>
        </w:rPr>
      </w:pPr>
    </w:p>
    <w:p w:rsidRDefault="00394EAA" w:rsidP="00D703B5" w:rsidR="00D703B5" w:rsidRPr="00D703B5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D703B5">
        <w:rPr>
          <w:bCs/>
          <w:sz w:val="24"/>
          <w:szCs w:val="24"/>
        </w:rPr>
        <w:tab/>
      </w:r>
      <w:r w:rsidR="00233DD2" w:rsidRPr="00233DD2">
        <w:rPr>
          <w:sz w:val="24"/>
          <w:szCs w:val="24"/>
        </w:rPr>
        <w:t xml:space="preserve">Općinski sud u Splitu, po sucu ovog suda Josi Puljiću, kao sucu pojedincu, u pravnoj stvari predlagatelja-dužnika </w:t>
      </w:r>
      <w:proofErr w:type="spellStart"/>
      <w:r w:rsidR="00233DD2" w:rsidRPr="00233DD2">
        <w:rPr>
          <w:sz w:val="24"/>
          <w:szCs w:val="24"/>
        </w:rPr>
        <w:t>Jugane</w:t>
      </w:r>
      <w:proofErr w:type="spellEnd"/>
      <w:r w:rsidR="00233DD2" w:rsidRPr="00233DD2">
        <w:rPr>
          <w:sz w:val="24"/>
          <w:szCs w:val="24"/>
        </w:rPr>
        <w:t xml:space="preserve"> </w:t>
      </w:r>
      <w:proofErr w:type="spellStart"/>
      <w:r w:rsidR="00233DD2" w:rsidRPr="00233DD2">
        <w:rPr>
          <w:sz w:val="24"/>
          <w:szCs w:val="24"/>
        </w:rPr>
        <w:t>Selestrin</w:t>
      </w:r>
      <w:proofErr w:type="spellEnd"/>
      <w:r w:rsidR="00233DD2" w:rsidRPr="00233DD2">
        <w:rPr>
          <w:sz w:val="24"/>
          <w:szCs w:val="24"/>
        </w:rPr>
        <w:t xml:space="preserve"> iz Splita, Dubrovačka 12, OIB: 53938625487, radi stečaja potrošača nad imovinom predlagatelja, izvan ročišta</w:t>
      </w:r>
      <w:r w:rsidR="00D703B5" w:rsidRPr="00D703B5">
        <w:rPr>
          <w:sz w:val="24"/>
          <w:szCs w:val="24"/>
        </w:rPr>
        <w:t>, dana</w:t>
      </w:r>
      <w:r w:rsidR="00DE633E">
        <w:rPr>
          <w:sz w:val="24"/>
          <w:szCs w:val="24"/>
        </w:rPr>
        <w:t xml:space="preserve"> </w:t>
      </w:r>
      <w:r w:rsidR="00233DD2">
        <w:rPr>
          <w:sz w:val="24"/>
          <w:szCs w:val="24"/>
        </w:rPr>
        <w:t>31.svibnja 2019</w:t>
      </w:r>
      <w:r w:rsidR="00D703B5" w:rsidRPr="00D703B5">
        <w:rPr>
          <w:sz w:val="24"/>
          <w:szCs w:val="24"/>
        </w:rPr>
        <w:t xml:space="preserve">. </w:t>
      </w:r>
    </w:p>
    <w:p w:rsidRDefault="00D703B5" w:rsidP="00D703B5" w:rsidR="00D703B5">
      <w:pPr>
        <w:rPr>
          <w:sz w:val="24"/>
          <w:szCs w:val="24"/>
        </w:rPr>
      </w:pPr>
    </w:p>
    <w:p w:rsidRDefault="00233DD2" w:rsidP="00D703B5" w:rsidR="00233DD2" w:rsidRPr="00D703B5">
      <w:pPr>
        <w:rPr>
          <w:sz w:val="24"/>
          <w:szCs w:val="24"/>
        </w:rPr>
      </w:pPr>
    </w:p>
    <w:p w:rsidRDefault="00D703B5" w:rsidP="00D703B5" w:rsidR="00D703B5" w:rsidRPr="00D703B5">
      <w:pPr>
        <w:pStyle w:val="Tijeloteksta"/>
        <w:jc w:val="center"/>
      </w:pPr>
      <w:r w:rsidRPr="00D703B5">
        <w:t xml:space="preserve">r i j e š i o  j e: </w:t>
      </w:r>
    </w:p>
    <w:p w:rsidRDefault="00D703B5" w:rsidP="00D703B5" w:rsidR="00D703B5">
      <w:pPr>
        <w:rPr>
          <w:sz w:val="24"/>
          <w:szCs w:val="24"/>
        </w:rPr>
      </w:pPr>
    </w:p>
    <w:p w:rsidRDefault="00233DD2" w:rsidP="00D703B5" w:rsidR="00233DD2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 - Poziva se </w:t>
      </w:r>
      <w:proofErr w:type="spellStart"/>
      <w:r w:rsidR="00233DD2">
        <w:rPr>
          <w:sz w:val="24"/>
          <w:szCs w:val="24"/>
        </w:rPr>
        <w:t>Jugana</w:t>
      </w:r>
      <w:proofErr w:type="spellEnd"/>
      <w:r w:rsidR="00233DD2">
        <w:rPr>
          <w:sz w:val="24"/>
          <w:szCs w:val="24"/>
        </w:rPr>
        <w:t xml:space="preserve"> </w:t>
      </w:r>
      <w:proofErr w:type="spellStart"/>
      <w:r w:rsidR="00233DD2">
        <w:rPr>
          <w:sz w:val="24"/>
          <w:szCs w:val="24"/>
        </w:rPr>
        <w:t>Selestrin</w:t>
      </w:r>
      <w:proofErr w:type="spellEnd"/>
      <w:r w:rsidR="00233DD2">
        <w:rPr>
          <w:sz w:val="24"/>
          <w:szCs w:val="24"/>
        </w:rPr>
        <w:t xml:space="preserve"> da u roku od 30</w:t>
      </w:r>
      <w:r w:rsidRPr="00D703B5">
        <w:rPr>
          <w:sz w:val="24"/>
          <w:szCs w:val="24"/>
        </w:rPr>
        <w:t xml:space="preserve"> dana predujmi troškove postupka na žiro račun suda prema sljedećim podacima: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Primatelj: Općinski sud u Splitu - predujam za troškove stečaja potrošača u iznosu od 1</w:t>
      </w:r>
      <w:r w:rsidR="007A4678">
        <w:rPr>
          <w:sz w:val="24"/>
          <w:szCs w:val="24"/>
        </w:rPr>
        <w:t>1</w:t>
      </w:r>
      <w:r w:rsidRPr="00D703B5">
        <w:rPr>
          <w:sz w:val="24"/>
          <w:szCs w:val="24"/>
        </w:rPr>
        <w:t>.000,00 kn</w:t>
      </w:r>
      <w:r w:rsidR="007A4678">
        <w:rPr>
          <w:sz w:val="24"/>
          <w:szCs w:val="24"/>
        </w:rPr>
        <w:t xml:space="preserve"> (</w:t>
      </w:r>
      <w:proofErr w:type="spellStart"/>
      <w:r w:rsidR="007A4678">
        <w:rPr>
          <w:sz w:val="24"/>
          <w:szCs w:val="24"/>
        </w:rPr>
        <w:t>jedanaesttisuća</w:t>
      </w:r>
      <w:proofErr w:type="spellEnd"/>
      <w:r w:rsidR="007A4678">
        <w:rPr>
          <w:sz w:val="24"/>
          <w:szCs w:val="24"/>
        </w:rPr>
        <w:t xml:space="preserve"> kuna)</w:t>
      </w:r>
      <w:r w:rsidRPr="00D703B5">
        <w:rPr>
          <w:sz w:val="24"/>
          <w:szCs w:val="24"/>
        </w:rPr>
        <w:t xml:space="preserve">, broj računa </w:t>
      </w:r>
      <w:r w:rsidRPr="00D703B5">
        <w:rPr>
          <w:bCs/>
          <w:sz w:val="24"/>
          <w:szCs w:val="24"/>
        </w:rPr>
        <w:t>HR6923900011300000195</w:t>
      </w:r>
      <w:r w:rsidRPr="00D703B5">
        <w:rPr>
          <w:sz w:val="24"/>
          <w:szCs w:val="24"/>
        </w:rPr>
        <w:t>, model: HR00, poziv na broj odobrenja 56-</w:t>
      </w:r>
      <w:r w:rsidR="00233DD2">
        <w:rPr>
          <w:sz w:val="24"/>
          <w:szCs w:val="24"/>
        </w:rPr>
        <w:t>2538-19</w:t>
      </w:r>
      <w:r w:rsidRPr="00D703B5">
        <w:rPr>
          <w:sz w:val="24"/>
          <w:szCs w:val="24"/>
        </w:rPr>
        <w:t xml:space="preserve">, opis plaćanja: predujam za troškove stečaja potrošača u predmetu </w:t>
      </w:r>
      <w:proofErr w:type="spellStart"/>
      <w:r w:rsidRPr="00D703B5">
        <w:rPr>
          <w:sz w:val="24"/>
          <w:szCs w:val="24"/>
        </w:rPr>
        <w:t>Sp</w:t>
      </w:r>
      <w:proofErr w:type="spellEnd"/>
      <w:r w:rsidRPr="00D703B5">
        <w:rPr>
          <w:sz w:val="24"/>
          <w:szCs w:val="24"/>
        </w:rPr>
        <w:t>-</w:t>
      </w:r>
      <w:r w:rsidR="00233DD2">
        <w:rPr>
          <w:sz w:val="24"/>
          <w:szCs w:val="24"/>
        </w:rPr>
        <w:t>2538/2019</w:t>
      </w:r>
      <w:r w:rsidRPr="00D703B5">
        <w:rPr>
          <w:sz w:val="24"/>
          <w:szCs w:val="24"/>
        </w:rPr>
        <w:t xml:space="preserve">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Dokaz o uplati tj. jedan primjerak uplatnice </w:t>
      </w:r>
      <w:r w:rsidR="00F37FAB">
        <w:rPr>
          <w:sz w:val="24"/>
          <w:szCs w:val="24"/>
        </w:rPr>
        <w:t xml:space="preserve">treba </w:t>
      </w:r>
      <w:r w:rsidRPr="00D703B5">
        <w:rPr>
          <w:sz w:val="24"/>
          <w:szCs w:val="24"/>
        </w:rPr>
        <w:t xml:space="preserve">dostaviti u spis pozivom na broj spisa.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II - Prijedlog za provođenje postupka stečaja potrošača sud će odbaciti kao nedopušten, ako potrošač u gore navedenom roku ne uplati predujam (čl. 114. st. 5. Stečajnog zakona u vezi sa čl. 23. Zakona o stečaju potrošača – "Narod</w:t>
      </w:r>
      <w:r w:rsidR="00233DD2">
        <w:rPr>
          <w:sz w:val="24"/>
          <w:szCs w:val="24"/>
        </w:rPr>
        <w:t>ne novine" 100/15, dalje: ZSP).</w:t>
      </w:r>
    </w:p>
    <w:p w:rsidRDefault="00D703B5" w:rsidP="00D703B5" w:rsidR="00D703B5">
      <w:pPr>
        <w:jc w:val="both"/>
        <w:rPr>
          <w:sz w:val="24"/>
          <w:szCs w:val="24"/>
        </w:rPr>
      </w:pPr>
    </w:p>
    <w:p w:rsidRDefault="00233DD2" w:rsidP="00D703B5" w:rsidR="00233DD2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Obrazloženje</w:t>
      </w:r>
    </w:p>
    <w:p w:rsidRDefault="00D703B5" w:rsidP="00D703B5" w:rsidR="00D703B5">
      <w:pPr>
        <w:jc w:val="center"/>
        <w:rPr>
          <w:sz w:val="24"/>
          <w:szCs w:val="24"/>
        </w:rPr>
      </w:pPr>
    </w:p>
    <w:p w:rsidRDefault="00233DD2" w:rsidP="00D703B5" w:rsidR="00233DD2" w:rsidRPr="00D703B5">
      <w:pPr>
        <w:jc w:val="center"/>
        <w:rPr>
          <w:sz w:val="24"/>
          <w:szCs w:val="24"/>
        </w:rPr>
      </w:pPr>
    </w:p>
    <w:p w:rsidRDefault="00233DD2" w:rsidP="00233DD2" w:rsidR="00D703B5" w:rsidRPr="00D703B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D703B5" w:rsidRPr="00D703B5">
        <w:rPr>
          <w:color w:val="000000"/>
          <w:sz w:val="24"/>
          <w:szCs w:val="24"/>
        </w:rPr>
        <w:t>Prema odredbi čl.45.st.1.ZSP troškove post</w:t>
      </w:r>
      <w:r w:rsidR="00DE633E">
        <w:rPr>
          <w:color w:val="000000"/>
          <w:sz w:val="24"/>
          <w:szCs w:val="24"/>
        </w:rPr>
        <w:t>upka stečaja potrošača predujmljuje</w:t>
      </w:r>
      <w:r w:rsidR="00D703B5" w:rsidRPr="00D703B5">
        <w:rPr>
          <w:color w:val="000000"/>
          <w:sz w:val="24"/>
          <w:szCs w:val="24"/>
        </w:rPr>
        <w:t xml:space="preserve"> potrošač u paušalnom iznosu koji odredi sud, a koji ne može biti manji od 1.000,00 kn. Dakle, na sudu je da odredi iznos koji potrošač mora uplatiti s tim da pritom sud mora uzeti u obzir i sve druge relevantne podatke o možebitnom trajanju postupka, kao i propise koji uređuju odgovarajuću materiju troškova postupka. Uredbom o kriterijima i načinu obračuna i plaćanja nagrade povjerenicima u postupku stečaja potrošača ("Narodne novine" 13/16, </w:t>
      </w:r>
      <w:r w:rsidR="00974970">
        <w:rPr>
          <w:color w:val="000000"/>
          <w:sz w:val="24"/>
          <w:szCs w:val="24"/>
        </w:rPr>
        <w:t xml:space="preserve">9/19, </w:t>
      </w:r>
      <w:r w:rsidR="00D703B5" w:rsidRPr="00D703B5">
        <w:rPr>
          <w:color w:val="000000"/>
          <w:sz w:val="24"/>
          <w:szCs w:val="24"/>
        </w:rPr>
        <w:t>dalje: Uredba) propisani su iznosi nagrada koji pripadaju povjerenicima. Te nagrade spadaju u troškove postupka spomenute u čl.45.ZSP, a koje troškove predlagatelj mora predujmiti. Tako je, primjerice, čl.5.st.1.Uredbe propisano da u slučajevima u kojima se otvoreni postupak stečaja potrošača provodi povjereniku pripada pravo na jednokratnu nagradu u iznosu od 1.000,00 kn</w:t>
      </w:r>
      <w:r w:rsidR="00371190">
        <w:rPr>
          <w:color w:val="000000"/>
          <w:sz w:val="24"/>
          <w:szCs w:val="24"/>
        </w:rPr>
        <w:t xml:space="preserve"> s tim da se nagrada uvećava i ovisno o vrijednosti unovčene imovine </w:t>
      </w:r>
      <w:r w:rsidR="00371190">
        <w:rPr>
          <w:color w:val="000000"/>
          <w:sz w:val="24"/>
          <w:szCs w:val="24"/>
        </w:rPr>
        <w:lastRenderedPageBreak/>
        <w:t>(čl.5.st.2.Uredbe)</w:t>
      </w:r>
      <w:r w:rsidR="00D703B5" w:rsidRPr="00D703B5">
        <w:rPr>
          <w:color w:val="000000"/>
          <w:sz w:val="24"/>
          <w:szCs w:val="24"/>
        </w:rPr>
        <w:t>. Nadalje, za razdoblje provjere ponašanja povjereniku pripada pravo na nagradu u iznosu od 2.000,00 kuna do 20.000,00 kuna, za svaku godinu, ovisno o složenosti poslova koje obavlja (čl.8.st.1.Uredbe).</w:t>
      </w:r>
    </w:p>
    <w:p w:rsidRDefault="00D703B5" w:rsidP="00D703B5" w:rsidR="00D703B5" w:rsidRPr="00D703B5">
      <w:pPr>
        <w:ind w:firstLine="600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Nadalje, prema čl. 94.st.1.Stečajnog zakona, koji se primjenjuje na odgovarajući način temeljem čl.23.ZSP-a, stečajni povjerenik ima pravo i na naknadu stvarnih troškova. Pod tim se svakako mogu smat</w:t>
      </w:r>
      <w:r w:rsidR="00E029C2">
        <w:rPr>
          <w:color w:val="000000"/>
          <w:sz w:val="24"/>
          <w:szCs w:val="24"/>
        </w:rPr>
        <w:t>rati i različiti</w:t>
      </w:r>
      <w:r w:rsidR="00CE0A3D">
        <w:rPr>
          <w:color w:val="000000"/>
          <w:sz w:val="24"/>
          <w:szCs w:val="24"/>
        </w:rPr>
        <w:t xml:space="preserve"> troškovi koji mogu nastati</w:t>
      </w:r>
      <w:r w:rsidRPr="00D703B5">
        <w:rPr>
          <w:color w:val="000000"/>
          <w:sz w:val="24"/>
          <w:szCs w:val="24"/>
        </w:rPr>
        <w:t xml:space="preserve"> stečajnom povjereniku</w:t>
      </w:r>
      <w:r w:rsidR="00CE0A3D">
        <w:rPr>
          <w:color w:val="000000"/>
          <w:sz w:val="24"/>
          <w:szCs w:val="24"/>
        </w:rPr>
        <w:t>,</w:t>
      </w:r>
      <w:r w:rsidRPr="00D703B5">
        <w:rPr>
          <w:color w:val="000000"/>
          <w:sz w:val="24"/>
          <w:szCs w:val="24"/>
        </w:rPr>
        <w:t xml:space="preserve"> </w:t>
      </w:r>
      <w:r w:rsidR="00CE0A3D">
        <w:rPr>
          <w:color w:val="000000"/>
          <w:sz w:val="24"/>
          <w:szCs w:val="24"/>
        </w:rPr>
        <w:t>kao</w:t>
      </w:r>
      <w:r w:rsidRPr="00D703B5">
        <w:rPr>
          <w:color w:val="000000"/>
          <w:sz w:val="24"/>
          <w:szCs w:val="24"/>
        </w:rPr>
        <w:t xml:space="preserve"> na primjer troškovi poštari</w:t>
      </w:r>
      <w:r w:rsidR="00CE0A3D">
        <w:rPr>
          <w:color w:val="000000"/>
          <w:sz w:val="24"/>
          <w:szCs w:val="24"/>
        </w:rPr>
        <w:t>ne prilikom dostave izvješća sudu</w:t>
      </w:r>
      <w:r w:rsidRPr="00D703B5">
        <w:rPr>
          <w:color w:val="000000"/>
          <w:sz w:val="24"/>
          <w:szCs w:val="24"/>
        </w:rPr>
        <w:t xml:space="preserve">, troškovi upotrebe telefona radi kontaktiranja s potrošačem, eventualni putni troškovi i slično.  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Kako je utvrđeno da bi razdoblje provjere ponašanja moglo trajati 5 godina </w:t>
      </w:r>
      <w:r w:rsidR="00233DD2">
        <w:rPr>
          <w:sz w:val="24"/>
          <w:szCs w:val="24"/>
        </w:rPr>
        <w:t xml:space="preserve">(zbog </w:t>
      </w:r>
      <w:r w:rsidR="00AA2322">
        <w:rPr>
          <w:sz w:val="24"/>
          <w:szCs w:val="24"/>
        </w:rPr>
        <w:t>nedostatka</w:t>
      </w:r>
      <w:r w:rsidR="00233DD2">
        <w:rPr>
          <w:sz w:val="24"/>
          <w:szCs w:val="24"/>
        </w:rPr>
        <w:t xml:space="preserve"> imovine predlagatelja kako je navela u popisu imovine) </w:t>
      </w:r>
      <w:r w:rsidRPr="00D703B5">
        <w:rPr>
          <w:sz w:val="24"/>
          <w:szCs w:val="24"/>
        </w:rPr>
        <w:t>i da bi povjereniku mogli nastati i stvarni troškovi, to je procije</w:t>
      </w:r>
      <w:bookmarkStart w:name="_GoBack" w:id="0"/>
      <w:bookmarkEnd w:id="0"/>
      <w:r w:rsidRPr="00D703B5">
        <w:rPr>
          <w:sz w:val="24"/>
          <w:szCs w:val="24"/>
        </w:rPr>
        <w:t>njeno da bi trebalo predujmiti iznos od 11.000,00 kuna pa je odlučeno kao u izreci ovog rješenja.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</w:p>
    <w:p w:rsidRDefault="00DE633E" w:rsidP="00D703B5" w:rsid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Splitu, </w:t>
      </w:r>
      <w:r w:rsidR="00233DD2">
        <w:rPr>
          <w:sz w:val="24"/>
          <w:szCs w:val="24"/>
        </w:rPr>
        <w:t>31.svibnja 2019</w:t>
      </w:r>
      <w:r w:rsidR="00D703B5" w:rsidRPr="00D703B5">
        <w:rPr>
          <w:sz w:val="24"/>
          <w:szCs w:val="24"/>
        </w:rPr>
        <w:t>.</w:t>
      </w:r>
    </w:p>
    <w:p w:rsidRDefault="00974970" w:rsidP="00D703B5" w:rsidR="00974970" w:rsidRPr="00D703B5">
      <w:pPr>
        <w:jc w:val="center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</w:t>
      </w:r>
      <w:r w:rsidRPr="00D703B5">
        <w:rPr>
          <w:sz w:val="24"/>
          <w:szCs w:val="24"/>
        </w:rPr>
        <w:tab/>
        <w:t>SUDAC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>Joso Puljić</w:t>
      </w:r>
    </w:p>
    <w:p w:rsidRDefault="00D703B5" w:rsidP="00D703B5" w:rsidR="00D703B5" w:rsidRPr="00D703B5">
      <w:pPr>
        <w:pStyle w:val="Naslov1"/>
        <w:ind w:firstLine="720"/>
        <w:rPr>
          <w:b w:val="false"/>
        </w:rPr>
      </w:pPr>
    </w:p>
    <w:p w:rsidRDefault="00D703B5" w:rsidP="00D703B5" w:rsidR="00D703B5" w:rsidRPr="00D703B5">
      <w:pPr>
        <w:pStyle w:val="Naslov1"/>
        <w:rPr>
          <w:b w:val="false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UPUTA O PRAVNOM LIJEKU: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D703B5" w:rsidP="00D703B5" w:rsidR="00D703B5" w:rsidRPr="00D703B5">
      <w:pPr>
        <w:ind w:firstLine="720"/>
        <w:jc w:val="both"/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DNA: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-predlagatelju (putem e-oglasne ploče)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Za točnost otpravka 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ovlašteni službenik Mirjana Parat</w:t>
      </w:r>
    </w:p>
    <w:p w:rsidRDefault="00D703B5" w:rsidP="00D703B5" w:rsidR="00D703B5" w:rsidRPr="00D703B5">
      <w:pPr>
        <w:pStyle w:val="Bezproreda"/>
        <w:rPr>
          <w:rFonts w:cs="Times New Roman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sectPr w:rsidSect="00501F1B" w:rsidR="00D703B5" w:rsidRPr="00D703B5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0E6" w:rsidR="00B230E6">
      <w:r>
        <w:separator/>
      </w:r>
    </w:p>
  </w:endnote>
  <w:endnote w:id="0" w:type="continuationSeparator">
    <w:p w:rsidRDefault="00B230E6" w:rsidR="00B23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0E6" w:rsidR="00B230E6">
      <w:r>
        <w:separator/>
      </w:r>
    </w:p>
  </w:footnote>
  <w:footnote w:id="0" w:type="continuationSeparator">
    <w:p w:rsidRDefault="00B230E6" w:rsidR="00B23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233DD2">
      <w:t>2538/2019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6A5C"/>
    <w:rsid w:val="000A6EC9"/>
    <w:rsid w:val="000D3E99"/>
    <w:rsid w:val="000D497B"/>
    <w:rsid w:val="000D651F"/>
    <w:rsid w:val="000F0242"/>
    <w:rsid w:val="00134945"/>
    <w:rsid w:val="00164F12"/>
    <w:rsid w:val="00171827"/>
    <w:rsid w:val="0019137F"/>
    <w:rsid w:val="001D45A6"/>
    <w:rsid w:val="001E0E30"/>
    <w:rsid w:val="001E405C"/>
    <w:rsid w:val="00202A15"/>
    <w:rsid w:val="00212D45"/>
    <w:rsid w:val="00226935"/>
    <w:rsid w:val="00233DD2"/>
    <w:rsid w:val="00263ABC"/>
    <w:rsid w:val="002641F8"/>
    <w:rsid w:val="0028139B"/>
    <w:rsid w:val="002A66EE"/>
    <w:rsid w:val="002B0C41"/>
    <w:rsid w:val="002F3B68"/>
    <w:rsid w:val="002F5EAD"/>
    <w:rsid w:val="00303D60"/>
    <w:rsid w:val="0033310E"/>
    <w:rsid w:val="003349B3"/>
    <w:rsid w:val="00337542"/>
    <w:rsid w:val="00341B6E"/>
    <w:rsid w:val="00356FF8"/>
    <w:rsid w:val="00371190"/>
    <w:rsid w:val="00394EAA"/>
    <w:rsid w:val="003A3CD0"/>
    <w:rsid w:val="003B08FC"/>
    <w:rsid w:val="003B25EE"/>
    <w:rsid w:val="003C6B25"/>
    <w:rsid w:val="003D4B63"/>
    <w:rsid w:val="00440C8A"/>
    <w:rsid w:val="00454E87"/>
    <w:rsid w:val="0047061A"/>
    <w:rsid w:val="00475610"/>
    <w:rsid w:val="004B198B"/>
    <w:rsid w:val="004C0C4A"/>
    <w:rsid w:val="004C5297"/>
    <w:rsid w:val="004D4D90"/>
    <w:rsid w:val="004D7C16"/>
    <w:rsid w:val="00501109"/>
    <w:rsid w:val="00501F1B"/>
    <w:rsid w:val="005603A8"/>
    <w:rsid w:val="00567CEB"/>
    <w:rsid w:val="005A5E6A"/>
    <w:rsid w:val="005C71F8"/>
    <w:rsid w:val="005D045D"/>
    <w:rsid w:val="005E134E"/>
    <w:rsid w:val="00603C68"/>
    <w:rsid w:val="00622790"/>
    <w:rsid w:val="00646BAD"/>
    <w:rsid w:val="00661C8C"/>
    <w:rsid w:val="00673CE2"/>
    <w:rsid w:val="006869F4"/>
    <w:rsid w:val="0069261E"/>
    <w:rsid w:val="006C374A"/>
    <w:rsid w:val="006C4E7C"/>
    <w:rsid w:val="006D5D62"/>
    <w:rsid w:val="006F3E9B"/>
    <w:rsid w:val="006F5B2A"/>
    <w:rsid w:val="00743D22"/>
    <w:rsid w:val="00757AA5"/>
    <w:rsid w:val="007927BF"/>
    <w:rsid w:val="00792C7B"/>
    <w:rsid w:val="0079411B"/>
    <w:rsid w:val="007A4678"/>
    <w:rsid w:val="007C0341"/>
    <w:rsid w:val="007C30BE"/>
    <w:rsid w:val="008079E2"/>
    <w:rsid w:val="008274F3"/>
    <w:rsid w:val="0084206D"/>
    <w:rsid w:val="00853F40"/>
    <w:rsid w:val="0085400B"/>
    <w:rsid w:val="008827F8"/>
    <w:rsid w:val="008E4192"/>
    <w:rsid w:val="008F21A3"/>
    <w:rsid w:val="00907AEF"/>
    <w:rsid w:val="00947702"/>
    <w:rsid w:val="00974970"/>
    <w:rsid w:val="009D6A1A"/>
    <w:rsid w:val="009E6210"/>
    <w:rsid w:val="009E78CF"/>
    <w:rsid w:val="009F21FC"/>
    <w:rsid w:val="00A42E8F"/>
    <w:rsid w:val="00A43CD9"/>
    <w:rsid w:val="00A57A86"/>
    <w:rsid w:val="00A6587B"/>
    <w:rsid w:val="00A75AC8"/>
    <w:rsid w:val="00A77242"/>
    <w:rsid w:val="00A8271E"/>
    <w:rsid w:val="00AA177F"/>
    <w:rsid w:val="00AA2322"/>
    <w:rsid w:val="00AC4D89"/>
    <w:rsid w:val="00B02B35"/>
    <w:rsid w:val="00B17887"/>
    <w:rsid w:val="00B230E6"/>
    <w:rsid w:val="00B412AA"/>
    <w:rsid w:val="00B602F8"/>
    <w:rsid w:val="00B62588"/>
    <w:rsid w:val="00B659A5"/>
    <w:rsid w:val="00B65C91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D5B39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54831"/>
    <w:rsid w:val="00F65992"/>
    <w:rsid w:val="00F70B7E"/>
    <w:rsid w:val="00F7459E"/>
    <w:rsid w:val="00F83BF0"/>
    <w:rsid w:val="00FA09D5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529</properties:Words>
  <properties:Characters>3019</properties:Characters>
  <properties:Lines>25</properties:Lines>
  <properties:Paragraphs>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</vt:lpstr>
      <vt:lpstr/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2019-05-31T10:56:00Z</dcterms:created>
  <dc:creator>553y7f8</dc:creator>
  <cp:lastModifiedBy>Joso Puljić</cp:lastModifiedBy>
  <cp:lastPrinted>2007-07-11T13:31:00Z</cp:lastPrinted>
  <dcterms:modified xmlns:xsi="http://www.w3.org/2001/XMLSchema-instance" xsi:type="dcterms:W3CDTF">2019-05-31T11:08:00Z</dcterms:modified>
  <cp:revision>5</cp:revision>
  <dc:title>REPUBLIKA HRVATSKA</dc:title>
</cp:coreProperties>
</file>