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0fb1" w14:paraId="ec80fb1" w:rsidRDefault="00862DBE" w:rsidP="00910611" w:rsidR="00862D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DBE" w:rsidP="00910611" w:rsidR="00862DBE">
      <w:r>
        <w:rPr>
          <w:rFonts w:eastAsia="MS Mincho"/>
        </w:rPr>
        <w:t xml:space="preserve">   REPUBLIKA HRVATSKA</w:t>
      </w:r>
    </w:p>
    <w:p w:rsidRDefault="00862DBE" w:rsidP="00910611" w:rsidR="00862DBE">
      <w:r>
        <w:rPr>
          <w:rFonts w:eastAsia="MS Mincho"/>
        </w:rPr>
        <w:t>TRGOVAČKI SUD U RIJECI</w:t>
      </w:r>
    </w:p>
    <w:p w:rsidRDefault="00862DBE" w:rsidR="00862DB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C20FB8">
      <w:pPr>
        <w:jc w:val="center"/>
      </w:pPr>
      <w:r w:rsidRPr="00C20FB8">
        <w:t>R E P U B L I K A    H R V A T S K A</w:t>
      </w:r>
    </w:p>
    <w:p w:rsidRDefault="003611FE" w:rsidP="003611FE" w:rsidR="003611FE" w:rsidRPr="00C20FB8">
      <w:pPr>
        <w:jc w:val="both"/>
        <w:rPr>
          <w:bCs/>
          <w:sz w:val="28"/>
        </w:rPr>
      </w:pPr>
      <w:r w:rsidRPr="00C20FB8">
        <w:tab/>
      </w:r>
      <w:r w:rsidRPr="00C20FB8">
        <w:tab/>
      </w:r>
    </w:p>
    <w:p w:rsidRDefault="003611FE" w:rsidP="003611FE" w:rsidR="003611FE" w:rsidRPr="00C20FB8">
      <w:pPr>
        <w:jc w:val="center"/>
        <w:rPr>
          <w:bCs/>
        </w:rPr>
      </w:pPr>
      <w:r w:rsidRPr="00C20FB8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</w:t>
      </w:r>
      <w:r w:rsidR="00CE65CA">
        <w:t xml:space="preserve">stečajnom </w:t>
      </w:r>
      <w:r w:rsidR="003611FE" w:rsidRPr="00DB5FB4">
        <w:t xml:space="preserve">postupku </w:t>
      </w:r>
      <w:r w:rsidR="00CE65CA">
        <w:t xml:space="preserve">nad dužnikom </w:t>
      </w:r>
      <w:r w:rsidR="00CE65CA" w:rsidRPr="00CE65CA">
        <w:t>DDD APARTMANI d.o.o. Opatija, A. Štangera 19, OIB 33418541459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FA450C">
        <w:t>08</w:t>
      </w:r>
      <w:r w:rsidR="00CE65CA">
        <w:t>. studenoga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CE65CA" w:rsidR="00435E5E">
      <w:pPr>
        <w:ind w:hanging="1134" w:left="1134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7F0196" w:rsidRPr="00F14B7E">
        <w:rPr>
          <w:bCs/>
        </w:rPr>
        <w:t>Iz iznosa kupovnine ostvarene prodajom nekretnin</w:t>
      </w:r>
      <w:r w:rsidR="00B10AAB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B10AA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CE65CA" w:rsidRPr="00CE65CA">
        <w:rPr>
          <w:bCs/>
        </w:rPr>
        <w:t xml:space="preserve">Općinskog suda u Zadru, Zemljišnoknjižni odjel Pag, </w:t>
      </w:r>
      <w:r w:rsidR="00CE65CA">
        <w:rPr>
          <w:bCs/>
        </w:rPr>
        <w:tab/>
      </w:r>
      <w:r w:rsidR="0060679F" w:rsidRPr="0060679F">
        <w:rPr>
          <w:bCs/>
        </w:rPr>
        <w:t xml:space="preserve"> </w:t>
      </w:r>
      <w:r w:rsidR="00252B62" w:rsidRPr="00252B62">
        <w:rPr>
          <w:bCs/>
        </w:rPr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</w:p>
    <w:p w:rsidRDefault="00B10AAB" w:rsidP="0098756D" w:rsidR="007F0196" w:rsidRPr="00F14B7E">
      <w:pPr>
        <w:jc w:val="both"/>
        <w:rPr>
          <w:bCs/>
        </w:rPr>
      </w:pPr>
      <w:r>
        <w:t xml:space="preserve"> </w:t>
      </w:r>
      <w:r>
        <w:rPr>
          <w:bCs/>
        </w:rPr>
        <w:tab/>
        <w:t xml:space="preserve">     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>
        <w:rPr>
          <w:bCs/>
        </w:rPr>
        <w:t xml:space="preserve"> </w:t>
      </w:r>
      <w:r w:rsidR="00252B62">
        <w:rPr>
          <w:bCs/>
        </w:rPr>
        <w:t>444.092,06</w:t>
      </w:r>
      <w:r w:rsidR="00A85310">
        <w:rPr>
          <w:bCs/>
        </w:rPr>
        <w:t xml:space="preserve"> </w:t>
      </w:r>
      <w:r w:rsidR="009E5EF8" w:rsidRPr="00F14B7E">
        <w:rPr>
          <w:bCs/>
        </w:rPr>
        <w:t>kn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B10AAB">
        <w:rPr>
          <w:bCs/>
        </w:rPr>
        <w:t xml:space="preserve"> (Narodne novine broj 104/17, </w:t>
      </w:r>
      <w:r w:rsidR="00B10AAB">
        <w:rPr>
          <w:bCs/>
        </w:rPr>
        <w:tab/>
        <w:t xml:space="preserve">      dalje: SZ-a)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252B62">
        <w:rPr>
          <w:bCs/>
        </w:rPr>
        <w:t>22.204,61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252B62">
        <w:rPr>
          <w:bCs/>
        </w:rPr>
        <w:t>43.783,68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60679F" w:rsidP="00435E5E" w:rsidR="006C7624" w:rsidRPr="00DB5FB4">
      <w:pPr>
        <w:ind w:left="1134"/>
        <w:jc w:val="both"/>
        <w:rPr>
          <w:bCs/>
        </w:rPr>
      </w:pPr>
      <w:r>
        <w:rPr>
          <w:bCs/>
        </w:rPr>
        <w:t>2</w:t>
      </w:r>
      <w:r w:rsidR="00B36210">
        <w:rPr>
          <w:bCs/>
        </w:rPr>
        <w:t>) djelomičn</w:t>
      </w:r>
      <w:r w:rsidR="00A46D65">
        <w:rPr>
          <w:bCs/>
        </w:rPr>
        <w:t>o</w:t>
      </w:r>
      <w:r w:rsidR="00B36210">
        <w:rPr>
          <w:bCs/>
        </w:rPr>
        <w:t xml:space="preserve"> </w:t>
      </w:r>
      <w:r w:rsidR="007F0196" w:rsidRPr="00DB5FB4">
        <w:rPr>
          <w:bCs/>
        </w:rPr>
        <w:t>tražbina razlučnog vjerovnika</w:t>
      </w:r>
      <w:r w:rsidR="00DB5FB4">
        <w:rPr>
          <w:bCs/>
        </w:rPr>
        <w:t xml:space="preserve"> </w:t>
      </w:r>
      <w:r w:rsidR="00B36210">
        <w:rPr>
          <w:bCs/>
        </w:rPr>
        <w:t>SBERBANK</w:t>
      </w:r>
      <w:r w:rsidR="00B10AAB">
        <w:rPr>
          <w:bCs/>
        </w:rPr>
        <w:t xml:space="preserve"> d.d. Zagreb</w:t>
      </w:r>
      <w:r w:rsidR="005649D1">
        <w:rPr>
          <w:bCs/>
        </w:rPr>
        <w:t xml:space="preserve">, </w:t>
      </w:r>
      <w:r w:rsidR="00B36210">
        <w:rPr>
          <w:bCs/>
        </w:rPr>
        <w:t>Varšavska 9 s osnove zateznih kamata za posljednje tri godine do donošenja rješenja o dosudi, glavnic</w:t>
      </w:r>
      <w:r w:rsidR="00D4484E">
        <w:rPr>
          <w:bCs/>
        </w:rPr>
        <w:t>e</w:t>
      </w:r>
      <w:r w:rsidR="00B36210">
        <w:rPr>
          <w:bCs/>
        </w:rPr>
        <w:t>, troškov</w:t>
      </w:r>
      <w:r w:rsidR="00D4484E">
        <w:rPr>
          <w:bCs/>
        </w:rPr>
        <w:t>a</w:t>
      </w:r>
      <w:r w:rsidR="00B36210">
        <w:rPr>
          <w:bCs/>
        </w:rPr>
        <w:t xml:space="preserve"> i zatezn</w:t>
      </w:r>
      <w:r w:rsidR="00D4484E">
        <w:rPr>
          <w:bCs/>
        </w:rPr>
        <w:t>ih</w:t>
      </w:r>
      <w:r w:rsidR="00B36210">
        <w:rPr>
          <w:bCs/>
        </w:rPr>
        <w:t xml:space="preserve"> kamat</w:t>
      </w:r>
      <w:r w:rsidR="00D4484E">
        <w:rPr>
          <w:bCs/>
        </w:rPr>
        <w:t>a</w:t>
      </w:r>
      <w:r w:rsidR="00B36210">
        <w:rPr>
          <w:bCs/>
        </w:rPr>
        <w:t xml:space="preserve"> </w:t>
      </w:r>
      <w:r w:rsidR="007D0402">
        <w:rPr>
          <w:bCs/>
        </w:rPr>
        <w:t>u</w:t>
      </w:r>
      <w:r w:rsidR="00DB5FB4">
        <w:rPr>
          <w:bCs/>
        </w:rPr>
        <w:t xml:space="preserve"> </w:t>
      </w:r>
      <w:r w:rsidR="00B36210">
        <w:rPr>
          <w:bCs/>
        </w:rPr>
        <w:t xml:space="preserve">ukupnom </w:t>
      </w:r>
      <w:r w:rsidR="00DB5FB4">
        <w:rPr>
          <w:bCs/>
        </w:rPr>
        <w:t>iznosu</w:t>
      </w:r>
      <w:r w:rsidR="009E5EF8">
        <w:rPr>
          <w:bCs/>
        </w:rPr>
        <w:t xml:space="preserve"> </w:t>
      </w:r>
      <w:r w:rsidR="00252B62">
        <w:rPr>
          <w:bCs/>
        </w:rPr>
        <w:t>378.103,77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A85310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 xml:space="preserve">na temelju pravomoćnog rješenja o namirenju bez odgode izvršiti prijenos novčanih sredstava iz čl.132.c st.1. Ovršnog zakona </w:t>
      </w:r>
      <w:r w:rsidR="008E4494" w:rsidRPr="008E4494">
        <w:rPr>
          <w:rFonts w:eastAsia="MS Mincho"/>
          <w:bCs/>
          <w:lang w:val="de-DE"/>
        </w:rPr>
        <w:t>(N</w:t>
      </w:r>
      <w:r w:rsidR="008E4494">
        <w:rPr>
          <w:rFonts w:eastAsia="MS Mincho"/>
          <w:bCs/>
          <w:lang w:val="de-DE"/>
        </w:rPr>
        <w:t xml:space="preserve">arodne novine broj </w:t>
      </w:r>
      <w:r w:rsidR="008E4494" w:rsidRPr="008E4494">
        <w:rPr>
          <w:rFonts w:eastAsia="MS Mincho"/>
          <w:bCs/>
          <w:lang w:val="de-DE"/>
        </w:rPr>
        <w:t>112/12, 25/13, 93/14, 55/16 i 73/17</w:t>
      </w:r>
      <w:r w:rsidR="007266D4">
        <w:rPr>
          <w:rFonts w:eastAsia="MS Mincho"/>
          <w:bCs/>
          <w:lang w:val="de-DE"/>
        </w:rPr>
        <w:t>, dalje: OZ-a</w:t>
      </w:r>
      <w:r w:rsidR="008E4494" w:rsidRPr="008E4494">
        <w:rPr>
          <w:rFonts w:eastAsia="MS Mincho"/>
          <w:bCs/>
          <w:lang w:val="de-DE"/>
        </w:rPr>
        <w:t>)</w:t>
      </w:r>
      <w:r w:rsidR="008E4494">
        <w:rPr>
          <w:rFonts w:eastAsia="MS Mincho"/>
          <w:bCs/>
          <w:lang w:val="de-DE"/>
        </w:rPr>
        <w:t xml:space="preserve"> </w:t>
      </w:r>
      <w:r w:rsidR="00014B8C">
        <w:rPr>
          <w:bCs/>
        </w:rPr>
        <w:t>u</w:t>
      </w:r>
      <w:r w:rsidR="00050C61">
        <w:rPr>
          <w:bCs/>
        </w:rPr>
        <w:t xml:space="preserve"> visini </w:t>
      </w:r>
      <w:r w:rsidR="00553E84">
        <w:rPr>
          <w:bCs/>
        </w:rPr>
        <w:t>444.092,06</w:t>
      </w:r>
      <w:r w:rsidR="00050C61">
        <w:rPr>
          <w:bCs/>
        </w:rPr>
        <w:t xml:space="preserve"> kn</w:t>
      </w:r>
      <w:r w:rsidR="00A85310">
        <w:rPr>
          <w:bCs/>
        </w:rPr>
        <w:t xml:space="preserve"> (</w:t>
      </w:r>
      <w:r w:rsidR="008E4494">
        <w:rPr>
          <w:bCs/>
        </w:rPr>
        <w:t xml:space="preserve">pojedinačni </w:t>
      </w:r>
      <w:r w:rsidR="00A85310">
        <w:rPr>
          <w:bCs/>
        </w:rPr>
        <w:t xml:space="preserve">predmet prodaje) </w:t>
      </w:r>
    </w:p>
    <w:p w:rsidRDefault="00A85310" w:rsidP="00A85310" w:rsidR="00F444AD">
      <w:pPr>
        <w:pStyle w:val="Odlomakpopisa"/>
        <w:ind w:left="1134"/>
        <w:jc w:val="both"/>
        <w:rPr>
          <w:bCs/>
        </w:rPr>
      </w:pPr>
      <w:r>
        <w:rPr>
          <w:bCs/>
        </w:rPr>
        <w:t>- novčana sredstva kupovnine u iznosu</w:t>
      </w:r>
      <w:r w:rsidR="008E4494">
        <w:rPr>
          <w:bCs/>
        </w:rPr>
        <w:t xml:space="preserve"> </w:t>
      </w:r>
      <w:r w:rsidR="00553E84">
        <w:rPr>
          <w:bCs/>
        </w:rPr>
        <w:t>385.673,65</w:t>
      </w:r>
      <w:r w:rsidR="008E4494">
        <w:rPr>
          <w:bCs/>
        </w:rPr>
        <w:t xml:space="preserve"> </w:t>
      </w:r>
      <w:r>
        <w:rPr>
          <w:bCs/>
        </w:rPr>
        <w:t>kn i</w:t>
      </w:r>
    </w:p>
    <w:p w:rsidRDefault="00A85310" w:rsidP="00A85310" w:rsidR="00A85310">
      <w:pPr>
        <w:pStyle w:val="Odlomakpopisa"/>
        <w:ind w:left="1134"/>
        <w:jc w:val="both"/>
        <w:rPr>
          <w:bCs/>
        </w:rPr>
      </w:pPr>
      <w:r>
        <w:rPr>
          <w:bCs/>
        </w:rPr>
        <w:t xml:space="preserve">- novčana sredstva jamčevine u iznosu </w:t>
      </w:r>
      <w:r w:rsidR="00553E84">
        <w:rPr>
          <w:bCs/>
        </w:rPr>
        <w:t>58.418,41</w:t>
      </w:r>
      <w:r w:rsidR="008E4494">
        <w:rPr>
          <w:bCs/>
        </w:rPr>
        <w:t xml:space="preserve"> </w:t>
      </w:r>
      <w:r>
        <w:rPr>
          <w:bCs/>
        </w:rPr>
        <w:t>kn,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 xml:space="preserve">žiroračun </w:t>
      </w:r>
      <w:r w:rsidR="0066472B">
        <w:rPr>
          <w:bCs/>
          <w:iCs/>
        </w:rPr>
        <w:t>stečajnog dužnika DDD APARTMANI d.o.o. Opatija</w:t>
      </w:r>
      <w:r w:rsidR="008E4494">
        <w:rPr>
          <w:bCs/>
          <w:iCs/>
        </w:rPr>
        <w:t xml:space="preserve">, </w:t>
      </w:r>
      <w:r w:rsidR="0066472B">
        <w:rPr>
          <w:bCs/>
          <w:iCs/>
        </w:rPr>
        <w:t xml:space="preserve">A. Štangera </w:t>
      </w:r>
      <w:r w:rsidR="0066472B">
        <w:rPr>
          <w:bCs/>
          <w:iCs/>
        </w:rPr>
        <w:tab/>
        <w:t xml:space="preserve">        10, </w:t>
      </w:r>
      <w:r w:rsidR="008E4494">
        <w:rPr>
          <w:bCs/>
          <w:iCs/>
        </w:rPr>
        <w:t>broj</w:t>
      </w:r>
      <w:r w:rsidR="0066472B">
        <w:rPr>
          <w:bCs/>
          <w:iCs/>
        </w:rPr>
        <w:t xml:space="preserve"> IBAN</w:t>
      </w:r>
      <w:r w:rsidR="008E4494" w:rsidRPr="008E4494">
        <w:rPr>
          <w:bCs/>
          <w:iCs/>
        </w:rPr>
        <w:t xml:space="preserve"> </w:t>
      </w:r>
      <w:r w:rsidR="0066472B" w:rsidRPr="0066472B">
        <w:rPr>
          <w:bCs/>
          <w:iCs/>
        </w:rPr>
        <w:t>HR30 2390 0011 1009 7814 0 poziv na broj 1123-2016 kod HPB</w:t>
      </w:r>
      <w:r w:rsidR="0066472B">
        <w:rPr>
          <w:bCs/>
          <w:iCs/>
        </w:rPr>
        <w:t xml:space="preserve">       </w:t>
      </w:r>
      <w:r w:rsidR="0066472B">
        <w:rPr>
          <w:bCs/>
          <w:iCs/>
        </w:rPr>
        <w:tab/>
        <w:t xml:space="preserve">        d.d. Zagreb</w:t>
      </w:r>
      <w:r w:rsidR="008E4494">
        <w:rPr>
          <w:bCs/>
          <w:iCs/>
        </w:rPr>
        <w:t>, iznos</w:t>
      </w:r>
      <w:r w:rsidR="00A85310">
        <w:rPr>
          <w:bCs/>
          <w:iCs/>
        </w:rPr>
        <w:t xml:space="preserve"> </w:t>
      </w:r>
      <w:r w:rsidR="00553E84">
        <w:rPr>
          <w:bCs/>
          <w:iCs/>
        </w:rPr>
        <w:t>65.988,29</w:t>
      </w:r>
      <w:r w:rsidR="008E4494">
        <w:rPr>
          <w:bCs/>
          <w:iCs/>
        </w:rPr>
        <w:t xml:space="preserve">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8E4494" w:rsidP="002D6933" w:rsidR="00056FF9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tab/>
        <w:t xml:space="preserve">     - na žiroračun </w:t>
      </w:r>
      <w:r w:rsidR="00B24C28" w:rsidRPr="00DB5FB4">
        <w:rPr>
          <w:bCs/>
          <w:iCs/>
        </w:rPr>
        <w:t xml:space="preserve">razlučnog vjerovnika </w:t>
      </w:r>
      <w:r w:rsidR="0066472B">
        <w:rPr>
          <w:bCs/>
        </w:rPr>
        <w:t>SBERBANK</w:t>
      </w:r>
      <w:r>
        <w:rPr>
          <w:bCs/>
        </w:rPr>
        <w:t xml:space="preserve"> d.d. Zagreb,</w:t>
      </w:r>
      <w:r w:rsidR="0066472B">
        <w:rPr>
          <w:bCs/>
        </w:rPr>
        <w:t xml:space="preserve"> Varšavska 9</w:t>
      </w:r>
      <w:r w:rsidR="00435E5E" w:rsidRPr="00B10AAB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66472B">
        <w:rPr>
          <w:bCs/>
          <w:iCs/>
        </w:rPr>
        <w:t xml:space="preserve"> </w:t>
      </w:r>
      <w:r w:rsidR="0066472B">
        <w:rPr>
          <w:bCs/>
          <w:iCs/>
        </w:rPr>
        <w:tab/>
        <w:t xml:space="preserve">        </w:t>
      </w:r>
      <w:r w:rsidR="00AE729A">
        <w:rPr>
          <w:bCs/>
          <w:iCs/>
        </w:rPr>
        <w:t xml:space="preserve">IBAN </w:t>
      </w:r>
      <w:r w:rsidR="00AE729A" w:rsidRPr="00AE729A">
        <w:rPr>
          <w:bCs/>
          <w:iCs/>
        </w:rPr>
        <w:t>HR12 2503 0071 01</w:t>
      </w:r>
      <w:r w:rsidR="00AE729A">
        <w:rPr>
          <w:bCs/>
          <w:iCs/>
        </w:rPr>
        <w:t>11 1111 6, poziv na broj 500847</w:t>
      </w:r>
      <w:r w:rsidRPr="008E4494">
        <w:rPr>
          <w:bCs/>
          <w:iCs/>
        </w:rPr>
        <w:t xml:space="preserve">,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553E84">
        <w:rPr>
          <w:bCs/>
          <w:iCs/>
        </w:rPr>
        <w:t>378.103,77</w:t>
      </w:r>
      <w:r>
        <w:rPr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553E84" w:rsidP="002D6933" w:rsidR="00553E84" w:rsidRPr="0098756D">
      <w:pPr>
        <w:tabs>
          <w:tab w:pos="540" w:val="left"/>
        </w:tabs>
        <w:ind w:left="540"/>
        <w:jc w:val="both"/>
        <w:rPr>
          <w:b/>
        </w:rPr>
      </w:pP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</w:t>
      </w:r>
      <w:r w:rsidR="00AE729A">
        <w:rPr>
          <w:bCs/>
        </w:rPr>
        <w:t>21. kolovoza</w:t>
      </w:r>
      <w:r w:rsidRPr="00D218D6">
        <w:rPr>
          <w:bCs/>
        </w:rPr>
        <w:t xml:space="preserve"> 201</w:t>
      </w:r>
      <w:r w:rsidR="00AE729A">
        <w:rPr>
          <w:bCs/>
        </w:rPr>
        <w:t>8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>određena je prodaja nekretnin</w:t>
      </w:r>
      <w:r w:rsidR="00AE729A">
        <w:rPr>
          <w:bCs/>
        </w:rPr>
        <w:t>e</w:t>
      </w:r>
      <w:r w:rsidRPr="00D218D6">
        <w:rPr>
          <w:bCs/>
        </w:rPr>
        <w:t xml:space="preserve"> stečajnog dužnika upisan</w:t>
      </w:r>
      <w:r w:rsidR="00AE729A">
        <w:rPr>
          <w:bCs/>
        </w:rPr>
        <w:t>e</w:t>
      </w:r>
      <w:r w:rsidRPr="00D218D6">
        <w:rPr>
          <w:bCs/>
        </w:rPr>
        <w:t xml:space="preserve"> u zemljišnim knjigama Općinskog suda u </w:t>
      </w:r>
      <w:r w:rsidR="00AE729A">
        <w:rPr>
          <w:bCs/>
        </w:rPr>
        <w:t>Zadru,</w:t>
      </w:r>
      <w:r w:rsidRPr="00D218D6">
        <w:rPr>
          <w:bCs/>
        </w:rPr>
        <w:t xml:space="preserve"> Zemljišnoknjižni odjel </w:t>
      </w:r>
      <w:r w:rsidR="00AE729A">
        <w:rPr>
          <w:bCs/>
        </w:rPr>
        <w:t>Pag</w:t>
      </w:r>
      <w:r w:rsidRPr="00D218D6">
        <w:rPr>
          <w:bCs/>
        </w:rPr>
        <w:t>, opisan</w:t>
      </w:r>
      <w:r w:rsidR="00AE729A">
        <w:rPr>
          <w:bCs/>
        </w:rPr>
        <w:t>e</w:t>
      </w:r>
      <w:r w:rsidRPr="00D218D6">
        <w:rPr>
          <w:bCs/>
        </w:rPr>
        <w:t xml:space="preserve"> u točki I. izreke rješenja, na prijedlog stečajnog upravitelja temeljem čl.247. st.1. Stečajnog zakona (Narodne novine br. 71/15</w:t>
      </w:r>
      <w:r w:rsidR="008E4494">
        <w:rPr>
          <w:bCs/>
        </w:rPr>
        <w:t xml:space="preserve"> i 104/17</w:t>
      </w:r>
      <w:r w:rsidRPr="00D218D6">
        <w:rPr>
          <w:bCs/>
        </w:rPr>
        <w:t xml:space="preserve">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</w:t>
      </w:r>
      <w:r w:rsidR="00AE729A">
        <w:rPr>
          <w:bCs/>
        </w:rPr>
        <w:t>29. rujna 2017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elektroničkoj javnoj dražbi ponuditelj </w:t>
      </w:r>
      <w:r w:rsidR="00553E84">
        <w:rPr>
          <w:bCs/>
        </w:rPr>
        <w:t>Mirjana Stanko, Donja Voća, Donja Voća 38c</w:t>
      </w:r>
      <w:r w:rsidRPr="00D218D6">
        <w:rPr>
          <w:bCs/>
        </w:rPr>
        <w:t>, da</w:t>
      </w:r>
      <w:r w:rsidR="0060679F">
        <w:rPr>
          <w:bCs/>
        </w:rPr>
        <w:t>la</w:t>
      </w:r>
      <w:r w:rsidRPr="00D218D6">
        <w:rPr>
          <w:bCs/>
        </w:rPr>
        <w:t xml:space="preserve"> je</w:t>
      </w:r>
      <w:r w:rsidR="008E4494">
        <w:rPr>
          <w:bCs/>
        </w:rPr>
        <w:t xml:space="preserve"> </w:t>
      </w:r>
      <w:r w:rsidR="00553E84">
        <w:rPr>
          <w:bCs/>
        </w:rPr>
        <w:t>09</w:t>
      </w:r>
      <w:r w:rsidR="00AE729A">
        <w:rPr>
          <w:bCs/>
        </w:rPr>
        <w:t xml:space="preserve">. svibnja </w:t>
      </w:r>
      <w:r w:rsidRPr="00D218D6">
        <w:rPr>
          <w:bCs/>
        </w:rPr>
        <w:t xml:space="preserve">2018. </w:t>
      </w:r>
      <w:r>
        <w:rPr>
          <w:bCs/>
        </w:rPr>
        <w:t xml:space="preserve">godine </w:t>
      </w:r>
      <w:r w:rsidRPr="00D218D6">
        <w:rPr>
          <w:bCs/>
        </w:rPr>
        <w:t xml:space="preserve">u </w:t>
      </w:r>
      <w:r w:rsidR="00553E84">
        <w:rPr>
          <w:bCs/>
        </w:rPr>
        <w:t>23</w:t>
      </w:r>
      <w:r w:rsidR="0060679F">
        <w:rPr>
          <w:bCs/>
        </w:rPr>
        <w:t>:</w:t>
      </w:r>
      <w:r w:rsidR="00553E84">
        <w:rPr>
          <w:bCs/>
        </w:rPr>
        <w:t>59</w:t>
      </w:r>
      <w:r w:rsidRPr="00D218D6">
        <w:rPr>
          <w:bCs/>
        </w:rPr>
        <w:t>:</w:t>
      </w:r>
      <w:r w:rsidR="00553E84">
        <w:rPr>
          <w:bCs/>
        </w:rPr>
        <w:t>49</w:t>
      </w:r>
      <w:r w:rsidRPr="00D218D6">
        <w:rPr>
          <w:bCs/>
        </w:rPr>
        <w:t xml:space="preserve"> </w:t>
      </w:r>
      <w:r w:rsidR="00553E84">
        <w:rPr>
          <w:bCs/>
        </w:rPr>
        <w:t>najpovoljniju</w:t>
      </w:r>
      <w:r w:rsidR="00AE729A">
        <w:rPr>
          <w:bCs/>
        </w:rPr>
        <w:t xml:space="preserve"> </w:t>
      </w:r>
      <w:r w:rsidRPr="00D218D6">
        <w:rPr>
          <w:bCs/>
        </w:rPr>
        <w:t>ponudu za kupnju predmetn</w:t>
      </w:r>
      <w:r w:rsidR="008E4494">
        <w:rPr>
          <w:bCs/>
        </w:rPr>
        <w:t>e</w:t>
      </w:r>
      <w:r w:rsidRPr="00D218D6">
        <w:rPr>
          <w:bCs/>
        </w:rPr>
        <w:t xml:space="preserve"> nekretnin</w:t>
      </w:r>
      <w:r w:rsidR="008E4494">
        <w:rPr>
          <w:bCs/>
        </w:rPr>
        <w:t>e</w:t>
      </w:r>
      <w:r w:rsidRPr="00D218D6">
        <w:rPr>
          <w:bCs/>
        </w:rPr>
        <w:t xml:space="preserve"> u visini</w:t>
      </w:r>
      <w:r w:rsidR="008E4494">
        <w:rPr>
          <w:bCs/>
        </w:rPr>
        <w:t xml:space="preserve"> </w:t>
      </w:r>
      <w:r w:rsidR="00553E84">
        <w:rPr>
          <w:bCs/>
        </w:rPr>
        <w:t>444.092,06</w:t>
      </w:r>
      <w:r w:rsidR="0060679F">
        <w:rPr>
          <w:bCs/>
        </w:rPr>
        <w:t xml:space="preserve"> </w:t>
      </w:r>
      <w:r w:rsidRPr="00D218D6">
        <w:rPr>
          <w:bCs/>
        </w:rPr>
        <w:t xml:space="preserve">kn. </w:t>
      </w:r>
      <w:r w:rsidR="00AE729A">
        <w:rPr>
          <w:bCs/>
        </w:rPr>
        <w:t xml:space="preserve">Rješenje o dosudi postalo je pravomoćno 13. lipnja 2018. godine,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</w:t>
      </w:r>
      <w:r w:rsidR="008E4494">
        <w:t>, koji je dostavljen razlučnim vjerovnicima</w:t>
      </w:r>
      <w:r w:rsidR="004853D0">
        <w:t>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553E84">
        <w:t>22.204,61</w:t>
      </w:r>
      <w:r w:rsidR="00D218D6">
        <w:t xml:space="preserve"> </w:t>
      </w:r>
      <w:r w:rsidRPr="004853D0">
        <w:t xml:space="preserve">kn. </w:t>
      </w:r>
    </w:p>
    <w:p w:rsidRDefault="00AE729A" w:rsidP="00AE729A" w:rsidR="00AE729A">
      <w:pPr>
        <w:jc w:val="both"/>
      </w:pPr>
      <w:r>
        <w:t xml:space="preserve"> </w:t>
      </w:r>
      <w:r>
        <w:tab/>
        <w:t xml:space="preserve">Troškovi unovčenja nekretnine koji razmjerno u odnosu na cjelokupnu stečajnu masu (2.131.027,43 kn) terete unovčenu nekretninu u visini </w:t>
      </w:r>
      <w:r w:rsidR="00553E84">
        <w:t>20,8</w:t>
      </w:r>
      <w:r>
        <w:t xml:space="preserve">% iznose </w:t>
      </w:r>
      <w:r w:rsidR="00553E84">
        <w:t>43.783,68</w:t>
      </w:r>
      <w:r>
        <w:t xml:space="preserve"> kn, a odnose se na: nagradu stečajnom upravitelju za rad u bruto iznosu s doprinosom za zdravstveno osiguranje u iznosu od 192.609,81 kn prema Uredbi o kriterijima i načinu obračuna i plaćanja nagrada stečajnim upraviteljima (Narodne novine, br. 105/15), odnosno </w:t>
      </w:r>
      <w:r w:rsidR="00553E84">
        <w:t>20,8</w:t>
      </w:r>
      <w:r>
        <w:t xml:space="preserve">% u visini </w:t>
      </w:r>
      <w:r w:rsidR="00553E84">
        <w:t>40.062,84</w:t>
      </w:r>
      <w:r>
        <w:t xml:space="preserve"> kn, naknada troškova stečajnog upravitelja (putni troškovi) u bruto iznosu od 4.463,33 kn odnosno </w:t>
      </w:r>
      <w:r w:rsidR="00553E84">
        <w:t>20,8</w:t>
      </w:r>
      <w:r>
        <w:t xml:space="preserve">% u iznosu od </w:t>
      </w:r>
      <w:r w:rsidR="00553E84">
        <w:t>928,37</w:t>
      </w:r>
      <w:r>
        <w:t xml:space="preserve"> kn prema računima priloženim u spis</w:t>
      </w:r>
      <w:r w:rsidR="000A7DA6">
        <w:t>u (list 858-865 spisa)</w:t>
      </w:r>
      <w:r>
        <w:t xml:space="preserve">, knjigovodstvene usluge u iznosu 10.000,00 kn, odnosno </w:t>
      </w:r>
      <w:r w:rsidR="00553E84">
        <w:t>20,8</w:t>
      </w:r>
      <w:r>
        <w:t xml:space="preserve">% u visini </w:t>
      </w:r>
      <w:r w:rsidR="00553E84">
        <w:t>2.083,93</w:t>
      </w:r>
      <w:r w:rsidR="0060679F">
        <w:t xml:space="preserve"> </w:t>
      </w:r>
      <w:r>
        <w:t xml:space="preserve">kn prema računima </w:t>
      </w:r>
      <w:r w:rsidR="000A7DA6">
        <w:t xml:space="preserve">Modrić Zdenka vl. </w:t>
      </w:r>
      <w:r>
        <w:t>Modrić, obrt za knjig</w:t>
      </w:r>
      <w:r w:rsidR="000A7DA6">
        <w:t xml:space="preserve">ovodstveno </w:t>
      </w:r>
      <w:r>
        <w:t>rač</w:t>
      </w:r>
      <w:r w:rsidR="000A7DA6">
        <w:t xml:space="preserve">unalne </w:t>
      </w:r>
      <w:r>
        <w:t xml:space="preserve">usluge </w:t>
      </w:r>
      <w:r w:rsidR="000A7DA6">
        <w:t xml:space="preserve">(list 1110-1111 spisa) </w:t>
      </w:r>
      <w:r>
        <w:t xml:space="preserve">i trošak elektroničke javne dražbe u iznosu od 3.400,00 kn odnosno </w:t>
      </w:r>
      <w:r w:rsidR="00553E84">
        <w:t>20,8</w:t>
      </w:r>
      <w:r>
        <w:t xml:space="preserve">% u visini od </w:t>
      </w:r>
      <w:r w:rsidR="00553E84">
        <w:t>708,54</w:t>
      </w:r>
      <w:r>
        <w:t xml:space="preserve"> kn prema računu FINE za e-dražbu br.254-0518-000029 od 11.05.2018. godine</w:t>
      </w:r>
      <w:r w:rsidR="000A7DA6">
        <w:t xml:space="preserve"> (list 1112 spisa)</w:t>
      </w:r>
      <w:r>
        <w:t xml:space="preserve">. Ukupni troškovi iz čl.254. st.2. i 3. SZ-a iznose </w:t>
      </w:r>
      <w:r w:rsidR="00553E84">
        <w:t>65.988,29</w:t>
      </w:r>
      <w:r>
        <w:t xml:space="preserve"> kn. </w:t>
      </w:r>
    </w:p>
    <w:p w:rsidRDefault="000A7DA6" w:rsidP="00AE729A" w:rsidR="00D5010B">
      <w:pPr>
        <w:jc w:val="both"/>
      </w:pPr>
      <w:r>
        <w:tab/>
        <w:t>Na ročištu za diobu kupovnine opunomoćenik</w:t>
      </w:r>
      <w:r w:rsidR="00AE729A">
        <w:t xml:space="preserve"> razlučnog vjerovnika Sberbank d.d. Zagreb </w:t>
      </w:r>
      <w:r>
        <w:t xml:space="preserve">prigovorio je </w:t>
      </w:r>
      <w:r w:rsidR="00AE729A">
        <w:t>obračun</w:t>
      </w:r>
      <w:r>
        <w:t xml:space="preserve">u troškova stečajnog upravitelja. Smatra da stečajni upravitelj prilikom sastavljanja obračuna </w:t>
      </w:r>
      <w:r w:rsidR="00AE729A">
        <w:t xml:space="preserve">nije </w:t>
      </w:r>
      <w:r>
        <w:t xml:space="preserve">primijenio </w:t>
      </w:r>
      <w:r w:rsidR="00AE729A">
        <w:t>odredb</w:t>
      </w:r>
      <w:r>
        <w:t>u</w:t>
      </w:r>
      <w:r w:rsidR="00AE729A">
        <w:t xml:space="preserve"> čl.248. S</w:t>
      </w:r>
      <w:r>
        <w:t xml:space="preserve">Z-a </w:t>
      </w:r>
      <w:r w:rsidR="00AE729A">
        <w:t>koj</w:t>
      </w:r>
      <w:r>
        <w:t>a</w:t>
      </w:r>
      <w:r w:rsidR="00AE729A">
        <w:t xml:space="preserve"> propisuje da se nakon unovčenja stvari ili prava na kojima postoji razlučno pravo upisano u javnoj knjizi, sud </w:t>
      </w:r>
      <w:r w:rsidR="00AE729A">
        <w:lastRenderedPageBreak/>
        <w:t>će iz iznosa ostvarenog prodajom 1. namiriti troškove unovčenja iz čl.254. SZ, a ne i troškove utvrđivanja predmeta razlučnog prava.</w:t>
      </w:r>
      <w:r>
        <w:t xml:space="preserve"> </w:t>
      </w:r>
      <w:r w:rsidR="00AE729A">
        <w:t>Prigov</w:t>
      </w:r>
      <w:r>
        <w:t xml:space="preserve">orio je i </w:t>
      </w:r>
      <w:r w:rsidR="00AE729A">
        <w:t>razmjernim trošk</w:t>
      </w:r>
      <w:r w:rsidR="00D4484E">
        <w:t>ovima unovčenja koje je postavi</w:t>
      </w:r>
      <w:r w:rsidR="00AE729A">
        <w:t xml:space="preserve"> stečajn</w:t>
      </w:r>
      <w:r w:rsidR="00D4484E">
        <w:t>i</w:t>
      </w:r>
      <w:r w:rsidR="00AE729A">
        <w:t xml:space="preserve"> upravitelj. Smatra da je stečajn</w:t>
      </w:r>
      <w:r>
        <w:t>i</w:t>
      </w:r>
      <w:r w:rsidR="00AE729A">
        <w:t xml:space="preserve"> upravitelj treba</w:t>
      </w:r>
      <w:r>
        <w:t>o</w:t>
      </w:r>
      <w:r w:rsidR="00AE729A">
        <w:t xml:space="preserve"> odrediti troškove unovčenja u maksimalnom iznosu 5% od utrška</w:t>
      </w:r>
      <w:r>
        <w:t>,</w:t>
      </w:r>
      <w:r w:rsidR="00AE729A">
        <w:t xml:space="preserve"> budući stvarno nastali troškovi nisu viši od 5%</w:t>
      </w:r>
      <w:r>
        <w:t xml:space="preserve"> od utrška</w:t>
      </w:r>
      <w:r w:rsidR="00AE729A">
        <w:t>.</w:t>
      </w:r>
    </w:p>
    <w:p w:rsidRDefault="000A7DA6" w:rsidP="00D5010B" w:rsidR="000A7DA6">
      <w:pPr>
        <w:jc w:val="both"/>
      </w:pPr>
      <w:r>
        <w:tab/>
        <w:t xml:space="preserve">U odnosu na prigovore razlučnog vjerovnika, napominje se da je stečajni upravitelj pravilno primijenio odredbu čl.248. SZ-a. Troškovi unovčenja predmeta razlučnog prava propisani odredbom čl.254. SZ-a obuhvaćaju troškove koji su u izravnoj vezi s postupkom unovčenja i troškove koji izravno </w:t>
      </w:r>
      <w:r w:rsidR="00D4484E">
        <w:t>odnosno neizravno</w:t>
      </w:r>
      <w:r>
        <w:t xml:space="preserve"> u odgovarajućem omjeru (u odnosu na drugu imovinu koja ulazi u stečajnu masu terete prodanu stvar). Stav da ostali troškovi koji nisu u izravnoj vezi s prodajom nekretnine ne bi predstavljali troškove unovčenja</w:t>
      </w:r>
      <w:r w:rsidR="00D4484E">
        <w:t>,</w:t>
      </w:r>
      <w:r>
        <w:t xml:space="preserve"> privilegiraju razlučne vjerovnike na teret stečajnih vjerovnika, a stečajni sud tretiraju ovršnim organom razlučnih vjerovnika. </w:t>
      </w:r>
    </w:p>
    <w:p w:rsidRDefault="000A7DA6" w:rsidP="00D5010B" w:rsidR="000A7DA6">
      <w:pPr>
        <w:jc w:val="both"/>
      </w:pPr>
      <w:r>
        <w:tab/>
        <w:t xml:space="preserve">Troškovi u stečajnom postupku nastaju povodom i radi imovine stečajnog dužnika na kojoj razlučni vjerovnici imaju pravo odvojenog namirenja. </w:t>
      </w:r>
    </w:p>
    <w:p w:rsidRDefault="000A7DA6" w:rsidP="00D5010B" w:rsidR="00AE729A">
      <w:pPr>
        <w:jc w:val="both"/>
      </w:pPr>
      <w:r>
        <w:tab/>
        <w:t xml:space="preserve">Stoga ih treba u odgovarajućem omjeru alimentirati iz postignute kupovnine i razmjerno vrijednosti unovčene nekretnine u odnosu na </w:t>
      </w:r>
      <w:r w:rsidR="00D4484E">
        <w:t>ukupnu</w:t>
      </w:r>
      <w:r>
        <w:t xml:space="preserve"> stečajnu masu, što je stečajni upravitelj i učinio. </w:t>
      </w:r>
    </w:p>
    <w:p w:rsidRDefault="000A7DA6" w:rsidP="00D5010B" w:rsidR="00AE729A">
      <w:pPr>
        <w:jc w:val="both"/>
      </w:pPr>
      <w:r>
        <w:tab/>
        <w:t>Trošak nagrade stečajnom upravitelju i naknada troškova (putni troškovi stečajnog upravitelja</w:t>
      </w:r>
      <w:r w:rsidR="00495E58">
        <w:t>) knjigovodstvene usluge i trošak e-javne dražbe</w:t>
      </w:r>
      <w:r>
        <w:t xml:space="preserve"> </w:t>
      </w:r>
      <w:r w:rsidR="00495E58">
        <w:t xml:space="preserve">su troškovi </w:t>
      </w:r>
      <w:r>
        <w:t xml:space="preserve">unovčenja koji </w:t>
      </w:r>
      <w:r w:rsidR="00D4484E">
        <w:t>su</w:t>
      </w:r>
      <w:r>
        <w:t xml:space="preserve"> u izravnoj vezi sa stečajnom masom, zbog čega ih je potrebno u odgovarajućem omjeru alimentirati iz cijene postignute prodajom i to razmjerno vrijednosti na kojoj postoji razlučno pravo u odnosu na ostalu stečajnu masu. </w:t>
      </w:r>
    </w:p>
    <w:p w:rsidRDefault="000A7DA6" w:rsidP="00D5010B" w:rsidR="000A7DA6">
      <w:pPr>
        <w:jc w:val="both"/>
      </w:pPr>
      <w:r>
        <w:tab/>
        <w:t xml:space="preserve">Stečajni upravitelj je pravilnom primjenom odredbe čl.254. st.3. SZ-a sačinio troškove unovčenja koji razmjerno u visini </w:t>
      </w:r>
      <w:r w:rsidR="00553E84">
        <w:t>20,8</w:t>
      </w:r>
      <w:r>
        <w:t>% u odnosu na ukupnu stečajnu masu (2.131.027,43 kn) teret</w:t>
      </w:r>
      <w:r w:rsidR="00D4484E">
        <w:t>e</w:t>
      </w:r>
      <w:r>
        <w:t xml:space="preserve"> unovčenu nekretninu. </w:t>
      </w:r>
    </w:p>
    <w:p w:rsidRDefault="00DC333D" w:rsidP="00DC333D" w:rsidR="00DC333D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DC333D" w:rsidP="00DC333D" w:rsidR="00DC333D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495E58" w:rsidP="00495E58" w:rsidR="00495E58">
      <w:pPr>
        <w:jc w:val="both"/>
      </w:pPr>
      <w:r>
        <w:tab/>
        <w:t xml:space="preserve">Razlučni vjerovnik Sberbank d.d. Zagreb dostavio je sudu 10. listopada 2018. godine specifikaciju potraživanja osiguranog razlučnim pravom na unovčenoj nekretnini na dan donošenja rješenja o dosudi 24. svibnja 2018. godine. Glavnica potraživanja razlučnog vjerovnika temeljem rješenja o ovrsi posl. broj Ovr-2465/15 iznosi 3.786.468,83 kn, zakonske zatezne kamate na ukupni dug na dan 24. svibnja 2018. godine iznose 1.001.574,56 kn prema priloženom obračunu kamata. Razlučni vjerovnik ima potraživanje s osnove dosuđenog ovršnog troška u iznosu 52.956,59 kn od čega trošak sudske pristojbe u iznosu 5.000,00 kn, na navedeni trošak vjerovnik je obračunao zakonske zatezne kamate za razdoblje od donošenja rješenja o ovrsi do rješenja o dosudi koje iznosi 13.658,60 kn. </w:t>
      </w:r>
    </w:p>
    <w:p w:rsidRDefault="00495E58" w:rsidP="00495E58" w:rsidR="00495E58">
      <w:pPr>
        <w:jc w:val="both"/>
      </w:pPr>
      <w:r>
        <w:tab/>
        <w:t xml:space="preserve">Vjerovnik je kao ovrhovoditelj u ovršnom postupku imao troškove plaćenog predujma za procjenu nekretnine u visini 6.000,00 kn.   </w:t>
      </w:r>
    </w:p>
    <w:p w:rsidRDefault="00495E58" w:rsidP="00495E58" w:rsidR="00495E58">
      <w:pPr>
        <w:jc w:val="both"/>
      </w:pPr>
      <w:r>
        <w:tab/>
        <w:t xml:space="preserve">Dakle, ukupna tražbina osigurana razlučnim pravom na unovčenoj nekretnini iznosi 4.846.999,64 kn, od čega troškovi ovršnog postupka iz čl.113.st.1.t.1. OZ-a (pristojba na prijedlog i rješenje o ovrsi) u iznosu 11.000,00 kn, troškovi ovrhovoditelja iz čl.114.st.5. OZ-a u iznosu 47.956,25 kn, tražbina ovrhovoditelja (glavnica iz čl.114. st.1. OZ-a) u iznosu 3.786.468,83 kn i kamate za posljednje tri godine iz čl.114. st.4. OZ-a u iznosu 1.001.574,56 kn. </w:t>
      </w:r>
    </w:p>
    <w:p w:rsidRDefault="00495E58" w:rsidP="00495E58" w:rsidR="00495E58">
      <w:pPr>
        <w:jc w:val="both"/>
      </w:pPr>
      <w:r>
        <w:lastRenderedPageBreak/>
        <w:tab/>
        <w:t xml:space="preserve">Stečajni upravitelj i razlučni vjerovnik Republika Hrvatska nisu osporili tako postavljeni zahtjev za namirenje razlučnog vjerovnika Sberbank d.d. Zagreb.  </w:t>
      </w:r>
    </w:p>
    <w:p w:rsidRDefault="00611D79" w:rsidP="00495E58" w:rsidR="00611D79">
      <w:pPr>
        <w:jc w:val="both"/>
      </w:pPr>
      <w:r>
        <w:tab/>
        <w:t>Tražbina razlučnog vjerovnika Sberbank d.d. Zagreb koja se prioritetno namiruje iz iznosa dobivenog prodajom u smislu čl.113. st.1. OZ-a u visini 11.000,00 kn</w:t>
      </w:r>
      <w:r w:rsidR="007B3BE3">
        <w:t xml:space="preserve"> namirena je iz iznosa kupovnine ostvarene prodajom nekretnine stečajnog dužnika </w:t>
      </w:r>
      <w:r w:rsidR="007B3BE3" w:rsidRPr="00B04754">
        <w:t xml:space="preserve">upisane u zemljišnim knjigama Općinskog suda u </w:t>
      </w:r>
      <w:r w:rsidR="007B3BE3" w:rsidRPr="00642C55">
        <w:t>Zadru, Zemljišnoknjižni odjel Pag, k.č.br.1028/26</w:t>
      </w:r>
      <w:r w:rsidR="007B3BE3">
        <w:t>,</w:t>
      </w:r>
      <w:r w:rsidR="007B3BE3" w:rsidRPr="00642C55">
        <w:t xml:space="preserve"> kuća i dvorište Perove njive, ukupne površine 501 m2, upisano u zk.ul.2203, k.o. Novalja - I i to 1. suvlasnički dio 9/100, etažno vlasništvo (E1) dio ukupne nekretnine upisane u A-I povezano s vlasništvom posebnog dijela nekretnine i to: STAN B1</w:t>
      </w:r>
      <w:r w:rsidR="007B3BE3">
        <w:t xml:space="preserve">, a koja tražbina je bila osigurana razlučnim pravom na predmetnoj nekretnini. </w:t>
      </w:r>
    </w:p>
    <w:p w:rsidRDefault="00DC333D" w:rsidP="00D5010B" w:rsidR="00495E58">
      <w:pPr>
        <w:jc w:val="both"/>
      </w:pPr>
      <w:r>
        <w:tab/>
        <w:t>Na ročištu za diobu kupovnine, razlučn</w:t>
      </w:r>
      <w:r w:rsidR="00495E58">
        <w:t>i</w:t>
      </w:r>
      <w:r>
        <w:t xml:space="preserve"> vjerovnik Republik</w:t>
      </w:r>
      <w:r w:rsidR="00495E58">
        <w:t>a</w:t>
      </w:r>
      <w:r>
        <w:t xml:space="preserve"> Hrvatsk</w:t>
      </w:r>
      <w:r w:rsidR="00495E58">
        <w:t>a</w:t>
      </w:r>
      <w:r>
        <w:t xml:space="preserve"> priloži</w:t>
      </w:r>
      <w:r w:rsidR="00495E58">
        <w:t>la</w:t>
      </w:r>
      <w:r>
        <w:t xml:space="preserve"> je u spis </w:t>
      </w:r>
      <w:r w:rsidRPr="00DC333D">
        <w:t xml:space="preserve">specifikaciju potraživanja osiguranog razlučnim pravom na unovčenoj nekretnini koji iznosi ukupno </w:t>
      </w:r>
      <w:r w:rsidR="00495E58">
        <w:t>161.750,87</w:t>
      </w:r>
      <w:r w:rsidRPr="00DC333D">
        <w:t xml:space="preserve"> kn</w:t>
      </w:r>
      <w:r>
        <w:t xml:space="preserve"> temeljem rješenja o osiguranju zasnivanjem založnog prava na unovčenoj nekretnini</w:t>
      </w:r>
      <w:r w:rsidR="00495E58">
        <w:t xml:space="preserve"> kojega je donio Općinski sud u Pagu u predmetu posl. broj Ovr-74/14 od 28. ožujka 2014. godine</w:t>
      </w:r>
      <w:r w:rsidRPr="00DC333D">
        <w:t xml:space="preserve">. Istodobno razlučni vjerovnik potražuje trošak postupka osiguranja u iznosu 5.000,00 kn koji je dosuđen </w:t>
      </w:r>
      <w:r w:rsidR="00495E58">
        <w:t xml:space="preserve">istim </w:t>
      </w:r>
      <w:r w:rsidRPr="00DC333D">
        <w:t>rješenjem</w:t>
      </w:r>
      <w:r w:rsidR="00495E58">
        <w:t>.</w:t>
      </w:r>
    </w:p>
    <w:p w:rsidRDefault="007B3BE3" w:rsidP="00D5010B" w:rsidR="007B3BE3">
      <w:pPr>
        <w:jc w:val="both"/>
      </w:pPr>
      <w:r>
        <w:tab/>
        <w:t xml:space="preserve">Tražbina razlučnog vjerovnika Republike Hrvatske koja se prioritetno namiruje iz iznosa dobivenog prodajom u smislu čl.113. st.1. OZ-a u visini 5.000,00 kn namirena je iz iznosa kupovnine ostvarene prodajom nekretnine stečajnog dužnika </w:t>
      </w:r>
      <w:r w:rsidRPr="00B04754">
        <w:t xml:space="preserve">upisane u zemljišnim knjigama Općinskog suda u </w:t>
      </w:r>
      <w:r w:rsidRPr="00642C55">
        <w:t>Zadru, Zemljišnoknjižni odjel Pag, k.č.br.1028/26</w:t>
      </w:r>
      <w:r>
        <w:t>,</w:t>
      </w:r>
      <w:r w:rsidRPr="00642C55">
        <w:t xml:space="preserve"> kuća i dvorište Perove njive, ukupne površine 501 m2, upisano u zk.ul.2203, k.o. Novalja - I i to 1. suvlasnički dio 9/100, etažno vlasništvo (E1) dio ukupne nekretnine upisane u A-I povezano s vlasništvom posebnog dijela nekretnine i to: STAN B1</w:t>
      </w:r>
      <w:r>
        <w:t xml:space="preserve">, a koja tražbina je bila osigurana razlučnim pravom na predmetnoj nekretnini. </w:t>
      </w:r>
    </w:p>
    <w:p w:rsidRDefault="00DC333D" w:rsidP="00D5010B" w:rsidR="00DC333D">
      <w:pPr>
        <w:jc w:val="both"/>
      </w:pPr>
      <w:r>
        <w:tab/>
        <w:t>Uvidom u zemljišnoknjižni izvadak zk.ul.</w:t>
      </w:r>
      <w:r w:rsidR="00CF618A">
        <w:t>2203</w:t>
      </w:r>
      <w:r>
        <w:t xml:space="preserve">, k.o. </w:t>
      </w:r>
      <w:r w:rsidR="00CF618A">
        <w:t>Novalja - I</w:t>
      </w:r>
      <w:r>
        <w:t xml:space="preserve"> sud je utvrdio da je na unovčenoj nekretnini bilo uknjiženo pravo zaloga na temelju Sporazuma o </w:t>
      </w:r>
      <w:r w:rsidR="00CF618A">
        <w:t>osiguranju novčane tražbine zasnivanjem</w:t>
      </w:r>
      <w:r>
        <w:t xml:space="preserve"> založnog prava </w:t>
      </w:r>
      <w:r w:rsidR="00CF618A">
        <w:t>od 27. kolovoza 2007. godine, solemniziranog kod javnog bilježnika pod posl. brojem OV-13348/07 od 27. kolovoza 2007. godine, radi osiguranja novčane tražbine u iznos</w:t>
      </w:r>
      <w:r w:rsidR="00D4484E">
        <w:t>u 1.000.000,00 EUR</w:t>
      </w:r>
      <w:r w:rsidR="00CF618A">
        <w:t xml:space="preserve"> u kunskoj protuvrijednosti uvećanoj za pripadajuće kamate, naknade i troškove u korist Sberbank d.d. Zagreb</w:t>
      </w:r>
      <w:r w:rsidR="00234777">
        <w:t>, zaprimljeno pod brojem Z-2151/07</w:t>
      </w:r>
      <w:r>
        <w:t>.</w:t>
      </w:r>
    </w:p>
    <w:p w:rsidRDefault="00DC333D" w:rsidP="00D5010B" w:rsidR="00FB4B10">
      <w:pPr>
        <w:jc w:val="both"/>
      </w:pPr>
      <w:r w:rsidRPr="00DC333D">
        <w:tab/>
        <w:t xml:space="preserve">Nadalje, na temelju </w:t>
      </w:r>
      <w:r>
        <w:t xml:space="preserve">rješenja Općinskog suda u </w:t>
      </w:r>
      <w:r w:rsidR="003A49E6">
        <w:t>Pagu</w:t>
      </w:r>
      <w:r>
        <w:t xml:space="preserve"> posl. broj Ovr-</w:t>
      </w:r>
      <w:r w:rsidR="003A49E6">
        <w:t>74/14 od 28. ožujka 2014. godine</w:t>
      </w:r>
      <w:r>
        <w:t xml:space="preserve"> bilo </w:t>
      </w:r>
      <w:r w:rsidR="003A49E6">
        <w:t xml:space="preserve">je </w:t>
      </w:r>
      <w:r>
        <w:t xml:space="preserve">uknjiženo pravo zaloga, radi osiguranja novčane tražbine u iznosu </w:t>
      </w:r>
      <w:r w:rsidR="00234777">
        <w:t>267.280,19</w:t>
      </w:r>
      <w:r>
        <w:t xml:space="preserve"> kn, sa zakonsk</w:t>
      </w:r>
      <w:r w:rsidR="00234777">
        <w:t>i</w:t>
      </w:r>
      <w:r>
        <w:t>m zatezn</w:t>
      </w:r>
      <w:r w:rsidR="00234777">
        <w:t>i</w:t>
      </w:r>
      <w:r>
        <w:t>m kamat</w:t>
      </w:r>
      <w:r w:rsidR="00234777">
        <w:t>a</w:t>
      </w:r>
      <w:r>
        <w:t>m</w:t>
      </w:r>
      <w:r w:rsidR="00234777">
        <w:t>a</w:t>
      </w:r>
      <w:r>
        <w:t xml:space="preserve"> koj</w:t>
      </w:r>
      <w:r w:rsidR="00234777">
        <w:t>e</w:t>
      </w:r>
      <w:r>
        <w:t xml:space="preserve"> te</w:t>
      </w:r>
      <w:r w:rsidR="00234777">
        <w:t>ku</w:t>
      </w:r>
      <w:r>
        <w:t xml:space="preserve"> od </w:t>
      </w:r>
      <w:r w:rsidR="00234777">
        <w:t>17. ožujka 2014. godine do isplate,</w:t>
      </w:r>
      <w:r>
        <w:t xml:space="preserve"> troškovima </w:t>
      </w:r>
      <w:r w:rsidR="00234777">
        <w:t xml:space="preserve">ovršnog </w:t>
      </w:r>
      <w:r>
        <w:t>postupka u iznosu 5.000,00 kn u korist Republike Hrvatske, Ministarstva financija – Porezne uprave, Područnog ureda Rijeka, zaprimljeno pod brojem Z-</w:t>
      </w:r>
      <w:r w:rsidR="00234777">
        <w:t>826/14</w:t>
      </w:r>
      <w:r>
        <w:t xml:space="preserve">. </w:t>
      </w:r>
    </w:p>
    <w:p w:rsidRDefault="00234777" w:rsidP="00D5010B" w:rsidR="00234777">
      <w:pPr>
        <w:jc w:val="both"/>
      </w:pPr>
      <w:r>
        <w:tab/>
        <w:t>Prema odredbi čl.113. OZ-a iz iznosa dobivenog prodajom namiruju se prvenstveno troškovi ovršnog postupka koji se tiču sudskih pristojbi i plaćenih predujmova za provedbu ovršnih radnji.</w:t>
      </w:r>
    </w:p>
    <w:p w:rsidRDefault="00234777" w:rsidP="00D5010B" w:rsidR="00234777">
      <w:pPr>
        <w:jc w:val="both"/>
      </w:pPr>
      <w:r>
        <w:tab/>
        <w:t xml:space="preserve">Temeljem čl.114. st.4. OZ-a troškovi i kamate za posljednje tri godine do donošenja rješenja o dosudi nekretnine kupcu, određeni ovršnom ispravom namiruju se po istom redoslijedu kao i glavna tražbina. </w:t>
      </w:r>
    </w:p>
    <w:p w:rsidRDefault="00F40AC6" w:rsidP="00D5010B" w:rsidR="00553E84" w:rsidRPr="00DC333D">
      <w:pPr>
        <w:jc w:val="both"/>
      </w:pPr>
      <w:r w:rsidRPr="00F40AC6">
        <w:tab/>
        <w:t>Temeljem čl.114. st.5. OZ-a troškovi ovršnog postupka, osim troškova koji se prvenstveno namiruju (čl.113.st.1.t.1.), namiruju se po istom redoslijedu kao i glavna tražbina.</w:t>
      </w:r>
    </w:p>
    <w:p w:rsidRDefault="007266D4" w:rsidP="00234777" w:rsidR="006E3FC6">
      <w:pPr>
        <w:jc w:val="both"/>
        <w:rPr>
          <w:bCs/>
        </w:rPr>
      </w:pPr>
      <w:r>
        <w:tab/>
        <w:t>Slijedom navedenog,</w:t>
      </w:r>
      <w:r w:rsidR="00E46B91">
        <w:t xml:space="preserve">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 xml:space="preserve">namiriti </w:t>
      </w:r>
      <w:r w:rsidR="009A7716" w:rsidRPr="00DB5FB4">
        <w:t>djelomično tražbinu razlučnog vjerovnika</w:t>
      </w:r>
      <w:r w:rsidR="00234777">
        <w:t xml:space="preserve"> s osnove </w:t>
      </w:r>
      <w:r w:rsidR="00234777" w:rsidRPr="00234777">
        <w:rPr>
          <w:bCs/>
        </w:rPr>
        <w:t xml:space="preserve">zateznih kamata za posljednje tri godine do donošenja rješenja o dosudi, glavnica, troškovi i </w:t>
      </w:r>
    </w:p>
    <w:p w:rsidRDefault="00234777" w:rsidP="00234777" w:rsidR="00234777">
      <w:pPr>
        <w:jc w:val="both"/>
        <w:rPr>
          <w:bCs/>
        </w:rPr>
      </w:pPr>
      <w:r w:rsidRPr="00234777">
        <w:rPr>
          <w:bCs/>
        </w:rPr>
        <w:t>zatezne kam</w:t>
      </w:r>
      <w:r w:rsidR="006E3FC6">
        <w:rPr>
          <w:bCs/>
        </w:rPr>
        <w:t xml:space="preserve">ate u ukupnom iznosu </w:t>
      </w:r>
      <w:r w:rsidR="004604FB" w:rsidRPr="004604FB">
        <w:rPr>
          <w:bCs/>
        </w:rPr>
        <w:t xml:space="preserve">378.103,77 </w:t>
      </w:r>
      <w:r w:rsidRPr="00234777">
        <w:rPr>
          <w:bCs/>
        </w:rPr>
        <w:t>kn.</w:t>
      </w:r>
    </w:p>
    <w:p w:rsidRDefault="00E75AF9" w:rsidP="00234777" w:rsidR="00E75AF9">
      <w:pPr>
        <w:jc w:val="both"/>
        <w:rPr>
          <w:bCs/>
        </w:rPr>
      </w:pPr>
    </w:p>
    <w:p w:rsidRDefault="00271F46" w:rsidP="00A0046C" w:rsidR="007856C1">
      <w:pPr>
        <w:ind w:firstLine="708"/>
        <w:jc w:val="both"/>
      </w:pPr>
      <w:r w:rsidRPr="00DB5FB4">
        <w:lastRenderedPageBreak/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6E3FC6" w:rsidP="00A0046C" w:rsidR="006E3FC6" w:rsidRPr="00DB5FB4">
      <w:pPr>
        <w:ind w:firstLine="708"/>
        <w:jc w:val="both"/>
      </w:pP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34777">
        <w:t>0</w:t>
      </w:r>
      <w:r w:rsidR="00FA450C">
        <w:t>8</w:t>
      </w:r>
      <w:r w:rsidR="00234777">
        <w:t>. studenoga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92497" w:rsidP="00D52B46" w:rsidR="009A5C46" w:rsidRPr="006F75B4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D52B46">
        <w:t xml:space="preserve"> </w:t>
      </w:r>
      <w:r w:rsidR="00A4405A" w:rsidRPr="00BE32F2">
        <w:rPr>
          <w:sz w:val="28"/>
        </w:rPr>
        <w:t xml:space="preserve"> </w:t>
      </w:r>
    </w:p>
    <w:p w:rsidRDefault="0045594F" w:rsidP="00A4405A" w:rsidR="0045594F" w:rsidRPr="00540D7D">
      <w:pPr>
        <w:ind w:firstLine="708" w:left="1416"/>
        <w:jc w:val="right"/>
        <w:rPr>
          <w:sz w:val="28"/>
        </w:rPr>
      </w:pPr>
    </w:p>
    <w:p w:rsidRDefault="003611FE" w:rsidP="00B873D9" w:rsidR="003611FE" w:rsidRPr="00B10AAB">
      <w:pPr>
        <w:jc w:val="both"/>
      </w:pPr>
      <w:r w:rsidRPr="00B10AAB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C20DDE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D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CE65CA">
      <w:t>1123</w:t>
    </w:r>
    <w:r w:rsidR="00B10AAB">
      <w:t>/16-</w:t>
    </w:r>
    <w:r w:rsidR="00252B62">
      <w:t>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631E7"/>
    <w:rsid w:val="00074547"/>
    <w:rsid w:val="00087B56"/>
    <w:rsid w:val="000931A7"/>
    <w:rsid w:val="000A7DA6"/>
    <w:rsid w:val="000C3AC5"/>
    <w:rsid w:val="000E0CE2"/>
    <w:rsid w:val="000E1AB9"/>
    <w:rsid w:val="000F4BC8"/>
    <w:rsid w:val="000F6AE2"/>
    <w:rsid w:val="00106ECF"/>
    <w:rsid w:val="00131AA3"/>
    <w:rsid w:val="00131EFF"/>
    <w:rsid w:val="001324DE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34777"/>
    <w:rsid w:val="00243AE2"/>
    <w:rsid w:val="0025125C"/>
    <w:rsid w:val="0025217A"/>
    <w:rsid w:val="00252B62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5231E"/>
    <w:rsid w:val="003611FE"/>
    <w:rsid w:val="00373007"/>
    <w:rsid w:val="00381169"/>
    <w:rsid w:val="0039270E"/>
    <w:rsid w:val="00396016"/>
    <w:rsid w:val="003963FC"/>
    <w:rsid w:val="003A49E6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04FB"/>
    <w:rsid w:val="00464D80"/>
    <w:rsid w:val="0047416D"/>
    <w:rsid w:val="004802AD"/>
    <w:rsid w:val="00481EE3"/>
    <w:rsid w:val="004853D0"/>
    <w:rsid w:val="0049357A"/>
    <w:rsid w:val="00495E58"/>
    <w:rsid w:val="004A1660"/>
    <w:rsid w:val="004C4FBD"/>
    <w:rsid w:val="004C5496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53E84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D5CC1"/>
    <w:rsid w:val="005E7FED"/>
    <w:rsid w:val="005F2EA9"/>
    <w:rsid w:val="005F765F"/>
    <w:rsid w:val="00604C2C"/>
    <w:rsid w:val="0060679F"/>
    <w:rsid w:val="00610184"/>
    <w:rsid w:val="006111EB"/>
    <w:rsid w:val="006115D9"/>
    <w:rsid w:val="00611D7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6472B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3FC6"/>
    <w:rsid w:val="006E59A6"/>
    <w:rsid w:val="006F232A"/>
    <w:rsid w:val="006F34AF"/>
    <w:rsid w:val="006F6058"/>
    <w:rsid w:val="006F75B4"/>
    <w:rsid w:val="006F78E2"/>
    <w:rsid w:val="00701439"/>
    <w:rsid w:val="00701F07"/>
    <w:rsid w:val="007057DE"/>
    <w:rsid w:val="007266D4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B3BE3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4C9"/>
    <w:rsid w:val="008136BA"/>
    <w:rsid w:val="008223AD"/>
    <w:rsid w:val="00823AC8"/>
    <w:rsid w:val="008310B8"/>
    <w:rsid w:val="00832C3C"/>
    <w:rsid w:val="0084351F"/>
    <w:rsid w:val="00862DBE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E4494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31AD2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5C46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46D65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E729A"/>
    <w:rsid w:val="00AF3A9A"/>
    <w:rsid w:val="00B00729"/>
    <w:rsid w:val="00B1051A"/>
    <w:rsid w:val="00B10AAB"/>
    <w:rsid w:val="00B24C28"/>
    <w:rsid w:val="00B26667"/>
    <w:rsid w:val="00B27385"/>
    <w:rsid w:val="00B27E64"/>
    <w:rsid w:val="00B36210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E32F2"/>
    <w:rsid w:val="00BF2165"/>
    <w:rsid w:val="00C056D8"/>
    <w:rsid w:val="00C10533"/>
    <w:rsid w:val="00C10C26"/>
    <w:rsid w:val="00C13B97"/>
    <w:rsid w:val="00C1419D"/>
    <w:rsid w:val="00C1552A"/>
    <w:rsid w:val="00C20DDE"/>
    <w:rsid w:val="00C20FB8"/>
    <w:rsid w:val="00C2786A"/>
    <w:rsid w:val="00C307B0"/>
    <w:rsid w:val="00C31280"/>
    <w:rsid w:val="00C55388"/>
    <w:rsid w:val="00C566CD"/>
    <w:rsid w:val="00C57F75"/>
    <w:rsid w:val="00C613C7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E65CA"/>
    <w:rsid w:val="00CF5614"/>
    <w:rsid w:val="00CF618A"/>
    <w:rsid w:val="00D01695"/>
    <w:rsid w:val="00D102CA"/>
    <w:rsid w:val="00D11347"/>
    <w:rsid w:val="00D14D84"/>
    <w:rsid w:val="00D2119E"/>
    <w:rsid w:val="00D218D6"/>
    <w:rsid w:val="00D21D1B"/>
    <w:rsid w:val="00D31578"/>
    <w:rsid w:val="00D34178"/>
    <w:rsid w:val="00D37AE5"/>
    <w:rsid w:val="00D4484E"/>
    <w:rsid w:val="00D44BCF"/>
    <w:rsid w:val="00D5010B"/>
    <w:rsid w:val="00D512B6"/>
    <w:rsid w:val="00D52B4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333D"/>
    <w:rsid w:val="00DC7DE2"/>
    <w:rsid w:val="00DF0517"/>
    <w:rsid w:val="00DF5584"/>
    <w:rsid w:val="00E00154"/>
    <w:rsid w:val="00E057BA"/>
    <w:rsid w:val="00E125E1"/>
    <w:rsid w:val="00E159B7"/>
    <w:rsid w:val="00E17F37"/>
    <w:rsid w:val="00E24043"/>
    <w:rsid w:val="00E30D51"/>
    <w:rsid w:val="00E41644"/>
    <w:rsid w:val="00E42306"/>
    <w:rsid w:val="00E46B91"/>
    <w:rsid w:val="00E510B1"/>
    <w:rsid w:val="00E615AF"/>
    <w:rsid w:val="00E75AF9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0AC6"/>
    <w:rsid w:val="00F444AD"/>
    <w:rsid w:val="00F51A84"/>
    <w:rsid w:val="00F70293"/>
    <w:rsid w:val="00F731C0"/>
    <w:rsid w:val="00F7350D"/>
    <w:rsid w:val="00FA450C"/>
    <w:rsid w:val="00FB3A47"/>
    <w:rsid w:val="00FB4B10"/>
    <w:rsid w:val="00FB67C9"/>
    <w:rsid w:val="00FB6EFD"/>
    <w:rsid w:val="00FC156A"/>
    <w:rsid w:val="00FC4B52"/>
    <w:rsid w:val="00FE1CD9"/>
    <w:rsid w:val="00FE598E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47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47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St-1123/2016-197</izvorni_sadrzaj>
    <derivirana_varijabla naziv="DomainObject.PredzadnjaOdlukaIzPredmeta.Oznaka_1">St-1123/2016-197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DB39B-E9FD-44F9-BB51-4E62D13D7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2079</properties:Words>
  <properties:Characters>12055</properties:Characters>
  <properties:Lines>212</properties:Lines>
  <properties:Paragraphs>58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2018-11-08T12:05:00Z</dcterms:created>
  <dc:creator>dcmelik</dc:creator>
  <cp:lastModifiedBy>Jasna Radulović</cp:lastModifiedBy>
  <cp:lastPrinted>2018-11-08T12:28:00Z</cp:lastPrinted>
  <dcterms:modified xmlns:xsi="http://www.w3.org/2001/XMLSchema-instance" xsi:type="dcterms:W3CDTF">2018-11-08T12:30:00Z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(1123-16-199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