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40e7" w14:paraId="a6f40e7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7E75CE">
        <w:rPr>
          <w:sz w:val="24"/>
          <w:szCs w:val="24"/>
          <w:lang w:val="pt-BR"/>
        </w:rPr>
        <w:t xml:space="preserve"> </w:t>
      </w:r>
      <w:r w:rsidR="007E75CE" w:rsidRPr="007E75CE">
        <w:rPr>
          <w:sz w:val="24"/>
          <w:szCs w:val="24"/>
          <w:lang w:val="pt-BR"/>
        </w:rPr>
        <w:t>CRLJEN j.d.o.o., Zaprešić, Ksavera Šandora Đalskog 5A, OIB: 42744902184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B65667">
        <w:rPr>
          <w:sz w:val="24"/>
          <w:szCs w:val="24"/>
          <w:lang w:val="pt-BR"/>
        </w:rPr>
        <w:t>12. veljače 2018</w:t>
      </w:r>
      <w:r w:rsidR="00560DAE">
        <w:rPr>
          <w:sz w:val="24"/>
          <w:szCs w:val="24"/>
        </w:rPr>
        <w:t>.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7E75CE">
        <w:rPr>
          <w:sz w:val="24"/>
          <w:szCs w:val="24"/>
        </w:rPr>
        <w:t>predujma od 2.175,00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7E75CE">
        <w:rPr>
          <w:sz w:val="24"/>
          <w:szCs w:val="24"/>
        </w:rPr>
        <w:t>7001</w:t>
      </w:r>
      <w:r w:rsidR="000C5BCE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Sud je u ovom steča</w:t>
      </w:r>
      <w:r w:rsidR="007E75CE">
        <w:rPr>
          <w:sz w:val="24"/>
          <w:szCs w:val="24"/>
        </w:rPr>
        <w:t>jnom postupku donio rješenje od 22. svibnja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7E75CE">
        <w:rPr>
          <w:sz w:val="24"/>
          <w:szCs w:val="24"/>
        </w:rPr>
        <w:t xml:space="preserve"> </w:t>
      </w:r>
      <w:r w:rsidR="007E75CE" w:rsidRPr="007E75CE">
        <w:rPr>
          <w:sz w:val="24"/>
          <w:szCs w:val="24"/>
        </w:rPr>
        <w:t xml:space="preserve">CRLJEN j.d.o.o., Zaprešić, Ksavera Šandora </w:t>
      </w:r>
      <w:proofErr w:type="spellStart"/>
      <w:r w:rsidR="007E75CE" w:rsidRPr="007E75CE">
        <w:rPr>
          <w:sz w:val="24"/>
          <w:szCs w:val="24"/>
        </w:rPr>
        <w:t>Đalskog</w:t>
      </w:r>
      <w:proofErr w:type="spellEnd"/>
      <w:r w:rsidR="007E75CE" w:rsidRPr="007E75CE">
        <w:rPr>
          <w:sz w:val="24"/>
          <w:szCs w:val="24"/>
        </w:rPr>
        <w:t xml:space="preserve"> 5A, OIB: 42744902184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571F8B">
        <w:rPr>
          <w:sz w:val="24"/>
          <w:szCs w:val="24"/>
        </w:rPr>
        <w:t>ijske agencije, klasa: 110-07/1</w:t>
      </w:r>
      <w:r w:rsidR="007E75CE">
        <w:rPr>
          <w:sz w:val="24"/>
          <w:szCs w:val="24"/>
        </w:rPr>
        <w:t xml:space="preserve">6-01/04, </w:t>
      </w:r>
      <w:proofErr w:type="spellStart"/>
      <w:r w:rsidR="007E75CE">
        <w:rPr>
          <w:sz w:val="24"/>
          <w:szCs w:val="24"/>
        </w:rPr>
        <w:t>Ur</w:t>
      </w:r>
      <w:proofErr w:type="spellEnd"/>
      <w:r w:rsidR="007E75CE">
        <w:rPr>
          <w:sz w:val="24"/>
          <w:szCs w:val="24"/>
        </w:rPr>
        <w:t xml:space="preserve"> broj: 04-06-16-13232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B836DD">
        <w:rPr>
          <w:sz w:val="24"/>
          <w:szCs w:val="24"/>
        </w:rPr>
        <w:t>9</w:t>
      </w:r>
      <w:r w:rsidR="0034400F" w:rsidRPr="00EB1955">
        <w:rPr>
          <w:sz w:val="24"/>
          <w:szCs w:val="24"/>
        </w:rPr>
        <w:t xml:space="preserve">. </w:t>
      </w:r>
      <w:r w:rsidR="00B836DD">
        <w:rPr>
          <w:sz w:val="24"/>
          <w:szCs w:val="24"/>
        </w:rPr>
        <w:t>prosinca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7E75CE">
        <w:rPr>
          <w:sz w:val="24"/>
          <w:szCs w:val="24"/>
        </w:rPr>
        <w:t>2.175,00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7E75CE">
        <w:rPr>
          <w:sz w:val="24"/>
          <w:szCs w:val="24"/>
        </w:rPr>
        <w:t>29</w:t>
      </w:r>
      <w:r w:rsidR="00571F8B">
        <w:rPr>
          <w:sz w:val="24"/>
          <w:szCs w:val="24"/>
        </w:rPr>
        <w:t>. rujna</w:t>
      </w:r>
      <w:r w:rsidR="00D96728">
        <w:rPr>
          <w:sz w:val="24"/>
          <w:szCs w:val="24"/>
        </w:rPr>
        <w:t xml:space="preserve"> 2017. </w:t>
      </w:r>
      <w:r w:rsidR="00EB45D1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60DAE">
        <w:rPr>
          <w:sz w:val="24"/>
          <w:szCs w:val="24"/>
        </w:rPr>
        <w:t>12.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B1413E" w:rsidR="008A7C5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EE0088">
        <w:rPr>
          <w:sz w:val="24"/>
          <w:szCs w:val="24"/>
        </w:rPr>
        <w:t>, v.r.</w:t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EE0088" w:rsidP="008C607F" w:rsidR="00EE008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E0088" w:rsidP="008C607F" w:rsidR="00EE0088">
      <w:pPr>
        <w:jc w:val="right"/>
      </w:pPr>
      <w:r>
        <w:t xml:space="preserve">                    Melanija Krilčić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B50" w:rsidR="00363B50">
      <w:r>
        <w:separator/>
      </w:r>
    </w:p>
  </w:endnote>
  <w:endnote w:id="0" w:type="continuationSeparator">
    <w:p w:rsidRDefault="00363B50" w:rsidR="0036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B50" w:rsidR="00363B50">
      <w:r>
        <w:separator/>
      </w:r>
    </w:p>
  </w:footnote>
  <w:footnote w:id="0" w:type="continuationSeparator">
    <w:p w:rsidRDefault="00363B50" w:rsidR="00363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E75C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7E75CE">
      <w:rPr>
        <w:sz w:val="24"/>
        <w:szCs w:val="24"/>
      </w:rPr>
      <w:t>7001</w:t>
    </w:r>
    <w:r w:rsidR="00A27D0A">
      <w:rPr>
        <w:sz w:val="24"/>
        <w:szCs w:val="24"/>
      </w:rPr>
      <w:t>/201</w:t>
    </w:r>
    <w:r w:rsidR="000C5BCE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C5BCE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45D8E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3B50"/>
    <w:rsid w:val="00364BB5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60DAE"/>
    <w:rsid w:val="00571F8B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D1CFF"/>
    <w:rsid w:val="007E1AFD"/>
    <w:rsid w:val="007E75CE"/>
    <w:rsid w:val="007F5A11"/>
    <w:rsid w:val="007F5A19"/>
    <w:rsid w:val="00817543"/>
    <w:rsid w:val="00831180"/>
    <w:rsid w:val="00840D2D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65667"/>
    <w:rsid w:val="00B75121"/>
    <w:rsid w:val="00B75B61"/>
    <w:rsid w:val="00B836DD"/>
    <w:rsid w:val="00B91E50"/>
    <w:rsid w:val="00BA212E"/>
    <w:rsid w:val="00BB64A3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B45D1"/>
    <w:rsid w:val="00ED0FC4"/>
    <w:rsid w:val="00EE0088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0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0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0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0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0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0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0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0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7001</izvorni_sadrzaj>
    <derivirana_varijabla naziv="DomainObject.Predmet.Broj_1">7001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St-7001/2016</izvorni_sadrzaj>
    <derivirana_varijabla naziv="DomainObject.Predmet.OznakaBroj_1">St-7001/2016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CRLJEN j.d.o.o. zastupanog po punomoćniku VIŠNJA CRLJEN</izvorni_sadrzaj>
    <derivirana_varijabla naziv="DomainObject.Predmet.ProtustrankaFormated_1">  CRLJEN j.d.o.o. zastupanog po punomoćniku VIŠNJA CRLJEN</derivirana_varijabla>
  </DomainObject.Predmet.ProtustrankaFormated>
  <DomainObject.Predmet.ProtustrankaFormatedOIB>
    <izvorni_sadrzaj>  CRLJEN j.d.o.o., OIB 42744902184 zastupanog po punomoćniku VIŠNJA CRLJEN</izvorni_sadrzaj>
    <derivirana_varijabla naziv="DomainObject.Predmet.ProtustrankaFormatedOIB_1">  CRLJEN j.d.o.o., OIB 42744902184 zastupanog po punomoćniku VIŠNJA CRLJEN</derivirana_varijabla>
  </DomainObject.Predmet.ProtustrankaFormatedOIB>
  <DomainObject.Predmet.ProtustrankaFormatedWithAdress>
    <izvorni_sadrzaj> CRLJEN j.d.o.o., Ksavera Šandora Đalskog 5 A, 10290 Zaprešić zastupanog po punomoćniku VIŠNJA CRLJEN</izvorni_sadrzaj>
    <derivirana_varijabla naziv="DomainObject.Predmet.ProtustrankaFormatedWithAdress_1"> CRLJEN j.d.o.o., Ksavera Šandora Đalskog 5 A, 10290 Zaprešić zastupanog po punomoćniku VIŠNJA CRLJEN</derivirana_varijabla>
  </DomainObject.Predmet.ProtustrankaFormatedWithAdress>
  <DomainObject.Predmet.ProtustrankaFormatedWithAdressOIB>
    <izvorni_sadrzaj> CRLJEN j.d.o.o., OIB 42744902184, Ksavera Šandora Đalskog 5 A, 10290 Zaprešić zastupanog po punomoćniku VIŠNJA CRLJEN</izvorni_sadrzaj>
    <derivirana_varijabla naziv="DomainObject.Predmet.ProtustrankaFormatedWithAdressOIB_1"> CRLJEN j.d.o.o., OIB 42744902184, Ksavera Šandora Đalskog 5 A, 10290 Zaprešić zastupanog po punomoćniku VIŠNJA CRLJEN</derivirana_varijabla>
  </DomainObject.Predmet.ProtustrankaFormatedWithAdressOIB>
  <DomainObject.Predmet.ProtustrankaWithAdress>
    <izvorni_sadrzaj>CRLJEN j.d.o.o. Ksavera Šandora Đalskog 5 A, 10290 Zaprešić</izvorni_sadrzaj>
    <derivirana_varijabla naziv="DomainObject.Predmet.ProtustrankaWithAdress_1">CRLJEN j.d.o.o. Ksavera Šandora Đalskog 5 A, 10290 Zaprešić</derivirana_varijabla>
  </DomainObject.Predmet.ProtustrankaWithAdress>
  <DomainObject.Predmet.ProtustrankaWithAdressOIB>
    <izvorni_sadrzaj>CRLJEN j.d.o.o., OIB 42744902184, Ksavera Šandora Đalskog 5 A, 10290 Zaprešić</izvorni_sadrzaj>
    <derivirana_varijabla naziv="DomainObject.Predmet.ProtustrankaWithAdressOIB_1">CRLJEN j.d.o.o., OIB 42744902184, Ksavera Šandora Đalskog 5 A, 10290 Zaprešić</derivirana_varijabla>
  </DomainObject.Predmet.ProtustrankaWithAdressOIB>
  <DomainObject.Predmet.ProtustrankaNazivFormated>
    <izvorni_sadrzaj>CRLJEN j.d.o.o.</izvorni_sadrzaj>
    <derivirana_varijabla naziv="DomainObject.Predmet.ProtustrankaNazivFormated_1">CRLJEN j.d.o.o.</derivirana_varijabla>
  </DomainObject.Predmet.ProtustrankaNazivFormated>
  <DomainObject.Predmet.ProtustrankaNazivFormatedOIB>
    <izvorni_sadrzaj>CRLJEN j.d.o.o., OIB 42744902184</izvorni_sadrzaj>
    <derivirana_varijabla naziv="DomainObject.Predmet.ProtustrankaNazivFormatedOIB_1">CRLJEN j.d.o.o., OIB 42744902184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 - I. Bešlić</izvorni_sadrzaj>
    <derivirana_varijabla naziv="DomainObject.Predmet.Referada.Naziv_1">30. - I. Bešlić</derivirana_varijabla>
  </DomainObject.Predmet.Referada.Naziv>
  <DomainObject.Predmet.Referada.Oznaka>
    <izvorni_sadrzaj>30.</izvorni_sadrzaj>
    <derivirana_varijabla naziv="DomainObject.Predmet.Referada.Oznaka_1">30.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 - I. Bešlić</izvorni_sadrzaj>
    <derivirana_varijabla naziv="DomainObject.Predmet.TrenutnaLokacijaSpisa.Naziv_1">30. - 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CRLJEN j.d.o.o. zastupanog po punomoćniku VIŠNJA CRLJEN</item>
    </izvorni_sadrzaj>
    <derivirana_varijabla naziv="DomainObject.Predmet.ProtuStrankaListFormated_1">
      <item>CRLJEN j.d.o.o. zastupanog po punomoćniku VIŠNJA CRLJEN</item>
    </derivirana_varijabla>
  </DomainObject.Predmet.ProtuStrankaListFormated>
  <DomainObject.Predmet.ProtuStrankaListFormatedOIB>
    <izvorni_sadrzaj>
      <item>CRLJEN j.d.o.o., OIB 42744902184 zastupanog po punomoćniku VIŠNJA CRLJEN</item>
    </izvorni_sadrzaj>
    <derivirana_varijabla naziv="DomainObject.Predmet.ProtuStrankaListFormatedOIB_1">
      <item>CRLJEN j.d.o.o., OIB 42744902184 zastupanog po punomoćniku VIŠNJA CRLJEN</item>
    </derivirana_varijabla>
  </DomainObject.Predmet.ProtuStrankaListFormatedOIB>
  <DomainObject.Predmet.ProtuStrankaListFormatedWithAdress>
    <izvorni_sadrzaj>
      <item>CRLJEN j.d.o.o., Ksavera Šandora Đalskog 5 A, 10290 Zaprešić zastupanog po punomoćniku VIŠNJA CRLJEN</item>
    </izvorni_sadrzaj>
    <derivirana_varijabla naziv="DomainObject.Predmet.ProtuStrankaListFormatedWithAdress_1">
      <item>CRLJEN j.d.o.o., Ksavera Šandora Đalskog 5 A, 10290 Zaprešić zastupanog po punomoćniku VIŠNJA CRLJEN</item>
    </derivirana_varijabla>
  </DomainObject.Predmet.ProtuStrankaListFormatedWithAdress>
  <DomainObject.Predmet.ProtuStrankaListFormatedWithAdressOIB>
    <izvorni_sadrzaj>
      <item>CRLJEN j.d.o.o., OIB 42744902184, Ksavera Šandora Đalskog 5 A, 10290 Zaprešić zastupanog po punomoćniku VIŠNJA CRLJEN</item>
    </izvorni_sadrzaj>
    <derivirana_varijabla naziv="DomainObject.Predmet.ProtuStrankaListFormatedWithAdressOIB_1">
      <item>CRLJEN j.d.o.o., OIB 42744902184, Ksavera Šandora Đalskog 5 A, 10290 Zaprešić zastupanog po punomoćniku VIŠNJA CRLJEN</item>
    </derivirana_varijabla>
  </DomainObject.Predmet.ProtuStrankaListFormatedWithAdressOIB>
  <DomainObject.Predmet.ProtuStrankaListNazivFormated>
    <izvorni_sadrzaj>
      <item>CRLJEN j.d.o.o.</item>
    </izvorni_sadrzaj>
    <derivirana_varijabla naziv="DomainObject.Predmet.ProtuStrankaListNazivFormated_1">
      <item>CRLJEN j.d.o.o.</item>
    </derivirana_varijabla>
  </DomainObject.Predmet.ProtuStrankaListNazivFormated>
  <DomainObject.Predmet.ProtuStrankaListNazivFormatedOIB>
    <izvorni_sadrzaj>
      <item>CRLJEN j.d.o.o., OIB 42744902184</item>
    </izvorni_sadrzaj>
    <derivirana_varijabla naziv="DomainObject.Predmet.ProtuStrankaListNazivFormatedOIB_1">
      <item>CRLJEN j.d.o.o., OIB 42744902184</item>
    </derivirana_varijabla>
  </DomainObject.Predmet.ProtuStrankaListNazivFormatedOIB>
  <DomainObject.Predmet.OstaliListFormated>
    <izvorni_sadrzaj>
      <item>VIŠNJA CRLJEN punomoćnik sudionika u postupku CRLJEN j.d.o.o.</item>
    </izvorni_sadrzaj>
    <derivirana_varijabla naziv="DomainObject.Predmet.OstaliListFormated_1">
      <item>VIŠNJA CRLJEN punomoćnik sudionika u postupku CRLJEN j.d.o.o.</item>
    </derivirana_varijabla>
  </DomainObject.Predmet.OstaliListFormated>
  <DomainObject.Predmet.OstaliListFormatedOIB>
    <izvorni_sadrzaj>
      <item>VIŠNJA CRLJEN, OIB 29555512716 punomoćnik sudionika u postupku CRLJEN j.d.o.o.</item>
    </izvorni_sadrzaj>
    <derivirana_varijabla naziv="DomainObject.Predmet.OstaliListFormatedOIB_1">
      <item>VIŠNJA CRLJEN, OIB 29555512716 punomoćnik sudionika u postupku CRLJEN j.d.o.o.</item>
    </derivirana_varijabla>
  </DomainObject.Predmet.OstaliListFormatedOIB>
  <DomainObject.Predmet.OstaliListFormatedWithAdress>
    <izvorni_sadrzaj>
      <item>VIŠNJA CRLJEN, Ksavera Šandora Đalskog 5a, 10290 Zaprešić punomoćnik sudionika u postupku CRLJEN j.d.o.o.</item>
    </izvorni_sadrzaj>
    <derivirana_varijabla naziv="DomainObject.Predmet.OstaliListFormatedWithAdress_1">
      <item>VIŠNJA CRLJEN, Ksavera Šandora Đalskog 5a, 10290 Zaprešić punomoćnik sudionika u postupku CRLJEN j.d.o.o.</item>
    </derivirana_varijabla>
  </DomainObject.Predmet.OstaliListFormatedWithAdress>
  <DomainObject.Predmet.OstaliListFormatedWithAdressOIB>
    <izvorni_sadrzaj>
      <item>VIŠNJA CRLJEN, OIB 29555512716, Ksavera Šandora Đalskog 5a, 10290 Zaprešić punomoćnik sudionika u postupku CRLJEN j.d.o.o.</item>
    </izvorni_sadrzaj>
    <derivirana_varijabla naziv="DomainObject.Predmet.OstaliListFormatedWithAdressOIB_1">
      <item>VIŠNJA CRLJEN, OIB 29555512716, Ksavera Šandora Đalskog 5a, 10290 Zaprešić punomoćnik sudionika u postupku CRLJEN j.d.o.o.</item>
    </derivirana_varijabla>
  </DomainObject.Predmet.OstaliListFormatedWithAdressOIB>
  <DomainObject.Predmet.OstaliListNazivFormated>
    <izvorni_sadrzaj>
      <item>VIŠNJA CRLJEN</item>
    </izvorni_sadrzaj>
    <derivirana_varijabla naziv="DomainObject.Predmet.OstaliListNazivFormated_1">
      <item>VIŠNJA CRLJEN</item>
    </derivirana_varijabla>
  </DomainObject.Predmet.OstaliListNazivFormated>
  <DomainObject.Predmet.OstaliListNazivFormatedOIB>
    <izvorni_sadrzaj>
      <item>VIŠNJA CRLJEN, OIB 29555512716</item>
    </izvorni_sadrzaj>
    <derivirana_varijabla naziv="DomainObject.Predmet.OstaliListNazivFormatedOIB_1">
      <item>VIŠNJA CRLJEN, OIB 29555512716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CRLJEN j.d.o.o.</izvorni_sadrzaj>
    <derivirana_varijabla naziv="DomainObject.Predmet.ProtustrankaIDrugi_1">CRLJEN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CRLJEN j.d.o.o., OIB 42744902184, Ksavera Šandora Đalskog 5 A, 10290 Zaprešić</izvorni_sadrzaj>
    <derivirana_varijabla naziv="DomainObject.Predmet.ProtustrankaIDrugiAdressOIB_1">CRLJEN j.d.o.o., OIB 42744902184, Ksavera Šandora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9. lipnja 2017.</izvorni_sadrzaj>
    <derivirana_varijabla naziv="DomainObject.Predmet.OdlukaRjesenje.DatumPravomocnosti_1">9. lipnja 2017.</derivirana_varijabla>
  </DomainObject.Predmet.OdlukaRjesenje.DatumPravomocnosti>
  <DomainObject.Predmet.OdlukaRjesenje.Oznaka>
    <izvorni_sadrzaj>St-7001/2016-6</izvorni_sadrzaj>
    <derivirana_varijabla naziv="DomainObject.Predmet.OdlukaRjesenje.Oznaka_1">St-7001/2016-6</derivirana_varijabla>
  </DomainObject.Predmet.OdlukaRjesenje.Oznaka>
  <DomainObject.Predmet.SudioniciListNaziv>
    <izvorni_sadrzaj>
      <item>FINA Regionalni centar Zagreb</item>
      <item>CRLJEN j.d.o.o.</item>
      <item>VIŠNJA CRLJEN</item>
    </izvorni_sadrzaj>
    <derivirana_varijabla naziv="DomainObject.Predmet.SudioniciListNaziv_1">
      <item>FINA Regionalni centar Zagreb</item>
      <item>CRLJEN j.d.o.o.</item>
      <item>VIŠNJA CRLJEN</item>
    </derivirana_varijabla>
  </DomainObject.Predmet.SudioniciListNaziv>
  <DomainObject.Predmet.SudioniciListAdressOIB>
    <izvorni_sadrzaj>
      <item>FINA Regionalni centar Zagreb, OIB 85821130368, Trg svibanjskih žrtava 1995. 1,10000 Zagreb</item>
      <item>CRLJEN j.d.o.o., OIB 42744902184, Ksavera Šandora Đalskog 5 A,10290 Zaprešić</item>
      <item>VIŠNJA CRLJEN, OIB 29555512716, Ksavera Šandora Đalskog 5a,10290 Zaprešić</item>
    </izvorni_sadrzaj>
    <derivirana_varijabla naziv="DomainObject.Predmet.SudioniciListAdressOIB_1">
      <item>FINA Regionalni centar Zagreb, OIB 85821130368, Trg svibanjskih žrtava 1995. 1,10000 Zagreb</item>
      <item>CRLJEN j.d.o.o., OIB 42744902184, Ksavera Šandora Đalskog 5 A,10290 Zaprešić</item>
      <item>VIŠNJA CRLJEN, OIB 29555512716, Ksavera Šandora Đalskog 5a,10290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42744902184</item>
      <item>, OIB 29555512716</item>
    </izvorni_sadrzaj>
    <derivirana_varijabla naziv="DomainObject.Predmet.SudioniciListNazivOIB_1">
      <item>, OIB 85821130368</item>
      <item>, OIB 42744902184</item>
      <item>, OIB 29555512716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1393</properties:Characters>
  <properties:Lines>37</properties:Lines>
  <properties:Paragraphs>14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2018-02-12T12:07:00Z</cp:lastPrinted>
  <dcterms:modified xmlns:xsi="http://www.w3.org/2001/XMLSchema-instance" xsi:type="dcterms:W3CDTF">2018-02-12T12:07:00Z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