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0ff9" w14:paraId="3690ff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906D82" w:rsidP="000E1F39" w:rsidR="00906D8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795A78">
        <w:rPr>
          <w:rFonts w:hAnsi="Times New Roman" w:ascii="Times New Roman"/>
          <w:b/>
          <w:sz w:val="24"/>
          <w:szCs w:val="24"/>
          <w:u w:val="single"/>
          <w:lang w:val="pl-PL"/>
        </w:rPr>
        <w:t>j spisa  St-1121/14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95A78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ROBAK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>
        <w:rPr>
          <w:rFonts w:hAnsi="Times New Roman" w:ascii="Times New Roman"/>
          <w:b/>
          <w:sz w:val="24"/>
          <w:szCs w:val="24"/>
          <w:lang w:val="pl-PL"/>
        </w:rPr>
        <w:t>u stečaju, OIB: 48783352395, Sisak, Božidara Adžije 2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F0EFA" w:rsidP="000E1F39" w:rsidR="002F0EFA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1B6B2E">
        <w:rPr>
          <w:rFonts w:hAnsi="Times New Roman" w:ascii="Times New Roman"/>
          <w:b/>
          <w:sz w:val="24"/>
          <w:szCs w:val="24"/>
          <w:lang w:val="pl-PL"/>
        </w:rPr>
        <w:t>0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1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DF0B38">
        <w:rPr>
          <w:rFonts w:hAnsi="Times New Roman" w:ascii="Times New Roman"/>
          <w:b/>
          <w:sz w:val="24"/>
          <w:szCs w:val="24"/>
          <w:lang w:val="pl-PL"/>
        </w:rPr>
        <w:t>12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.20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18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DF0B38">
        <w:rPr>
          <w:rFonts w:hAnsi="Times New Roman" w:ascii="Times New Roman"/>
          <w:b/>
          <w:sz w:val="24"/>
          <w:szCs w:val="24"/>
          <w:lang w:val="pl-PL"/>
        </w:rPr>
        <w:t>28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</w:t>
      </w:r>
      <w:r w:rsidR="00DF0B38">
        <w:rPr>
          <w:rFonts w:hAnsi="Times New Roman" w:ascii="Times New Roman"/>
          <w:b/>
          <w:sz w:val="24"/>
          <w:szCs w:val="24"/>
          <w:lang w:val="pl-PL"/>
        </w:rPr>
        <w:t>02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F0B38">
        <w:rPr>
          <w:rFonts w:hAnsi="Times New Roman" w:ascii="Times New Roman"/>
          <w:b/>
          <w:sz w:val="24"/>
          <w:szCs w:val="24"/>
          <w:lang w:val="pl-PL"/>
        </w:rPr>
        <w:t>9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795A78">
        <w:rPr>
          <w:rFonts w:hAnsi="Times New Roman" w:ascii="Times New Roman"/>
          <w:sz w:val="24"/>
          <w:szCs w:val="24"/>
          <w:lang w:val="pl-PL"/>
        </w:rPr>
        <w:t>od 03.07.2015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izvještajno ročište održano dana </w:t>
      </w:r>
      <w:r w:rsidR="009037C4">
        <w:rPr>
          <w:rFonts w:hAnsi="Times New Roman" w:ascii="Times New Roman"/>
          <w:sz w:val="24"/>
          <w:szCs w:val="24"/>
          <w:lang w:val="pl-PL"/>
        </w:rPr>
        <w:t>13.07.2015.g., te periodična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7C4">
        <w:rPr>
          <w:rFonts w:hAnsi="Times New Roman" w:ascii="Times New Roman"/>
          <w:sz w:val="24"/>
          <w:szCs w:val="24"/>
          <w:lang w:val="pl-PL"/>
        </w:rPr>
        <w:t>izvješća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od 15.10.2015.g.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037C4">
        <w:rPr>
          <w:rFonts w:hAnsi="Times New Roman" w:ascii="Times New Roman"/>
          <w:sz w:val="24"/>
          <w:szCs w:val="24"/>
          <w:lang w:val="pl-PL"/>
        </w:rPr>
        <w:t xml:space="preserve"> 25.01.2016.g.</w:t>
      </w:r>
      <w:r w:rsidR="009F1E33">
        <w:rPr>
          <w:rFonts w:hAnsi="Times New Roman" w:ascii="Times New Roman"/>
          <w:sz w:val="24"/>
          <w:szCs w:val="24"/>
          <w:lang w:val="pl-PL"/>
        </w:rPr>
        <w:t>,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24.02.2017.g.</w:t>
      </w:r>
      <w:r w:rsidR="002D3980">
        <w:rPr>
          <w:rFonts w:hAnsi="Times New Roman" w:ascii="Times New Roman"/>
          <w:sz w:val="24"/>
          <w:szCs w:val="24"/>
          <w:lang w:val="pl-PL"/>
        </w:rPr>
        <w:t>,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 26.05.2017.g.</w:t>
      </w:r>
      <w:r w:rsidR="00C21685">
        <w:rPr>
          <w:rFonts w:hAnsi="Times New Roman" w:ascii="Times New Roman"/>
          <w:sz w:val="24"/>
          <w:szCs w:val="24"/>
          <w:lang w:val="pl-PL"/>
        </w:rPr>
        <w:t>,</w:t>
      </w:r>
      <w:r w:rsidR="002D3980">
        <w:rPr>
          <w:rFonts w:hAnsi="Times New Roman" w:ascii="Times New Roman"/>
          <w:sz w:val="24"/>
          <w:szCs w:val="24"/>
          <w:lang w:val="pl-PL"/>
        </w:rPr>
        <w:t xml:space="preserve"> 09.10.2017.g.</w:t>
      </w:r>
      <w:r w:rsidR="001B6B2E">
        <w:rPr>
          <w:rFonts w:hAnsi="Times New Roman" w:ascii="Times New Roman"/>
          <w:sz w:val="24"/>
          <w:szCs w:val="24"/>
          <w:lang w:val="pl-PL"/>
        </w:rPr>
        <w:t>,</w:t>
      </w:r>
      <w:r w:rsidR="00C21685">
        <w:rPr>
          <w:rFonts w:hAnsi="Times New Roman" w:ascii="Times New Roman"/>
          <w:sz w:val="24"/>
          <w:szCs w:val="24"/>
          <w:lang w:val="pl-PL"/>
        </w:rPr>
        <w:t xml:space="preserve"> 18.01.2018.g.</w:t>
      </w:r>
      <w:r w:rsidR="00DF0B38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1B6B2E">
        <w:rPr>
          <w:rFonts w:hAnsi="Times New Roman" w:ascii="Times New Roman"/>
          <w:sz w:val="24"/>
          <w:szCs w:val="24"/>
          <w:lang w:val="pl-PL"/>
        </w:rPr>
        <w:t>03.09.2018.g.</w:t>
      </w:r>
      <w:r w:rsidR="00DF0B38">
        <w:rPr>
          <w:rFonts w:hAnsi="Times New Roman" w:ascii="Times New Roman"/>
          <w:sz w:val="24"/>
          <w:szCs w:val="24"/>
          <w:lang w:val="pl-PL"/>
        </w:rPr>
        <w:t xml:space="preserve"> i 07.12.2018.g.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8B5B6A" w:rsidP="000E1F39" w:rsidR="008B5B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>sastoji isključivo od nekretnine na lokaciji u Sisku</w:t>
      </w:r>
      <w:r>
        <w:rPr>
          <w:rFonts w:hAnsi="Times New Roman" w:ascii="Times New Roman"/>
          <w:sz w:val="24"/>
          <w:szCs w:val="24"/>
          <w:lang w:val="pl-PL"/>
        </w:rPr>
        <w:t xml:space="preserve">, 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radi se o nekretninama koje su upisane u zemljišne knjiga Općinskog suda u Sisku u zk.ul.br. 4935 i </w:t>
      </w:r>
      <w:r w:rsidR="00E64A2D">
        <w:rPr>
          <w:rFonts w:hAnsi="Times New Roman" w:ascii="Times New Roman"/>
          <w:sz w:val="24"/>
          <w:szCs w:val="24"/>
          <w:lang w:val="pl-PL"/>
        </w:rPr>
        <w:t>zk.ul.br. 4936 k.o. Novi Sisak. U naravi, radi se o zemljištvu, podijeljenom na dvije k.č.br. 1938/1 površine 2643 m2 i kč.br. 1938/4 površine 442 m2, na kojem je sagrađena građevina označena kao gospodarska zgrada-ured površine 13 m2, poslovna zgrada površine 429 m2 i poslovna zgrada – servis površine 119 m2.</w:t>
      </w:r>
    </w:p>
    <w:p w:rsidRDefault="00F50D96" w:rsidP="000E1F39" w:rsidR="008B5B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8B5B6A">
        <w:rPr>
          <w:rFonts w:hAnsi="Times New Roman" w:ascii="Times New Roman"/>
          <w:sz w:val="24"/>
          <w:szCs w:val="24"/>
          <w:lang w:val="pl-PL"/>
        </w:rPr>
        <w:t xml:space="preserve">je nakon otvaranja stečajnog postupka </w:t>
      </w:r>
      <w:r>
        <w:rPr>
          <w:rFonts w:hAnsi="Times New Roman" w:ascii="Times New Roman"/>
          <w:sz w:val="24"/>
          <w:szCs w:val="24"/>
          <w:lang w:val="pl-PL"/>
        </w:rPr>
        <w:t>sudjel</w:t>
      </w:r>
      <w:r w:rsidR="008B5B6A">
        <w:rPr>
          <w:rFonts w:hAnsi="Times New Roman" w:ascii="Times New Roman"/>
          <w:sz w:val="24"/>
          <w:szCs w:val="24"/>
          <w:lang w:val="pl-PL"/>
        </w:rPr>
        <w:t>ovao</w:t>
      </w:r>
      <w:r>
        <w:rPr>
          <w:rFonts w:hAnsi="Times New Roman" w:ascii="Times New Roman"/>
          <w:sz w:val="24"/>
          <w:szCs w:val="24"/>
          <w:lang w:val="pl-PL"/>
        </w:rPr>
        <w:t xml:space="preserve"> u ime steča</w:t>
      </w:r>
      <w:r w:rsidR="00E64A2D">
        <w:rPr>
          <w:rFonts w:hAnsi="Times New Roman" w:ascii="Times New Roman"/>
          <w:sz w:val="24"/>
          <w:szCs w:val="24"/>
          <w:lang w:val="pl-PL"/>
        </w:rPr>
        <w:t>jnog dužnika kao ovršenika u dva</w:t>
      </w:r>
      <w:r>
        <w:rPr>
          <w:rFonts w:hAnsi="Times New Roman" w:ascii="Times New Roman"/>
          <w:sz w:val="24"/>
          <w:szCs w:val="24"/>
          <w:lang w:val="pl-PL"/>
        </w:rPr>
        <w:t xml:space="preserve"> ovršna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sudska </w:t>
      </w:r>
      <w:r>
        <w:rPr>
          <w:rFonts w:hAnsi="Times New Roman" w:ascii="Times New Roman"/>
          <w:sz w:val="24"/>
          <w:szCs w:val="24"/>
          <w:lang w:val="pl-PL"/>
        </w:rPr>
        <w:t>postupka, koja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B5B6A">
        <w:rPr>
          <w:rFonts w:hAnsi="Times New Roman" w:ascii="Times New Roman"/>
          <w:sz w:val="24"/>
          <w:szCs w:val="24"/>
          <w:lang w:val="pl-PL"/>
        </w:rPr>
        <w:t>o čemu je podrobno izvijestio u svojim prethodnim izvješćima.</w:t>
      </w:r>
    </w:p>
    <w:p w:rsidRDefault="00DF0B38" w:rsidP="000E1F39" w:rsidR="004A05C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što su pravomoćno obustavljeni ovršni postupci pokrenuti prije otvaranja stečajnog postupka, 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stečajni upravitelj predložio je </w:t>
      </w:r>
      <w:r>
        <w:rPr>
          <w:rFonts w:hAnsi="Times New Roman" w:ascii="Times New Roman"/>
          <w:sz w:val="24"/>
          <w:szCs w:val="24"/>
          <w:lang w:val="pl-PL"/>
        </w:rPr>
        <w:t xml:space="preserve">stečajnom sucu </w:t>
      </w:r>
      <w:r w:rsidR="007C2576">
        <w:rPr>
          <w:rFonts w:hAnsi="Times New Roman" w:ascii="Times New Roman"/>
          <w:sz w:val="24"/>
          <w:szCs w:val="24"/>
          <w:lang w:val="pl-PL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7C2576">
        <w:rPr>
          <w:rFonts w:hAnsi="Times New Roman" w:ascii="Times New Roman"/>
          <w:sz w:val="24"/>
          <w:szCs w:val="24"/>
          <w:lang w:val="pl-PL"/>
        </w:rPr>
        <w:t>nijeti rješenje o prodaji nekretnina stečajnog dužnika na kojima postoje razlučna prava u stečajnom postupku temeljem odredaba čl. 247 Stečajnog zakona, a stečajni sudac prihvatio je iznijeti prijedlog i dana 18. travnja 2018.g. odredio predloženu prodaju rješenjem St-1121/2014. Posebnim zaključkom St-1121/2014 od 18. travnja 2018.g.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C2576">
        <w:rPr>
          <w:rFonts w:hAnsi="Times New Roman" w:ascii="Times New Roman"/>
          <w:sz w:val="24"/>
          <w:szCs w:val="24"/>
          <w:lang w:val="pl-PL"/>
        </w:rPr>
        <w:t>određeni su uvjeti prodaje na elektroničkoj javnoj dražbi koju provodi FINA</w:t>
      </w:r>
      <w:r>
        <w:rPr>
          <w:rFonts w:hAnsi="Times New Roman" w:ascii="Times New Roman"/>
          <w:sz w:val="24"/>
          <w:szCs w:val="24"/>
          <w:lang w:val="pl-PL"/>
        </w:rPr>
        <w:t>. Kako na PRVOJ</w:t>
      </w:r>
      <w:r w:rsidR="008F646D">
        <w:rPr>
          <w:rFonts w:hAnsi="Times New Roman" w:ascii="Times New Roman"/>
          <w:sz w:val="24"/>
          <w:szCs w:val="24"/>
          <w:lang w:val="pl-PL"/>
        </w:rPr>
        <w:t>, a niti na DRUGOJ</w:t>
      </w:r>
      <w:r>
        <w:rPr>
          <w:rFonts w:hAnsi="Times New Roman" w:ascii="Times New Roman"/>
          <w:sz w:val="24"/>
          <w:szCs w:val="24"/>
          <w:lang w:val="pl-PL"/>
        </w:rPr>
        <w:t xml:space="preserve"> elektroničkoj javnoj dražbi nije zaprimljena niti jedna ponuda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 xml:space="preserve">FINA </w:t>
      </w:r>
      <w:r w:rsidR="001B6B2E">
        <w:rPr>
          <w:rFonts w:hAnsi="Times New Roman" w:ascii="Times New Roman"/>
          <w:sz w:val="24"/>
          <w:szCs w:val="24"/>
          <w:lang w:val="pl-PL"/>
        </w:rPr>
        <w:t>je d</w:t>
      </w:r>
      <w:r w:rsidR="004A05C0">
        <w:rPr>
          <w:rFonts w:hAnsi="Times New Roman" w:ascii="Times New Roman"/>
          <w:sz w:val="24"/>
          <w:szCs w:val="24"/>
          <w:lang w:val="pl-PL"/>
        </w:rPr>
        <w:t xml:space="preserve">ana </w:t>
      </w:r>
      <w:r>
        <w:rPr>
          <w:rFonts w:hAnsi="Times New Roman" w:ascii="Times New Roman"/>
          <w:sz w:val="24"/>
          <w:szCs w:val="24"/>
          <w:lang w:val="pl-PL"/>
        </w:rPr>
        <w:t>28</w:t>
      </w:r>
      <w:r w:rsidR="004A05C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12</w:t>
      </w:r>
      <w:r w:rsidR="004A05C0">
        <w:rPr>
          <w:rFonts w:hAnsi="Times New Roman" w:ascii="Times New Roman"/>
          <w:sz w:val="24"/>
          <w:szCs w:val="24"/>
          <w:lang w:val="pl-PL"/>
        </w:rPr>
        <w:t xml:space="preserve">.2018.g. na svojim mrežnim stranicama objavila POZIV NA SUDJELOVANJE U </w:t>
      </w:r>
      <w:r w:rsidR="008F646D">
        <w:rPr>
          <w:rFonts w:hAnsi="Times New Roman" w:ascii="Times New Roman"/>
          <w:sz w:val="24"/>
          <w:szCs w:val="24"/>
          <w:lang w:val="pl-PL"/>
        </w:rPr>
        <w:t>TREĆ</w:t>
      </w:r>
      <w:r>
        <w:rPr>
          <w:rFonts w:hAnsi="Times New Roman" w:ascii="Times New Roman"/>
          <w:sz w:val="24"/>
          <w:szCs w:val="24"/>
          <w:lang w:val="pl-PL"/>
        </w:rPr>
        <w:t xml:space="preserve">OJ </w:t>
      </w:r>
      <w:r w:rsidR="004A05C0">
        <w:rPr>
          <w:rFonts w:hAnsi="Times New Roman" w:ascii="Times New Roman"/>
          <w:sz w:val="24"/>
          <w:szCs w:val="24"/>
          <w:lang w:val="pl-PL"/>
        </w:rPr>
        <w:t>ELEKTRONIČKOJ JAVNOJ DRAŽBI za sve nekretnine u vlasništvu stečajnog dužnika, s time što je početak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 TREĆ</w:t>
      </w:r>
      <w:r w:rsidR="004A05C0">
        <w:rPr>
          <w:rFonts w:hAnsi="Times New Roman" w:ascii="Times New Roman"/>
          <w:sz w:val="24"/>
          <w:szCs w:val="24"/>
          <w:lang w:val="pl-PL"/>
        </w:rPr>
        <w:t xml:space="preserve">E elektroničje javne dražbe određen sa danom </w:t>
      </w:r>
      <w:r>
        <w:rPr>
          <w:rFonts w:hAnsi="Times New Roman" w:ascii="Times New Roman"/>
          <w:sz w:val="24"/>
          <w:szCs w:val="24"/>
          <w:lang w:val="pl-PL"/>
        </w:rPr>
        <w:t>28</w:t>
      </w:r>
      <w:r w:rsidR="004A05C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12</w:t>
      </w:r>
      <w:r w:rsidR="004A05C0">
        <w:rPr>
          <w:rFonts w:hAnsi="Times New Roman" w:ascii="Times New Roman"/>
          <w:sz w:val="24"/>
          <w:szCs w:val="24"/>
          <w:lang w:val="pl-PL"/>
        </w:rPr>
        <w:t xml:space="preserve">.2018.g., a završetak iste određen je sa danom </w:t>
      </w:r>
      <w:r>
        <w:rPr>
          <w:rFonts w:hAnsi="Times New Roman" w:ascii="Times New Roman"/>
          <w:sz w:val="24"/>
          <w:szCs w:val="24"/>
          <w:lang w:val="pl-PL"/>
        </w:rPr>
        <w:t>20</w:t>
      </w:r>
      <w:r w:rsidR="004A05C0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3</w:t>
      </w:r>
      <w:r w:rsidR="004A05C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4A05C0"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Prema izvješću priloženim pozivima FINA od 28.12.2018.g. </w:t>
      </w:r>
      <w:r w:rsidR="001B6B2E">
        <w:rPr>
          <w:rFonts w:hAnsi="Times New Roman" w:ascii="Times New Roman"/>
          <w:sz w:val="24"/>
          <w:szCs w:val="24"/>
          <w:lang w:val="pl-PL"/>
        </w:rPr>
        <w:t xml:space="preserve">prikupljanje ponuda 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određeno je </w:t>
      </w:r>
      <w:r w:rsidR="001B6B2E">
        <w:rPr>
          <w:rFonts w:hAnsi="Times New Roman" w:ascii="Times New Roman"/>
          <w:sz w:val="24"/>
          <w:szCs w:val="24"/>
          <w:lang w:val="pl-PL"/>
        </w:rPr>
        <w:t xml:space="preserve">u razdoblju od </w:t>
      </w:r>
      <w:r w:rsidR="008F646D">
        <w:rPr>
          <w:rFonts w:hAnsi="Times New Roman" w:ascii="Times New Roman"/>
          <w:sz w:val="24"/>
          <w:szCs w:val="24"/>
          <w:lang w:val="pl-PL"/>
        </w:rPr>
        <w:t>07</w:t>
      </w:r>
      <w:r w:rsidR="001B6B2E">
        <w:rPr>
          <w:rFonts w:hAnsi="Times New Roman" w:ascii="Times New Roman"/>
          <w:sz w:val="24"/>
          <w:szCs w:val="24"/>
          <w:lang w:val="pl-PL"/>
        </w:rPr>
        <w:t>.</w:t>
      </w:r>
      <w:r w:rsidR="008F646D">
        <w:rPr>
          <w:rFonts w:hAnsi="Times New Roman" w:ascii="Times New Roman"/>
          <w:sz w:val="24"/>
          <w:szCs w:val="24"/>
          <w:lang w:val="pl-PL"/>
        </w:rPr>
        <w:t>03</w:t>
      </w:r>
      <w:r w:rsidR="001B6B2E">
        <w:rPr>
          <w:rFonts w:hAnsi="Times New Roman" w:ascii="Times New Roman"/>
          <w:sz w:val="24"/>
          <w:szCs w:val="24"/>
          <w:lang w:val="pl-PL"/>
        </w:rPr>
        <w:t>.201</w:t>
      </w:r>
      <w:r w:rsidR="008F646D">
        <w:rPr>
          <w:rFonts w:hAnsi="Times New Roman" w:ascii="Times New Roman"/>
          <w:sz w:val="24"/>
          <w:szCs w:val="24"/>
          <w:lang w:val="pl-PL"/>
        </w:rPr>
        <w:t>9</w:t>
      </w:r>
      <w:r w:rsidR="001B6B2E">
        <w:rPr>
          <w:rFonts w:hAnsi="Times New Roman" w:ascii="Times New Roman"/>
          <w:sz w:val="24"/>
          <w:szCs w:val="24"/>
          <w:lang w:val="pl-PL"/>
        </w:rPr>
        <w:t>.g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1B6B2E">
        <w:rPr>
          <w:rFonts w:hAnsi="Times New Roman" w:ascii="Times New Roman"/>
          <w:sz w:val="24"/>
          <w:szCs w:val="24"/>
          <w:lang w:val="pl-PL"/>
        </w:rPr>
        <w:t>-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B6B2E">
        <w:rPr>
          <w:rFonts w:hAnsi="Times New Roman" w:ascii="Times New Roman"/>
          <w:sz w:val="24"/>
          <w:szCs w:val="24"/>
          <w:lang w:val="pl-PL"/>
        </w:rPr>
        <w:t>2</w:t>
      </w:r>
      <w:r w:rsidR="008F646D">
        <w:rPr>
          <w:rFonts w:hAnsi="Times New Roman" w:ascii="Times New Roman"/>
          <w:sz w:val="24"/>
          <w:szCs w:val="24"/>
          <w:lang w:val="pl-PL"/>
        </w:rPr>
        <w:t>0</w:t>
      </w:r>
      <w:r w:rsidR="001B6B2E">
        <w:rPr>
          <w:rFonts w:hAnsi="Times New Roman" w:ascii="Times New Roman"/>
          <w:sz w:val="24"/>
          <w:szCs w:val="24"/>
          <w:lang w:val="pl-PL"/>
        </w:rPr>
        <w:t>.</w:t>
      </w:r>
      <w:r w:rsidR="008F646D">
        <w:rPr>
          <w:rFonts w:hAnsi="Times New Roman" w:ascii="Times New Roman"/>
          <w:sz w:val="24"/>
          <w:szCs w:val="24"/>
          <w:lang w:val="pl-PL"/>
        </w:rPr>
        <w:t>03</w:t>
      </w:r>
      <w:r w:rsidR="001B6B2E">
        <w:rPr>
          <w:rFonts w:hAnsi="Times New Roman" w:ascii="Times New Roman"/>
          <w:sz w:val="24"/>
          <w:szCs w:val="24"/>
          <w:lang w:val="pl-PL"/>
        </w:rPr>
        <w:t>.201</w:t>
      </w:r>
      <w:r w:rsidR="008F646D">
        <w:rPr>
          <w:rFonts w:hAnsi="Times New Roman" w:ascii="Times New Roman"/>
          <w:sz w:val="24"/>
          <w:szCs w:val="24"/>
          <w:lang w:val="pl-PL"/>
        </w:rPr>
        <w:t>9</w:t>
      </w:r>
      <w:r w:rsidR="001B6B2E">
        <w:rPr>
          <w:rFonts w:hAnsi="Times New Roman" w:ascii="Times New Roman"/>
          <w:sz w:val="24"/>
          <w:szCs w:val="24"/>
          <w:lang w:val="pl-PL"/>
        </w:rPr>
        <w:t>.g. (u prilogu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 5 poziva FINA od </w:t>
      </w:r>
      <w:r w:rsidR="008F646D">
        <w:rPr>
          <w:rFonts w:hAnsi="Times New Roman" w:ascii="Times New Roman"/>
          <w:sz w:val="24"/>
          <w:szCs w:val="24"/>
          <w:lang w:val="pl-PL"/>
        </w:rPr>
        <w:t>28</w:t>
      </w:r>
      <w:r w:rsidR="003A3301">
        <w:rPr>
          <w:rFonts w:hAnsi="Times New Roman" w:ascii="Times New Roman"/>
          <w:sz w:val="24"/>
          <w:szCs w:val="24"/>
          <w:lang w:val="pl-PL"/>
        </w:rPr>
        <w:t>.1</w:t>
      </w:r>
      <w:r w:rsidR="008F646D">
        <w:rPr>
          <w:rFonts w:hAnsi="Times New Roman" w:ascii="Times New Roman"/>
          <w:sz w:val="24"/>
          <w:szCs w:val="24"/>
          <w:lang w:val="pl-PL"/>
        </w:rPr>
        <w:t>2</w:t>
      </w:r>
      <w:r w:rsidR="003A3301">
        <w:rPr>
          <w:rFonts w:hAnsi="Times New Roman" w:ascii="Times New Roman"/>
          <w:sz w:val="24"/>
          <w:szCs w:val="24"/>
          <w:lang w:val="pl-PL"/>
        </w:rPr>
        <w:t>.201</w:t>
      </w:r>
      <w:r w:rsidR="008F646D">
        <w:rPr>
          <w:rFonts w:hAnsi="Times New Roman" w:ascii="Times New Roman"/>
          <w:sz w:val="24"/>
          <w:szCs w:val="24"/>
          <w:lang w:val="pl-PL"/>
        </w:rPr>
        <w:t>9</w:t>
      </w:r>
      <w:r w:rsidR="003A3301">
        <w:rPr>
          <w:rFonts w:hAnsi="Times New Roman" w:ascii="Times New Roman"/>
          <w:sz w:val="24"/>
          <w:szCs w:val="24"/>
          <w:lang w:val="pl-PL"/>
        </w:rPr>
        <w:t>.g.</w:t>
      </w:r>
      <w:r w:rsidR="001B6B2E">
        <w:rPr>
          <w:rFonts w:hAnsi="Times New Roman" w:ascii="Times New Roman"/>
          <w:sz w:val="24"/>
          <w:szCs w:val="24"/>
          <w:lang w:val="pl-PL"/>
        </w:rPr>
        <w:t>)</w:t>
      </w:r>
      <w:r w:rsidR="004A05C0">
        <w:rPr>
          <w:rFonts w:hAnsi="Times New Roman" w:ascii="Times New Roman"/>
          <w:sz w:val="24"/>
          <w:szCs w:val="24"/>
          <w:lang w:val="pl-PL"/>
        </w:rPr>
        <w:t>.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D649B0" w:rsidP="000E1F39" w:rsidR="00D649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FINANCIJSKO IZVJEŠĆE: </w:t>
      </w:r>
    </w:p>
    <w:p w:rsidRDefault="00D649B0" w:rsidP="000E1F39" w:rsidR="00D649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Zbog nedostatka novčanih sredstava, stečajni upravitelj je, kako je 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prethodno </w:t>
      </w:r>
      <w:r>
        <w:rPr>
          <w:rFonts w:hAnsi="Times New Roman" w:ascii="Times New Roman"/>
          <w:sz w:val="24"/>
          <w:szCs w:val="24"/>
          <w:lang w:val="pl-PL"/>
        </w:rPr>
        <w:t xml:space="preserve">navedeno, zaključkom stečajnog suca od 07. lipnja 2018.g. oslobođen od obveze plaćanja predujma za pokriće troškova provedbe elektroničke javne dražbe. U stečajnu masu prihoduje se mjesečno iznos od 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ukupno </w:t>
      </w:r>
      <w:r>
        <w:rPr>
          <w:rFonts w:hAnsi="Times New Roman" w:ascii="Times New Roman"/>
          <w:sz w:val="24"/>
          <w:szCs w:val="24"/>
          <w:lang w:val="pl-PL"/>
        </w:rPr>
        <w:t>500,00 kn temeljem zatečenih i po odluci skupštine vjerovnika na izvještajnom ročištu preuzetih ugovora o zakupu manjeg dijela nekrtenine u vlasništvu stečajnog dužnika. S druge strane, steč</w:t>
      </w:r>
      <w:r w:rsidR="003A3301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jni upravitelj podmiruje jedino troškove ovlaštenog knjigovođe u iznosu od 100,00 kn mjesečno više PDV, kao i troškove vođenja poslovnog računa kod PBZ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10011">
        <w:rPr>
          <w:rFonts w:hAnsi="Times New Roman" w:ascii="Times New Roman"/>
          <w:sz w:val="24"/>
          <w:szCs w:val="24"/>
          <w:lang w:val="pl-PL"/>
        </w:rPr>
        <w:t>te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 provizije banke</w:t>
      </w:r>
      <w:r>
        <w:rPr>
          <w:rFonts w:hAnsi="Times New Roman" w:ascii="Times New Roman"/>
          <w:sz w:val="24"/>
          <w:szCs w:val="24"/>
          <w:lang w:val="pl-PL"/>
        </w:rPr>
        <w:t>. Ostale troškove, prije ostalog one koji terete nekr</w:t>
      </w:r>
      <w:r w:rsidR="003A3301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tenine u vlasništvu stečajnog dužnika, bit će moguće podmiriti tek nakon njihovog unovčenja.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 Valja ukazati, kako su (zbog proteka vremena od otvaranja stečajnoga pos</w:t>
      </w:r>
      <w:r w:rsidR="00906D82">
        <w:rPr>
          <w:rFonts w:hAnsi="Times New Roman" w:ascii="Times New Roman"/>
          <w:sz w:val="24"/>
          <w:szCs w:val="24"/>
          <w:lang w:val="pl-PL"/>
        </w:rPr>
        <w:t>u</w:t>
      </w:r>
      <w:r w:rsidR="008F646D">
        <w:rPr>
          <w:rFonts w:hAnsi="Times New Roman" w:ascii="Times New Roman"/>
          <w:sz w:val="24"/>
          <w:szCs w:val="24"/>
          <w:lang w:val="pl-PL"/>
        </w:rPr>
        <w:t>tpka) ovi troškovi, prije ostaloga obveze po osnovi komunalne naknade i naknade za uređenje voda dosegli vrlo visoke iznose i prema primljenom i ovom izvješću priloženom izvodu otvorenih stavaka iz poslovnih knjiga Grada Siska</w:t>
      </w:r>
      <w:r w:rsidR="00056FF4">
        <w:rPr>
          <w:rFonts w:hAnsi="Times New Roman" w:ascii="Times New Roman"/>
          <w:sz w:val="24"/>
          <w:szCs w:val="24"/>
          <w:lang w:val="pl-PL"/>
        </w:rPr>
        <w:t xml:space="preserve"> (u prilogu)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, na dan 31.10.2018.g. iznose ukupno 67.518,08 kuna. </w:t>
      </w:r>
      <w:r>
        <w:rPr>
          <w:rFonts w:hAnsi="Times New Roman" w:ascii="Times New Roman"/>
          <w:sz w:val="24"/>
          <w:szCs w:val="24"/>
          <w:lang w:val="pl-PL"/>
        </w:rPr>
        <w:t xml:space="preserve"> Prema </w:t>
      </w:r>
      <w:r w:rsidR="00906D82">
        <w:rPr>
          <w:rFonts w:hAnsi="Times New Roman" w:ascii="Times New Roman"/>
          <w:sz w:val="24"/>
          <w:szCs w:val="24"/>
          <w:lang w:val="pl-PL"/>
        </w:rPr>
        <w:t xml:space="preserve">izvješću </w:t>
      </w:r>
      <w:r>
        <w:rPr>
          <w:rFonts w:hAnsi="Times New Roman" w:ascii="Times New Roman"/>
          <w:sz w:val="24"/>
          <w:szCs w:val="24"/>
          <w:lang w:val="pl-PL"/>
        </w:rPr>
        <w:t xml:space="preserve">priloženim izvodima sa računa stečajnog dužnika 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koji se odnose na razdoblje ovog izvješća (izvodi br. </w:t>
      </w:r>
      <w:r w:rsidR="008F646D">
        <w:rPr>
          <w:rFonts w:hAnsi="Times New Roman" w:ascii="Times New Roman"/>
          <w:sz w:val="24"/>
          <w:szCs w:val="24"/>
          <w:lang w:val="pl-PL"/>
        </w:rPr>
        <w:t>12/2018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8F646D">
        <w:rPr>
          <w:rFonts w:hAnsi="Times New Roman" w:ascii="Times New Roman"/>
          <w:sz w:val="24"/>
          <w:szCs w:val="24"/>
          <w:lang w:val="pl-PL"/>
        </w:rPr>
        <w:t xml:space="preserve">te 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1 i </w:t>
      </w:r>
      <w:r w:rsidR="008F646D">
        <w:rPr>
          <w:rFonts w:hAnsi="Times New Roman" w:ascii="Times New Roman"/>
          <w:sz w:val="24"/>
          <w:szCs w:val="24"/>
          <w:lang w:val="pl-PL"/>
        </w:rPr>
        <w:t>2/2019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 u prilogu), razvidni su ostvareni primici i učinjeni troškovi, a stanje novčanih sredstava na računu na dan </w:t>
      </w:r>
      <w:r w:rsidR="008F646D">
        <w:rPr>
          <w:rFonts w:hAnsi="Times New Roman" w:ascii="Times New Roman"/>
          <w:sz w:val="24"/>
          <w:szCs w:val="24"/>
          <w:lang w:val="pl-PL"/>
        </w:rPr>
        <w:t>28</w:t>
      </w:r>
      <w:r w:rsidR="003A3301">
        <w:rPr>
          <w:rFonts w:hAnsi="Times New Roman" w:ascii="Times New Roman"/>
          <w:sz w:val="24"/>
          <w:szCs w:val="24"/>
          <w:lang w:val="pl-PL"/>
        </w:rPr>
        <w:t>.</w:t>
      </w:r>
      <w:r w:rsidR="008F646D">
        <w:rPr>
          <w:rFonts w:hAnsi="Times New Roman" w:ascii="Times New Roman"/>
          <w:sz w:val="24"/>
          <w:szCs w:val="24"/>
          <w:lang w:val="pl-PL"/>
        </w:rPr>
        <w:t>02</w:t>
      </w:r>
      <w:r w:rsidR="003A3301">
        <w:rPr>
          <w:rFonts w:hAnsi="Times New Roman" w:ascii="Times New Roman"/>
          <w:sz w:val="24"/>
          <w:szCs w:val="24"/>
          <w:lang w:val="pl-PL"/>
        </w:rPr>
        <w:t>.201</w:t>
      </w:r>
      <w:r w:rsidR="008F646D">
        <w:rPr>
          <w:rFonts w:hAnsi="Times New Roman" w:ascii="Times New Roman"/>
          <w:sz w:val="24"/>
          <w:szCs w:val="24"/>
          <w:lang w:val="pl-PL"/>
        </w:rPr>
        <w:t>9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.g. iznosi </w:t>
      </w:r>
      <w:r w:rsidR="00056FF4">
        <w:rPr>
          <w:rFonts w:hAnsi="Times New Roman" w:ascii="Times New Roman"/>
          <w:sz w:val="24"/>
          <w:szCs w:val="24"/>
          <w:lang w:val="pl-PL"/>
        </w:rPr>
        <w:t>5.328,37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3A3301" w:rsidP="000E1F39" w:rsidR="003A33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stoji se jedino od nekretnina koje su upisane u zk.ul.br. </w:t>
      </w:r>
      <w:r w:rsidR="00A52A09">
        <w:rPr>
          <w:rFonts w:hAnsi="Times New Roman" w:ascii="Times New Roman"/>
          <w:sz w:val="24"/>
          <w:szCs w:val="24"/>
          <w:lang w:val="pl-PL"/>
        </w:rPr>
        <w:t>4935 i zk.ul.br. 4936 k.o. Sisak Novi u zemljišnim knjigama Općinskog suda u Sisku,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DC003C">
        <w:rPr>
          <w:rFonts w:hAnsi="Times New Roman" w:ascii="Times New Roman"/>
          <w:sz w:val="24"/>
          <w:szCs w:val="24"/>
          <w:lang w:val="pl-PL"/>
        </w:rPr>
        <w:t>ajno ročište od 0</w:t>
      </w:r>
      <w:r w:rsidR="00A52A09">
        <w:rPr>
          <w:rFonts w:hAnsi="Times New Roman" w:ascii="Times New Roman"/>
          <w:sz w:val="24"/>
          <w:szCs w:val="24"/>
          <w:lang w:val="pl-PL"/>
        </w:rPr>
        <w:t>3.07.2015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  <w:r w:rsidR="00DC003C">
        <w:rPr>
          <w:rFonts w:hAnsi="Times New Roman" w:ascii="Times New Roman"/>
          <w:sz w:val="24"/>
          <w:szCs w:val="24"/>
          <w:lang w:val="pl-PL"/>
        </w:rPr>
        <w:t>, održano 13.07.2015.g.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hAnsi="Times New Roman" w:ascii="Times New Roman"/>
          <w:sz w:val="24"/>
          <w:szCs w:val="24"/>
          <w:lang w:val="pl-PL"/>
        </w:rPr>
        <w:t>e su sastavni dio izvješća od 03.07.2015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3D4299" w:rsidR="00DC003C" w:rsidRPr="003D429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A52A09">
        <w:rPr>
          <w:rFonts w:hAnsi="Times New Roman" w:ascii="Times New Roman"/>
          <w:sz w:val="24"/>
          <w:szCs w:val="24"/>
          <w:lang w:val="pl-PL"/>
        </w:rPr>
        <w:t>prijavljeno izlučno pravo na osobnom automobilu HY</w:t>
      </w:r>
      <w:r w:rsidR="00EA2B65">
        <w:rPr>
          <w:rFonts w:hAnsi="Times New Roman" w:ascii="Times New Roman"/>
          <w:sz w:val="24"/>
          <w:szCs w:val="24"/>
          <w:lang w:val="pl-PL"/>
        </w:rPr>
        <w:t>U</w:t>
      </w:r>
      <w:r w:rsidR="00A52A09">
        <w:rPr>
          <w:rFonts w:hAnsi="Times New Roman" w:ascii="Times New Roman"/>
          <w:sz w:val="24"/>
          <w:szCs w:val="24"/>
          <w:lang w:val="pl-PL"/>
        </w:rPr>
        <w:t>NDAI 110, 1, 1 broj šasije: MALAM51BP9M165467, god. proizvodnje 2008.g. – podnositelj zahtjeva IMPULS LEASING d.o.o. Zagreb izviješten kako je označeno vozilo prodano još 2009.g. kupcu GAŠPARIĆ AUTO d.o.o. V.</w:t>
      </w:r>
      <w:r w:rsidR="00EA2B6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2A09">
        <w:rPr>
          <w:rFonts w:hAnsi="Times New Roman" w:ascii="Times New Roman"/>
          <w:sz w:val="24"/>
          <w:szCs w:val="24"/>
          <w:lang w:val="pl-PL"/>
        </w:rPr>
        <w:t>Gorica, sve kao u TABLICI IZLUČNIH PRAVA koja je sastavni dio izvješća od 03.07.2015.g</w:t>
      </w:r>
      <w:r w:rsidR="00DC003C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tražbine utvrđene su rješenjem St-1121/2014 od 13.07.2015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3A3301" w:rsidP="0060749F" w:rsidR="003A330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60749F" w:rsidP="00AD4E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 w:rsidR="004A05C0">
        <w:rPr>
          <w:rFonts w:hAnsi="Times New Roman" w:ascii="Times New Roman"/>
          <w:sz w:val="24"/>
          <w:szCs w:val="24"/>
          <w:lang w:val="pl-PL"/>
        </w:rPr>
        <w:t>pratiti postupak prodaje nekretnina u vlasništvu stečajnog dužnika sukladno rješenju i zaključku St-112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1/2014 od 18. travnja 2018.g., </w:t>
      </w:r>
      <w:r w:rsidR="001B6B2E">
        <w:rPr>
          <w:rFonts w:hAnsi="Times New Roman" w:ascii="Times New Roman"/>
          <w:sz w:val="24"/>
          <w:szCs w:val="24"/>
          <w:lang w:val="pl-PL"/>
        </w:rPr>
        <w:t xml:space="preserve">sada na </w:t>
      </w:r>
      <w:r w:rsidR="00906D82">
        <w:rPr>
          <w:rFonts w:hAnsi="Times New Roman" w:ascii="Times New Roman"/>
          <w:sz w:val="24"/>
          <w:szCs w:val="24"/>
          <w:lang w:val="pl-PL"/>
        </w:rPr>
        <w:t>treć</w:t>
      </w:r>
      <w:r w:rsidR="001B6B2E">
        <w:rPr>
          <w:rFonts w:hAnsi="Times New Roman" w:ascii="Times New Roman"/>
          <w:sz w:val="24"/>
          <w:szCs w:val="24"/>
          <w:lang w:val="pl-PL"/>
        </w:rPr>
        <w:t>oj elektroničkoj javnoj dražbi koju provodi FINA sa trajanjem do 2</w:t>
      </w:r>
      <w:r w:rsidR="00906D82">
        <w:rPr>
          <w:rFonts w:hAnsi="Times New Roman" w:ascii="Times New Roman"/>
          <w:sz w:val="24"/>
          <w:szCs w:val="24"/>
          <w:lang w:val="pl-PL"/>
        </w:rPr>
        <w:t>0</w:t>
      </w:r>
      <w:r w:rsidR="001B6B2E">
        <w:rPr>
          <w:rFonts w:hAnsi="Times New Roman" w:ascii="Times New Roman"/>
          <w:sz w:val="24"/>
          <w:szCs w:val="24"/>
          <w:lang w:val="pl-PL"/>
        </w:rPr>
        <w:t>.</w:t>
      </w:r>
      <w:r w:rsidR="00906D82">
        <w:rPr>
          <w:rFonts w:hAnsi="Times New Roman" w:ascii="Times New Roman"/>
          <w:sz w:val="24"/>
          <w:szCs w:val="24"/>
          <w:lang w:val="pl-PL"/>
        </w:rPr>
        <w:t>03</w:t>
      </w:r>
      <w:r w:rsidR="001B6B2E">
        <w:rPr>
          <w:rFonts w:hAnsi="Times New Roman" w:ascii="Times New Roman"/>
          <w:sz w:val="24"/>
          <w:szCs w:val="24"/>
          <w:lang w:val="pl-PL"/>
        </w:rPr>
        <w:t>.201</w:t>
      </w:r>
      <w:r w:rsidR="00906D82">
        <w:rPr>
          <w:rFonts w:hAnsi="Times New Roman" w:ascii="Times New Roman"/>
          <w:sz w:val="24"/>
          <w:szCs w:val="24"/>
          <w:lang w:val="pl-PL"/>
        </w:rPr>
        <w:t>9</w:t>
      </w:r>
      <w:r w:rsidR="001B6B2E">
        <w:rPr>
          <w:rFonts w:hAnsi="Times New Roman" w:ascii="Times New Roman"/>
          <w:sz w:val="24"/>
          <w:szCs w:val="24"/>
          <w:lang w:val="pl-PL"/>
        </w:rPr>
        <w:t>.g. N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akon što iste budu unovčene ostvariti da se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iznosi novca koji budu polučeni 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prodajom </w:t>
      </w:r>
      <w:r w:rsidR="00FF24B0">
        <w:rPr>
          <w:rFonts w:hAnsi="Times New Roman" w:ascii="Times New Roman"/>
          <w:sz w:val="24"/>
          <w:szCs w:val="24"/>
          <w:lang w:val="pl-PL"/>
        </w:rPr>
        <w:t>unesu u stečajnu masu stečajnog dužnika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sukladno odredbi čl. </w:t>
      </w:r>
      <w:r w:rsidR="00AD4E1D">
        <w:rPr>
          <w:rFonts w:hAnsi="Times New Roman" w:ascii="Times New Roman"/>
          <w:sz w:val="24"/>
          <w:szCs w:val="24"/>
          <w:lang w:val="pl-PL"/>
        </w:rPr>
        <w:t>25</w:t>
      </w:r>
      <w:r w:rsidR="00470C04">
        <w:rPr>
          <w:rFonts w:hAnsi="Times New Roman" w:ascii="Times New Roman"/>
          <w:sz w:val="24"/>
          <w:szCs w:val="24"/>
          <w:lang w:val="pl-PL"/>
        </w:rPr>
        <w:t>4.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st. 2 i 3 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AD4E1D">
        <w:rPr>
          <w:rFonts w:hAnsi="Times New Roman" w:ascii="Times New Roman"/>
          <w:sz w:val="24"/>
          <w:szCs w:val="24"/>
          <w:lang w:val="pl-PL"/>
        </w:rPr>
        <w:t>, a potom poduzeti propisane radnje usmjerene ka zaključenju predmetnog stečajnog postupka.</w:t>
      </w:r>
    </w:p>
    <w:p w:rsidRDefault="0060749F" w:rsidP="0060749F" w:rsidR="0060749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2F0EF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21685">
        <w:rPr>
          <w:rFonts w:hAnsi="Times New Roman" w:ascii="Times New Roman"/>
          <w:sz w:val="24"/>
          <w:szCs w:val="24"/>
          <w:lang w:val="pl-PL"/>
        </w:rPr>
        <w:t>0</w:t>
      </w:r>
      <w:r w:rsidR="00DF0B38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F0B38">
        <w:rPr>
          <w:rFonts w:hAnsi="Times New Roman" w:ascii="Times New Roman"/>
          <w:sz w:val="24"/>
          <w:szCs w:val="24"/>
          <w:lang w:val="pl-PL"/>
        </w:rPr>
        <w:t>ožujk</w:t>
      </w:r>
      <w:r w:rsidR="0060749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F0B38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090FCC" w:rsidR="00090FCC">
      <w:pPr>
        <w:rPr>
          <w:rFonts w:hAnsi="Times New Roman" w:ascii="Times New Roman"/>
          <w:sz w:val="24"/>
          <w:szCs w:val="24"/>
          <w:lang w:val="pl-PL"/>
        </w:rPr>
      </w:pPr>
    </w:p>
    <w:p w:rsidRDefault="00090FCC" w:rsidR="00090FCC">
      <w:pPr>
        <w:rPr>
          <w:rFonts w:hAnsi="Times New Roman" w:ascii="Times New Roman"/>
          <w:sz w:val="24"/>
          <w:szCs w:val="24"/>
          <w:lang w:val="pl-PL"/>
        </w:rPr>
      </w:pPr>
    </w:p>
    <w:p w:rsidRDefault="00AD4E1D" w:rsidR="00AD4E1D">
      <w:pPr>
        <w:rPr>
          <w:rFonts w:hAnsi="Times New Roman" w:ascii="Times New Roman"/>
          <w:sz w:val="24"/>
          <w:szCs w:val="24"/>
          <w:lang w:val="pl-PL"/>
        </w:rPr>
      </w:pPr>
    </w:p>
    <w:p w:rsidRDefault="00AD4E1D" w:rsidR="00AD4E1D">
      <w:pPr>
        <w:rPr>
          <w:rFonts w:hAnsi="Times New Roman" w:ascii="Times New Roman"/>
          <w:sz w:val="24"/>
          <w:szCs w:val="24"/>
          <w:lang w:val="pl-PL"/>
        </w:rPr>
      </w:pPr>
    </w:p>
    <w:p w:rsidRDefault="00090FCC" w:rsidR="00090FCC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Priloga: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6D82">
        <w:rPr>
          <w:rFonts w:hAnsi="Times New Roman" w:ascii="Times New Roman"/>
          <w:sz w:val="24"/>
          <w:szCs w:val="24"/>
          <w:lang w:val="pl-PL"/>
        </w:rPr>
        <w:t>9</w:t>
      </w:r>
      <w:r w:rsidR="00D649B0">
        <w:rPr>
          <w:rFonts w:hAnsi="Times New Roman" w:ascii="Times New Roman"/>
          <w:sz w:val="24"/>
          <w:szCs w:val="24"/>
          <w:lang w:val="pl-PL"/>
        </w:rPr>
        <w:t>.</w:t>
      </w:r>
    </w:p>
    <w:sectPr w:rsidSect="005437BD" w:rsidR="00090FCC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6FF4"/>
    <w:rsid w:val="00090FCC"/>
    <w:rsid w:val="000D686D"/>
    <w:rsid w:val="000E1F39"/>
    <w:rsid w:val="000F4659"/>
    <w:rsid w:val="001B6B2E"/>
    <w:rsid w:val="00224211"/>
    <w:rsid w:val="00243113"/>
    <w:rsid w:val="002D3980"/>
    <w:rsid w:val="002F0EFA"/>
    <w:rsid w:val="00320661"/>
    <w:rsid w:val="00324F53"/>
    <w:rsid w:val="003A3301"/>
    <w:rsid w:val="003D4299"/>
    <w:rsid w:val="00404C91"/>
    <w:rsid w:val="00410011"/>
    <w:rsid w:val="00470C04"/>
    <w:rsid w:val="004A05C0"/>
    <w:rsid w:val="005437BD"/>
    <w:rsid w:val="00550BBB"/>
    <w:rsid w:val="0060749F"/>
    <w:rsid w:val="0066373E"/>
    <w:rsid w:val="00730661"/>
    <w:rsid w:val="00795A78"/>
    <w:rsid w:val="007A16ED"/>
    <w:rsid w:val="007C2576"/>
    <w:rsid w:val="008512FB"/>
    <w:rsid w:val="008B5B6A"/>
    <w:rsid w:val="008F646D"/>
    <w:rsid w:val="009037C4"/>
    <w:rsid w:val="00906D82"/>
    <w:rsid w:val="009F1E33"/>
    <w:rsid w:val="00A52A09"/>
    <w:rsid w:val="00AD4E1D"/>
    <w:rsid w:val="00B1708A"/>
    <w:rsid w:val="00B73A56"/>
    <w:rsid w:val="00C21685"/>
    <w:rsid w:val="00C32251"/>
    <w:rsid w:val="00C61F72"/>
    <w:rsid w:val="00D455B8"/>
    <w:rsid w:val="00D649B0"/>
    <w:rsid w:val="00DC003C"/>
    <w:rsid w:val="00DF0B38"/>
    <w:rsid w:val="00E64A2D"/>
    <w:rsid w:val="00E738D2"/>
    <w:rsid w:val="00E83165"/>
    <w:rsid w:val="00EA2B65"/>
    <w:rsid w:val="00ED62C7"/>
    <w:rsid w:val="00F50D96"/>
    <w:rsid w:val="00F91F3A"/>
    <w:rsid w:val="00FB316B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8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8D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8D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8D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8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8D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8D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8D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959</properties:Words>
  <properties:Characters>5740</properties:Characters>
  <properties:Lines>109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2019-03-04T09:24:00Z</dcterms:created>
  <dc:creator>ADMINIBM</dc:creator>
  <cp:lastModifiedBy>Draženka Prpić</cp:lastModifiedBy>
  <cp:lastPrinted>2019-03-01T07:40:00Z</cp:lastPrinted>
  <dcterms:modified xmlns:xsi="http://www.w3.org/2001/XMLSchema-instance" xsi:type="dcterms:W3CDTF">2019-03-04T09:26:00Z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St-1121/2014-48 / Podnesak - Izvješće stečajnog upravitelja (Izvješće-St-1121-14.docx)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