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a110" w14:paraId="096a110" w:rsidRDefault="007F225B" w:rsidP="007F225B" w:rsidR="007F225B" w:rsidRPr="009C2691">
      <w:pPr>
        <w:jc w:val="center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9C2691">
        <w:rPr>
          <w:rFonts w:hAnsi="Times New Roman" w:ascii="Times New Roman"/>
          <w:sz w:val="24"/>
        </w:rPr>
        <w:t xml:space="preserve">IZVJEŠĆE </w:t>
      </w:r>
      <w:r w:rsidRPr="009C2691">
        <w:rPr>
          <w:rFonts w:hAnsi="Times New Roman" w:ascii="Times New Roman"/>
          <w:sz w:val="24"/>
          <w:szCs w:val="24"/>
        </w:rPr>
        <w:t>STEČAJNOGA</w:t>
      </w:r>
      <w:r w:rsidRPr="009C2691">
        <w:rPr>
          <w:rFonts w:hAnsi="Times New Roman" w:ascii="Times New Roman"/>
          <w:sz w:val="24"/>
        </w:rPr>
        <w:t xml:space="preserve"> UPRAVITELJA O TIJEKU </w:t>
      </w:r>
      <w:r w:rsidRPr="009C2691">
        <w:rPr>
          <w:rFonts w:hAnsi="Times New Roman" w:ascii="Times New Roman"/>
          <w:sz w:val="24"/>
          <w:szCs w:val="24"/>
        </w:rPr>
        <w:t>STEČAJNOGA</w:t>
      </w:r>
      <w:r w:rsidRPr="009C2691">
        <w:rPr>
          <w:rFonts w:hAnsi="Times New Roman" w:ascii="Times New Roman"/>
          <w:sz w:val="24"/>
        </w:rPr>
        <w:t xml:space="preserve"> POSTUPKA I STANJU STEČAJNE MASE</w:t>
      </w:r>
    </w:p>
    <w:p w:rsidRDefault="007F225B" w:rsidP="007F225B" w:rsidR="007F225B" w:rsidRPr="009C2691">
      <w:pPr>
        <w:jc w:val="center"/>
        <w:rPr>
          <w:rFonts w:hAnsi="Times New Roman" w:ascii="Times New Roman"/>
          <w:sz w:val="24"/>
        </w:rPr>
      </w:pPr>
    </w:p>
    <w:p w:rsidRDefault="007F225B" w:rsidP="007F225B" w:rsidR="007F225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St-3392/16</w:t>
      </w:r>
    </w:p>
    <w:p w:rsidRDefault="007F225B" w:rsidP="007F225B" w:rsidR="007F225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PROJEKT-ADRIA d.o.o.u stečaju</w:t>
      </w:r>
    </w:p>
    <w:p w:rsidRDefault="007F225B" w:rsidP="007F225B" w:rsidR="007F225B">
      <w:pPr>
        <w:rPr>
          <w:rFonts w:hAnsi="Times New Roman" w:ascii="Times New Roman"/>
          <w:sz w:val="24"/>
          <w:szCs w:val="24"/>
        </w:rPr>
      </w:pPr>
      <w:r w:rsidRPr="008175F6">
        <w:rPr>
          <w:rFonts w:hAnsi="Times New Roman" w:ascii="Times New Roman"/>
          <w:sz w:val="24"/>
          <w:szCs w:val="24"/>
        </w:rPr>
        <w:t>Zagreb, Krajiška 10</w:t>
      </w:r>
    </w:p>
    <w:p w:rsidRDefault="007F225B" w:rsidP="007F225B" w:rsidR="007F225B">
      <w:pPr>
        <w:rPr>
          <w:rFonts w:hAnsi="Times New Roman" w:ascii="Times New Roman"/>
          <w:sz w:val="24"/>
          <w:szCs w:val="24"/>
          <w:lang w:val="pl-PL"/>
        </w:rPr>
      </w:pPr>
      <w:r w:rsidRPr="008175F6">
        <w:rPr>
          <w:rFonts w:hAnsi="Times New Roman" w:ascii="Times New Roman"/>
          <w:sz w:val="24"/>
          <w:szCs w:val="24"/>
        </w:rPr>
        <w:t>OIB: 68196312842</w:t>
      </w:r>
    </w:p>
    <w:p w:rsidRDefault="007F225B" w:rsidP="007F225B" w:rsidR="007F225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7F225B" w:rsidP="007F225B" w:rsidR="007F225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E773D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3786C">
        <w:rPr>
          <w:rFonts w:hAnsi="Times New Roman" w:ascii="Times New Roman"/>
          <w:sz w:val="24"/>
          <w:szCs w:val="24"/>
          <w:lang w:val="pl-PL"/>
        </w:rPr>
        <w:t>17</w:t>
      </w:r>
      <w:r w:rsidR="0012059B">
        <w:rPr>
          <w:rFonts w:hAnsi="Times New Roman" w:ascii="Times New Roman"/>
          <w:sz w:val="24"/>
          <w:szCs w:val="24"/>
          <w:lang w:val="pl-PL"/>
        </w:rPr>
        <w:t>.</w:t>
      </w:r>
      <w:r w:rsidR="0073786C">
        <w:rPr>
          <w:rFonts w:hAnsi="Times New Roman" w:ascii="Times New Roman"/>
          <w:sz w:val="24"/>
          <w:szCs w:val="24"/>
          <w:lang w:val="pl-PL"/>
        </w:rPr>
        <w:t>veljače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D3DA4">
        <w:rPr>
          <w:rFonts w:hAnsi="Times New Roman" w:ascii="Times New Roman"/>
          <w:sz w:val="24"/>
          <w:szCs w:val="24"/>
          <w:lang w:val="pl-PL"/>
        </w:rPr>
        <w:t xml:space="preserve">do 5.6. </w:t>
      </w:r>
      <w:r>
        <w:rPr>
          <w:rFonts w:hAnsi="Times New Roman" w:ascii="Times New Roman"/>
          <w:sz w:val="24"/>
          <w:szCs w:val="24"/>
          <w:lang w:val="pl-PL"/>
        </w:rPr>
        <w:t>201</w:t>
      </w:r>
      <w:r w:rsidR="0073786C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73786C" w:rsidP="00BB45EE" w:rsidR="0073786C" w:rsidRPr="00BB45EE">
      <w:pPr>
        <w:jc w:val="both"/>
        <w:rPr>
          <w:rFonts w:hAnsi="Times New Roman" w:ascii="Times New Roman"/>
          <w:sz w:val="24"/>
          <w:szCs w:val="24"/>
        </w:rPr>
      </w:pPr>
      <w:r w:rsidRPr="00BB45EE">
        <w:rPr>
          <w:rFonts w:hAnsi="Times New Roman" w:ascii="Times New Roman"/>
          <w:sz w:val="24"/>
          <w:szCs w:val="24"/>
        </w:rPr>
        <w:t>Odvija se</w:t>
      </w:r>
      <w:r w:rsidR="000D3DA4">
        <w:rPr>
          <w:rFonts w:hAnsi="Times New Roman" w:ascii="Times New Roman"/>
          <w:sz w:val="24"/>
          <w:szCs w:val="24"/>
        </w:rPr>
        <w:t xml:space="preserve"> daljnja</w:t>
      </w:r>
      <w:r w:rsidRPr="00BB45EE">
        <w:rPr>
          <w:rFonts w:hAnsi="Times New Roman" w:ascii="Times New Roman"/>
          <w:sz w:val="24"/>
          <w:szCs w:val="24"/>
        </w:rPr>
        <w:t xml:space="preserve"> korespodencija oko sklapanja sudske nagodbe s gradom Kutjevo vezano za predmet broj</w:t>
      </w:r>
      <w:r w:rsidR="000D3DA4">
        <w:rPr>
          <w:rFonts w:hAnsi="Times New Roman" w:ascii="Times New Roman"/>
          <w:sz w:val="24"/>
          <w:szCs w:val="24"/>
        </w:rPr>
        <w:t xml:space="preserve"> P-1922/18 (stari broj</w:t>
      </w:r>
      <w:r w:rsidRPr="00BB45EE">
        <w:rPr>
          <w:rFonts w:hAnsi="Times New Roman" w:ascii="Times New Roman"/>
          <w:sz w:val="24"/>
          <w:szCs w:val="24"/>
        </w:rPr>
        <w:t xml:space="preserve"> P-41/18</w:t>
      </w:r>
      <w:r w:rsidR="000D3DA4">
        <w:rPr>
          <w:rFonts w:hAnsi="Times New Roman" w:ascii="Times New Roman"/>
          <w:sz w:val="24"/>
          <w:szCs w:val="24"/>
        </w:rPr>
        <w:t>)</w:t>
      </w:r>
      <w:r w:rsidRPr="00BB45EE">
        <w:rPr>
          <w:rFonts w:hAnsi="Times New Roman" w:ascii="Times New Roman"/>
          <w:sz w:val="24"/>
          <w:szCs w:val="24"/>
        </w:rPr>
        <w:t xml:space="preserve"> koja je u tijeku pred ovim sudom,</w:t>
      </w:r>
      <w:r w:rsidR="000D3DA4">
        <w:rPr>
          <w:rFonts w:hAnsi="Times New Roman" w:ascii="Times New Roman"/>
          <w:sz w:val="24"/>
          <w:szCs w:val="24"/>
        </w:rPr>
        <w:t xml:space="preserve"> 04.06. održano ročište i određen zastoj postupka na 30 dana,</w:t>
      </w:r>
    </w:p>
    <w:p w:rsidRDefault="0073786C" w:rsidP="00BB45EE" w:rsidR="00945D85">
      <w:pPr>
        <w:jc w:val="both"/>
        <w:rPr>
          <w:rFonts w:hAnsi="Times New Roman" w:ascii="Times New Roman"/>
          <w:sz w:val="24"/>
          <w:szCs w:val="24"/>
        </w:rPr>
      </w:pPr>
      <w:r w:rsidRPr="00BB45EE">
        <w:rPr>
          <w:rFonts w:hAnsi="Times New Roman" w:ascii="Times New Roman"/>
          <w:sz w:val="24"/>
          <w:szCs w:val="24"/>
        </w:rPr>
        <w:t>U stečajnom postupku koji se vodi nad dužnikom stečajnog dužnika GRATIAS d.o.o. u stečaju, Zagreb Stenjevačka 8 A, OIB: 95186495085, nakon održanog ispitnog ročišta dana 12. veljače 2019. priznata prijava tražbine stečajnog dužnika u visini 8.500,00 kn,</w:t>
      </w:r>
      <w:r w:rsidR="001166DD" w:rsidRPr="00BB45EE">
        <w:rPr>
          <w:rFonts w:hAnsi="Times New Roman" w:ascii="Times New Roman"/>
          <w:sz w:val="24"/>
          <w:szCs w:val="24"/>
        </w:rPr>
        <w:t xml:space="preserve"> </w:t>
      </w:r>
      <w:r w:rsidR="000D3DA4">
        <w:rPr>
          <w:rFonts w:hAnsi="Times New Roman" w:ascii="Times New Roman"/>
          <w:sz w:val="24"/>
          <w:szCs w:val="24"/>
        </w:rPr>
        <w:t>neizvjesna mogućnost naplate,</w:t>
      </w:r>
    </w:p>
    <w:p w:rsidRDefault="00945D85" w:rsidP="00BB45EE" w:rsidR="001166DD" w:rsidRPr="00BB45E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dosadašnjim saznanjima nema mogućnosti naplate ostalih potraživanja odnosno postojanja druge imovine i vjerojatnosti naplate (Elen Kutjevo d.o.o.)</w:t>
      </w:r>
      <w:r w:rsidR="001166DD" w:rsidRPr="00BB45EE">
        <w:rPr>
          <w:rFonts w:hAnsi="Times New Roman" w:ascii="Times New Roman"/>
          <w:sz w:val="24"/>
          <w:szCs w:val="24"/>
        </w:rPr>
        <w:t xml:space="preserve">    </w:t>
      </w:r>
    </w:p>
    <w:p w:rsidRDefault="0012059B" w:rsidP="0012059B" w:rsidR="0012059B" w:rsidRPr="0012059B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DC58F5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53B1A" w:rsidP="00DC58F5" w:rsidR="00953B1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NEKRETNINE:</w:t>
      </w:r>
    </w:p>
    <w:p w:rsidRDefault="007F1A7C" w:rsidP="005F2072" w:rsidR="000D3DA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7F1A7C">
        <w:rPr>
          <w:rFonts w:hAnsi="Times New Roman" w:ascii="Times New Roman"/>
          <w:sz w:val="24"/>
          <w:szCs w:val="24"/>
        </w:rPr>
        <w:t>nekretnin</w:t>
      </w:r>
      <w:r w:rsidR="008B04AB">
        <w:rPr>
          <w:rFonts w:hAnsi="Times New Roman" w:ascii="Times New Roman"/>
          <w:sz w:val="24"/>
          <w:szCs w:val="24"/>
        </w:rPr>
        <w:t xml:space="preserve">e označene kao k.č.br. 2219/25 oranica sa 2401 m2, 2219/26 ornaica sa 1498 m2, 2219/27 oranica </w:t>
      </w:r>
      <w:r w:rsidR="008755C5">
        <w:rPr>
          <w:rFonts w:hAnsi="Times New Roman" w:ascii="Times New Roman"/>
          <w:sz w:val="24"/>
          <w:szCs w:val="24"/>
        </w:rPr>
        <w:t>kamenjača</w:t>
      </w:r>
      <w:r w:rsidR="008B04AB">
        <w:rPr>
          <w:rFonts w:hAnsi="Times New Roman" w:ascii="Times New Roman"/>
          <w:sz w:val="24"/>
          <w:szCs w:val="24"/>
        </w:rPr>
        <w:t xml:space="preserve"> 1498 m2, 2219/86 oranica </w:t>
      </w:r>
      <w:r w:rsidR="008755C5">
        <w:rPr>
          <w:rFonts w:hAnsi="Times New Roman" w:ascii="Times New Roman"/>
          <w:sz w:val="24"/>
          <w:szCs w:val="24"/>
        </w:rPr>
        <w:t xml:space="preserve">kamenjača </w:t>
      </w:r>
      <w:r w:rsidR="008B04AB">
        <w:rPr>
          <w:rFonts w:hAnsi="Times New Roman" w:ascii="Times New Roman"/>
          <w:sz w:val="24"/>
          <w:szCs w:val="24"/>
        </w:rPr>
        <w:t xml:space="preserve">2154 m2, 2219/87 oranica </w:t>
      </w:r>
      <w:r w:rsidR="008755C5">
        <w:rPr>
          <w:rFonts w:hAnsi="Times New Roman" w:ascii="Times New Roman"/>
          <w:sz w:val="24"/>
          <w:szCs w:val="24"/>
        </w:rPr>
        <w:t>kamenjača</w:t>
      </w:r>
      <w:r w:rsidR="008B04AB">
        <w:rPr>
          <w:rFonts w:hAnsi="Times New Roman" w:ascii="Times New Roman"/>
          <w:sz w:val="24"/>
          <w:szCs w:val="24"/>
        </w:rPr>
        <w:t xml:space="preserve"> 1543 m2, 2219/88 oranica </w:t>
      </w:r>
      <w:r w:rsidR="008755C5">
        <w:rPr>
          <w:rFonts w:hAnsi="Times New Roman" w:ascii="Times New Roman"/>
          <w:sz w:val="24"/>
          <w:szCs w:val="24"/>
        </w:rPr>
        <w:t>kamenjača</w:t>
      </w:r>
      <w:r w:rsidR="008B04AB">
        <w:rPr>
          <w:rFonts w:hAnsi="Times New Roman" w:ascii="Times New Roman"/>
          <w:sz w:val="24"/>
          <w:szCs w:val="24"/>
        </w:rPr>
        <w:t xml:space="preserve"> 1536 m2, ukupne površine 10630 m2, sve</w:t>
      </w:r>
      <w:r w:rsidRPr="007F1A7C">
        <w:rPr>
          <w:rFonts w:hAnsi="Times New Roman" w:ascii="Times New Roman"/>
          <w:sz w:val="24"/>
          <w:szCs w:val="24"/>
        </w:rPr>
        <w:t xml:space="preserve"> upisan</w:t>
      </w:r>
      <w:r w:rsidR="008B04AB">
        <w:rPr>
          <w:rFonts w:hAnsi="Times New Roman" w:ascii="Times New Roman"/>
          <w:sz w:val="24"/>
          <w:szCs w:val="24"/>
        </w:rPr>
        <w:t>o</w:t>
      </w:r>
      <w:r w:rsidRPr="007F1A7C">
        <w:rPr>
          <w:rFonts w:hAnsi="Times New Roman" w:ascii="Times New Roman"/>
          <w:sz w:val="24"/>
          <w:szCs w:val="24"/>
        </w:rPr>
        <w:t xml:space="preserve"> u zk.ul. </w:t>
      </w:r>
      <w:r w:rsidR="008B04AB">
        <w:rPr>
          <w:rFonts w:hAnsi="Times New Roman" w:ascii="Times New Roman"/>
          <w:sz w:val="24"/>
          <w:szCs w:val="24"/>
        </w:rPr>
        <w:t>2231</w:t>
      </w:r>
      <w:r w:rsidRPr="007F1A7C">
        <w:rPr>
          <w:rFonts w:hAnsi="Times New Roman" w:ascii="Times New Roman"/>
          <w:sz w:val="24"/>
          <w:szCs w:val="24"/>
        </w:rPr>
        <w:t>, k.o. K</w:t>
      </w:r>
      <w:r w:rsidR="008B04AB">
        <w:rPr>
          <w:rFonts w:hAnsi="Times New Roman" w:ascii="Times New Roman"/>
          <w:sz w:val="24"/>
          <w:szCs w:val="24"/>
        </w:rPr>
        <w:t>utjevo</w:t>
      </w:r>
      <w:r w:rsidRPr="007F1A7C">
        <w:rPr>
          <w:rFonts w:hAnsi="Times New Roman" w:ascii="Times New Roman"/>
          <w:sz w:val="24"/>
          <w:szCs w:val="24"/>
        </w:rPr>
        <w:t xml:space="preserve">, </w:t>
      </w:r>
      <w:r w:rsidR="008B04AB">
        <w:rPr>
          <w:rFonts w:hAnsi="Times New Roman" w:ascii="Times New Roman"/>
          <w:sz w:val="24"/>
          <w:szCs w:val="24"/>
        </w:rPr>
        <w:t>pri Općinskom sudu</w:t>
      </w:r>
      <w:r w:rsidR="008755C5">
        <w:rPr>
          <w:rFonts w:hAnsi="Times New Roman" w:ascii="Times New Roman"/>
          <w:sz w:val="24"/>
          <w:szCs w:val="24"/>
        </w:rPr>
        <w:t xml:space="preserve"> u Požegi</w:t>
      </w:r>
      <w:r w:rsidR="008B04AB">
        <w:rPr>
          <w:rFonts w:hAnsi="Times New Roman" w:ascii="Times New Roman"/>
          <w:sz w:val="24"/>
          <w:szCs w:val="24"/>
        </w:rPr>
        <w:t>,</w:t>
      </w:r>
      <w:r w:rsidR="005F2072">
        <w:rPr>
          <w:rFonts w:hAnsi="Times New Roman" w:ascii="Times New Roman"/>
          <w:sz w:val="24"/>
          <w:szCs w:val="24"/>
        </w:rPr>
        <w:t xml:space="preserve"> zemljišno knjižni odjel Požega, </w:t>
      </w:r>
      <w:r w:rsidR="00515B6C">
        <w:rPr>
          <w:rFonts w:hAnsi="Times New Roman" w:ascii="Times New Roman"/>
          <w:sz w:val="24"/>
          <w:szCs w:val="24"/>
          <w:lang w:val="pl-PL"/>
        </w:rPr>
        <w:t>na n</w:t>
      </w:r>
      <w:r w:rsidR="006A4833">
        <w:rPr>
          <w:rFonts w:hAnsi="Times New Roman" w:ascii="Times New Roman"/>
          <w:sz w:val="24"/>
          <w:szCs w:val="24"/>
          <w:lang w:val="pl-PL"/>
        </w:rPr>
        <w:t>e</w:t>
      </w:r>
      <w:r w:rsidR="00515B6C">
        <w:rPr>
          <w:rFonts w:hAnsi="Times New Roman" w:ascii="Times New Roman"/>
          <w:sz w:val="24"/>
          <w:szCs w:val="24"/>
          <w:lang w:val="pl-PL"/>
        </w:rPr>
        <w:t>kretninama up</w:t>
      </w:r>
      <w:r w:rsidR="006A4833">
        <w:rPr>
          <w:rFonts w:hAnsi="Times New Roman" w:ascii="Times New Roman"/>
          <w:sz w:val="24"/>
          <w:szCs w:val="24"/>
          <w:lang w:val="pl-PL"/>
        </w:rPr>
        <w:t>i</w:t>
      </w:r>
      <w:r w:rsidR="00515B6C">
        <w:rPr>
          <w:rFonts w:hAnsi="Times New Roman" w:ascii="Times New Roman"/>
          <w:sz w:val="24"/>
          <w:szCs w:val="24"/>
          <w:lang w:val="pl-PL"/>
        </w:rPr>
        <w:t>sano je založno pravo vjerovnika Tehnomont d.o.o. iz Zagreba,</w:t>
      </w:r>
      <w:r w:rsidR="00A976E7">
        <w:rPr>
          <w:rFonts w:hAnsi="Times New Roman" w:ascii="Times New Roman"/>
          <w:sz w:val="24"/>
          <w:szCs w:val="24"/>
          <w:lang w:val="pl-PL"/>
        </w:rPr>
        <w:t xml:space="preserve"> u tijeku</w:t>
      </w:r>
      <w:r w:rsidR="0081449D">
        <w:rPr>
          <w:rFonts w:hAnsi="Times New Roman" w:ascii="Times New Roman"/>
          <w:sz w:val="24"/>
          <w:szCs w:val="24"/>
          <w:lang w:val="pl-PL"/>
        </w:rPr>
        <w:t xml:space="preserve"> navedeni sudski spor i prijedlog za </w:t>
      </w:r>
      <w:r w:rsidR="00EA595D">
        <w:rPr>
          <w:rFonts w:hAnsi="Times New Roman" w:ascii="Times New Roman"/>
          <w:sz w:val="24"/>
          <w:szCs w:val="24"/>
          <w:lang w:val="pl-PL"/>
        </w:rPr>
        <w:t xml:space="preserve">sporazumno </w:t>
      </w:r>
      <w:r w:rsidR="0081449D">
        <w:rPr>
          <w:rFonts w:hAnsi="Times New Roman" w:ascii="Times New Roman"/>
          <w:sz w:val="24"/>
          <w:szCs w:val="24"/>
          <w:lang w:val="pl-PL"/>
        </w:rPr>
        <w:t xml:space="preserve">rješenje spora. </w:t>
      </w:r>
    </w:p>
    <w:p w:rsidRDefault="000D3DA4" w:rsidP="005F2072" w:rsidR="003F77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Od otvaranja stečaja ne ostvaruju se nikakvi primici, nema sredstava na računu</w:t>
      </w:r>
      <w:r w:rsidR="00515B6C">
        <w:rPr>
          <w:rFonts w:hAnsi="Times New Roman" w:ascii="Times New Roman"/>
          <w:sz w:val="24"/>
          <w:szCs w:val="24"/>
          <w:lang w:val="pl-PL"/>
        </w:rPr>
        <w:t xml:space="preserve"> 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96"/>
      </w:tblGrid>
      <w:tr w:rsidTr="002F6550" w:rsidR="002F6550" w:rsidRPr="002F6550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9E6668" w:rsidP="00DC58F5" w:rsidR="009E6668" w:rsidRPr="006B4398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1A71D1" w:rsidP="004B688B" w:rsidR="001A71D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DC58F5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FC3CBE" w:rsidP="00DC58F5" w:rsidR="000E1F39" w:rsidRPr="004A0A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B00452" w:rsidRPr="004A0A86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poduzimanje radnji sukladno odlukama skupštine vjerovnika</w:t>
      </w:r>
    </w:p>
    <w:p w:rsidRDefault="00472381" w:rsidP="00DC58F5" w:rsidR="0047238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B6C54" w:rsidP="00DC58F5" w:rsidR="00CB6C54" w:rsidRPr="004A0A86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DC58F5" w:rsidR="000E1F39">
      <w:pPr>
        <w:ind w:firstLine="708" w:left="708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06C99" w:rsidP="00DC58F5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0D3DA4">
        <w:rPr>
          <w:rFonts w:hAnsi="Times New Roman" w:ascii="Times New Roman"/>
          <w:sz w:val="24"/>
          <w:szCs w:val="24"/>
          <w:lang w:val="pl-PL"/>
        </w:rPr>
        <w:t>05.lipnja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BB45EE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7C0698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>Matko Ljuban</w:t>
      </w:r>
    </w:p>
    <w:p w:rsidRDefault="00472381" w:rsidP="00DC58F5" w:rsidR="00472381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sectPr w:rsidSect="002F7874" w:rsidR="00472381" w:rsidRPr="00B40B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394B72"/>
    <w:multiLevelType w:val="hybridMultilevel"/>
    <w:tmpl w:val="1158B9BA"/>
    <w:lvl w:tplc="07464358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1910E03"/>
    <w:multiLevelType w:val="hybridMultilevel"/>
    <w:tmpl w:val="5BC62E42"/>
    <w:lvl w:tplc="CAEA08B4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31B3334"/>
    <w:multiLevelType w:val="hybridMultilevel"/>
    <w:tmpl w:val="5D1C8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627117"/>
    <w:multiLevelType w:val="hybridMultilevel"/>
    <w:tmpl w:val="C4DCA730"/>
    <w:lvl w:tplc="7ADCA74E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1A8661C"/>
    <w:multiLevelType w:val="hybridMultilevel"/>
    <w:tmpl w:val="7812B086"/>
    <w:lvl w:tplc="BAF4DBF2" w:ilvl="0">
      <w:start w:val="1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214AD9"/>
    <w:multiLevelType w:val="hybridMultilevel"/>
    <w:tmpl w:val="390A9946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62052022"/>
    <w:multiLevelType w:val="hybridMultilevel"/>
    <w:tmpl w:val="EF00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817324"/>
    <w:multiLevelType w:val="hybridMultilevel"/>
    <w:tmpl w:val="F9FCD0E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55A72FF"/>
    <w:multiLevelType w:val="hybridMultilevel"/>
    <w:tmpl w:val="77FA1F8E"/>
    <w:lvl w:tplc="4C6642BC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83B5D4D"/>
    <w:multiLevelType w:val="hybridMultilevel"/>
    <w:tmpl w:val="C9C4FEE0"/>
    <w:lvl w:tplc="CCC8D3A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10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3D8D"/>
    <w:rsid w:val="000262ED"/>
    <w:rsid w:val="00033055"/>
    <w:rsid w:val="00033CB8"/>
    <w:rsid w:val="00035880"/>
    <w:rsid w:val="00042122"/>
    <w:rsid w:val="0004299C"/>
    <w:rsid w:val="000476EC"/>
    <w:rsid w:val="000500BF"/>
    <w:rsid w:val="00056F19"/>
    <w:rsid w:val="00064815"/>
    <w:rsid w:val="00064EF5"/>
    <w:rsid w:val="000677DA"/>
    <w:rsid w:val="00071DEB"/>
    <w:rsid w:val="0007237B"/>
    <w:rsid w:val="00076EEB"/>
    <w:rsid w:val="00077D45"/>
    <w:rsid w:val="000959E0"/>
    <w:rsid w:val="000B1A2A"/>
    <w:rsid w:val="000B772F"/>
    <w:rsid w:val="000C3B93"/>
    <w:rsid w:val="000C6E1C"/>
    <w:rsid w:val="000D3DA4"/>
    <w:rsid w:val="000E1F39"/>
    <w:rsid w:val="001166DD"/>
    <w:rsid w:val="0012059B"/>
    <w:rsid w:val="00127FC7"/>
    <w:rsid w:val="00135148"/>
    <w:rsid w:val="0013523B"/>
    <w:rsid w:val="00143E7A"/>
    <w:rsid w:val="00157087"/>
    <w:rsid w:val="00157872"/>
    <w:rsid w:val="001847A7"/>
    <w:rsid w:val="00187C07"/>
    <w:rsid w:val="001A7165"/>
    <w:rsid w:val="001A71D1"/>
    <w:rsid w:val="001B5D90"/>
    <w:rsid w:val="001D1FFB"/>
    <w:rsid w:val="001F0B04"/>
    <w:rsid w:val="001F357E"/>
    <w:rsid w:val="001F4D28"/>
    <w:rsid w:val="002013D4"/>
    <w:rsid w:val="00222709"/>
    <w:rsid w:val="002312C5"/>
    <w:rsid w:val="002337E0"/>
    <w:rsid w:val="0023792E"/>
    <w:rsid w:val="00257DBA"/>
    <w:rsid w:val="002671A0"/>
    <w:rsid w:val="00271747"/>
    <w:rsid w:val="00274028"/>
    <w:rsid w:val="00283B41"/>
    <w:rsid w:val="00287114"/>
    <w:rsid w:val="00296352"/>
    <w:rsid w:val="00296776"/>
    <w:rsid w:val="002A05BF"/>
    <w:rsid w:val="002A4346"/>
    <w:rsid w:val="002A5C24"/>
    <w:rsid w:val="002B28F5"/>
    <w:rsid w:val="002C5FBA"/>
    <w:rsid w:val="002C635A"/>
    <w:rsid w:val="002D20C1"/>
    <w:rsid w:val="002E3E7F"/>
    <w:rsid w:val="002E6C8A"/>
    <w:rsid w:val="002F6550"/>
    <w:rsid w:val="002F7874"/>
    <w:rsid w:val="00303B8F"/>
    <w:rsid w:val="00303D32"/>
    <w:rsid w:val="003055D1"/>
    <w:rsid w:val="00310192"/>
    <w:rsid w:val="00313662"/>
    <w:rsid w:val="00325F83"/>
    <w:rsid w:val="003339AD"/>
    <w:rsid w:val="00347BFE"/>
    <w:rsid w:val="00347F00"/>
    <w:rsid w:val="003520C9"/>
    <w:rsid w:val="00352E72"/>
    <w:rsid w:val="00362113"/>
    <w:rsid w:val="00390E30"/>
    <w:rsid w:val="003959A2"/>
    <w:rsid w:val="003A1455"/>
    <w:rsid w:val="003B0449"/>
    <w:rsid w:val="003B682B"/>
    <w:rsid w:val="003C0DF9"/>
    <w:rsid w:val="003C327B"/>
    <w:rsid w:val="003C4963"/>
    <w:rsid w:val="003C4AB9"/>
    <w:rsid w:val="003C5026"/>
    <w:rsid w:val="003D6599"/>
    <w:rsid w:val="003D733F"/>
    <w:rsid w:val="003D7836"/>
    <w:rsid w:val="003E26DE"/>
    <w:rsid w:val="003F5421"/>
    <w:rsid w:val="003F7750"/>
    <w:rsid w:val="00400AFA"/>
    <w:rsid w:val="00401397"/>
    <w:rsid w:val="004057F5"/>
    <w:rsid w:val="004162F8"/>
    <w:rsid w:val="0042112D"/>
    <w:rsid w:val="0042495D"/>
    <w:rsid w:val="00456336"/>
    <w:rsid w:val="00456A01"/>
    <w:rsid w:val="00456DA1"/>
    <w:rsid w:val="00460E31"/>
    <w:rsid w:val="00472381"/>
    <w:rsid w:val="00477BA0"/>
    <w:rsid w:val="00485B4F"/>
    <w:rsid w:val="00485DC3"/>
    <w:rsid w:val="00490956"/>
    <w:rsid w:val="004958A5"/>
    <w:rsid w:val="004967F1"/>
    <w:rsid w:val="004A0A86"/>
    <w:rsid w:val="004B5105"/>
    <w:rsid w:val="004B60A7"/>
    <w:rsid w:val="004B688B"/>
    <w:rsid w:val="004C1796"/>
    <w:rsid w:val="004C18B2"/>
    <w:rsid w:val="004D76E3"/>
    <w:rsid w:val="004F0333"/>
    <w:rsid w:val="004F3129"/>
    <w:rsid w:val="00504C0C"/>
    <w:rsid w:val="00506C99"/>
    <w:rsid w:val="00510FB6"/>
    <w:rsid w:val="00514BC9"/>
    <w:rsid w:val="00515B6C"/>
    <w:rsid w:val="005173E6"/>
    <w:rsid w:val="00521B63"/>
    <w:rsid w:val="005266AB"/>
    <w:rsid w:val="005474A4"/>
    <w:rsid w:val="005678AB"/>
    <w:rsid w:val="0059759B"/>
    <w:rsid w:val="005A0871"/>
    <w:rsid w:val="005A4EAB"/>
    <w:rsid w:val="005C6510"/>
    <w:rsid w:val="005D55C4"/>
    <w:rsid w:val="005E3779"/>
    <w:rsid w:val="005F2072"/>
    <w:rsid w:val="00615FCD"/>
    <w:rsid w:val="00627B2A"/>
    <w:rsid w:val="00632DA1"/>
    <w:rsid w:val="0065747D"/>
    <w:rsid w:val="006603FD"/>
    <w:rsid w:val="00663A07"/>
    <w:rsid w:val="006821F8"/>
    <w:rsid w:val="00684308"/>
    <w:rsid w:val="00687273"/>
    <w:rsid w:val="006A4833"/>
    <w:rsid w:val="006B4398"/>
    <w:rsid w:val="006B554C"/>
    <w:rsid w:val="006B6ABA"/>
    <w:rsid w:val="006B7376"/>
    <w:rsid w:val="006D1285"/>
    <w:rsid w:val="006E19CC"/>
    <w:rsid w:val="007262C5"/>
    <w:rsid w:val="0072789B"/>
    <w:rsid w:val="00727FF1"/>
    <w:rsid w:val="00731248"/>
    <w:rsid w:val="0073786C"/>
    <w:rsid w:val="00747955"/>
    <w:rsid w:val="00753BCC"/>
    <w:rsid w:val="00755C9A"/>
    <w:rsid w:val="00786043"/>
    <w:rsid w:val="00787FA9"/>
    <w:rsid w:val="00794525"/>
    <w:rsid w:val="007968EA"/>
    <w:rsid w:val="007A20EE"/>
    <w:rsid w:val="007A2F50"/>
    <w:rsid w:val="007A32DC"/>
    <w:rsid w:val="007C0698"/>
    <w:rsid w:val="007C3A75"/>
    <w:rsid w:val="007C46A2"/>
    <w:rsid w:val="007D224C"/>
    <w:rsid w:val="007E041E"/>
    <w:rsid w:val="007E465E"/>
    <w:rsid w:val="007E6B74"/>
    <w:rsid w:val="007E76D6"/>
    <w:rsid w:val="007E798F"/>
    <w:rsid w:val="007F0A91"/>
    <w:rsid w:val="007F1A7C"/>
    <w:rsid w:val="007F225B"/>
    <w:rsid w:val="007F61DF"/>
    <w:rsid w:val="007F68D1"/>
    <w:rsid w:val="0081449D"/>
    <w:rsid w:val="008175F6"/>
    <w:rsid w:val="00822C1B"/>
    <w:rsid w:val="00831025"/>
    <w:rsid w:val="008312D7"/>
    <w:rsid w:val="008357D2"/>
    <w:rsid w:val="00837B8F"/>
    <w:rsid w:val="00841CC0"/>
    <w:rsid w:val="00842148"/>
    <w:rsid w:val="00842AA7"/>
    <w:rsid w:val="00846286"/>
    <w:rsid w:val="0085014D"/>
    <w:rsid w:val="008512FB"/>
    <w:rsid w:val="00862878"/>
    <w:rsid w:val="00864548"/>
    <w:rsid w:val="008720F5"/>
    <w:rsid w:val="008755C5"/>
    <w:rsid w:val="0088308D"/>
    <w:rsid w:val="0088689E"/>
    <w:rsid w:val="008922C4"/>
    <w:rsid w:val="008A0FED"/>
    <w:rsid w:val="008B04AB"/>
    <w:rsid w:val="008B2639"/>
    <w:rsid w:val="008C3409"/>
    <w:rsid w:val="008C602D"/>
    <w:rsid w:val="008D0276"/>
    <w:rsid w:val="008D1359"/>
    <w:rsid w:val="008E0205"/>
    <w:rsid w:val="008F15ED"/>
    <w:rsid w:val="00906AFE"/>
    <w:rsid w:val="00926A9A"/>
    <w:rsid w:val="00945D85"/>
    <w:rsid w:val="00950784"/>
    <w:rsid w:val="00953B1A"/>
    <w:rsid w:val="0097219B"/>
    <w:rsid w:val="0098426B"/>
    <w:rsid w:val="009868AD"/>
    <w:rsid w:val="009C00E9"/>
    <w:rsid w:val="009C2691"/>
    <w:rsid w:val="009C45C7"/>
    <w:rsid w:val="009E0EA4"/>
    <w:rsid w:val="009E5204"/>
    <w:rsid w:val="009E6668"/>
    <w:rsid w:val="009E6A54"/>
    <w:rsid w:val="00A1700B"/>
    <w:rsid w:val="00A177EA"/>
    <w:rsid w:val="00A21F12"/>
    <w:rsid w:val="00A25A4F"/>
    <w:rsid w:val="00A364C5"/>
    <w:rsid w:val="00A44457"/>
    <w:rsid w:val="00A60411"/>
    <w:rsid w:val="00A65F27"/>
    <w:rsid w:val="00A71980"/>
    <w:rsid w:val="00A8126F"/>
    <w:rsid w:val="00A944B3"/>
    <w:rsid w:val="00A96A53"/>
    <w:rsid w:val="00A976E7"/>
    <w:rsid w:val="00AA4B19"/>
    <w:rsid w:val="00AB2810"/>
    <w:rsid w:val="00AD0F13"/>
    <w:rsid w:val="00B00452"/>
    <w:rsid w:val="00B071B5"/>
    <w:rsid w:val="00B111B8"/>
    <w:rsid w:val="00B13374"/>
    <w:rsid w:val="00B23D85"/>
    <w:rsid w:val="00B46D45"/>
    <w:rsid w:val="00B5018E"/>
    <w:rsid w:val="00B51EA4"/>
    <w:rsid w:val="00B71A99"/>
    <w:rsid w:val="00B744A8"/>
    <w:rsid w:val="00B87DA0"/>
    <w:rsid w:val="00B919EB"/>
    <w:rsid w:val="00B97D53"/>
    <w:rsid w:val="00BA6C8E"/>
    <w:rsid w:val="00BA77A2"/>
    <w:rsid w:val="00BB190B"/>
    <w:rsid w:val="00BB45EE"/>
    <w:rsid w:val="00BD168D"/>
    <w:rsid w:val="00BF1423"/>
    <w:rsid w:val="00BF5377"/>
    <w:rsid w:val="00C04F75"/>
    <w:rsid w:val="00C11572"/>
    <w:rsid w:val="00C115B9"/>
    <w:rsid w:val="00C12B91"/>
    <w:rsid w:val="00C2633B"/>
    <w:rsid w:val="00C3357B"/>
    <w:rsid w:val="00C3472D"/>
    <w:rsid w:val="00C4184B"/>
    <w:rsid w:val="00C4364A"/>
    <w:rsid w:val="00C4657C"/>
    <w:rsid w:val="00C60AB2"/>
    <w:rsid w:val="00C61F72"/>
    <w:rsid w:val="00C67017"/>
    <w:rsid w:val="00C87649"/>
    <w:rsid w:val="00CB091D"/>
    <w:rsid w:val="00CB0A8A"/>
    <w:rsid w:val="00CB0ACA"/>
    <w:rsid w:val="00CB4C2C"/>
    <w:rsid w:val="00CB6C54"/>
    <w:rsid w:val="00CD373D"/>
    <w:rsid w:val="00CD3C83"/>
    <w:rsid w:val="00CD529B"/>
    <w:rsid w:val="00D24267"/>
    <w:rsid w:val="00D3363C"/>
    <w:rsid w:val="00D36D11"/>
    <w:rsid w:val="00D37B97"/>
    <w:rsid w:val="00D50525"/>
    <w:rsid w:val="00D51117"/>
    <w:rsid w:val="00D53090"/>
    <w:rsid w:val="00D5359E"/>
    <w:rsid w:val="00D555F2"/>
    <w:rsid w:val="00D57403"/>
    <w:rsid w:val="00D62AD5"/>
    <w:rsid w:val="00D670E2"/>
    <w:rsid w:val="00D8675D"/>
    <w:rsid w:val="00D90526"/>
    <w:rsid w:val="00D975CD"/>
    <w:rsid w:val="00DA48B8"/>
    <w:rsid w:val="00DA6134"/>
    <w:rsid w:val="00DB597F"/>
    <w:rsid w:val="00DC58F5"/>
    <w:rsid w:val="00DC7A4B"/>
    <w:rsid w:val="00DE3443"/>
    <w:rsid w:val="00E03DAB"/>
    <w:rsid w:val="00E12C19"/>
    <w:rsid w:val="00E17CA3"/>
    <w:rsid w:val="00E40F88"/>
    <w:rsid w:val="00E444EE"/>
    <w:rsid w:val="00E52B1C"/>
    <w:rsid w:val="00E60E5B"/>
    <w:rsid w:val="00E62644"/>
    <w:rsid w:val="00E66C90"/>
    <w:rsid w:val="00E707DF"/>
    <w:rsid w:val="00E73359"/>
    <w:rsid w:val="00E773DC"/>
    <w:rsid w:val="00E77E5F"/>
    <w:rsid w:val="00E97881"/>
    <w:rsid w:val="00EA595D"/>
    <w:rsid w:val="00EB0756"/>
    <w:rsid w:val="00EC1917"/>
    <w:rsid w:val="00EC6D14"/>
    <w:rsid w:val="00ED4FE8"/>
    <w:rsid w:val="00EF528F"/>
    <w:rsid w:val="00F05ECB"/>
    <w:rsid w:val="00F20484"/>
    <w:rsid w:val="00F234CB"/>
    <w:rsid w:val="00F24934"/>
    <w:rsid w:val="00F25A93"/>
    <w:rsid w:val="00F30D79"/>
    <w:rsid w:val="00F34E6B"/>
    <w:rsid w:val="00F53BB7"/>
    <w:rsid w:val="00F5513C"/>
    <w:rsid w:val="00F5794F"/>
    <w:rsid w:val="00F60EB4"/>
    <w:rsid w:val="00F62BA7"/>
    <w:rsid w:val="00F73154"/>
    <w:rsid w:val="00F748EC"/>
    <w:rsid w:val="00F83DA5"/>
    <w:rsid w:val="00F85C16"/>
    <w:rsid w:val="00F91A67"/>
    <w:rsid w:val="00F95740"/>
    <w:rsid w:val="00FA1489"/>
    <w:rsid w:val="00FC3CBE"/>
    <w:rsid w:val="00FC4027"/>
    <w:rsid w:val="00FC54DB"/>
    <w:rsid w:val="00FC5686"/>
    <w:rsid w:val="00FE153D"/>
    <w:rsid w:val="00FF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21F8"/>
    <w:pPr>
      <w:ind w:left="720"/>
      <w:contextualSpacing/>
    </w:pPr>
  </w:style>
  <w:style w:styleId="Reetkatablice" w:type="table">
    <w:name w:val="Table Grid"/>
    <w:basedOn w:val="Obinatablica"/>
    <w:uiPriority w:val="59"/>
    <w:rsid w:val="006821F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7E798F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7F68D1"/>
    <w:pPr>
      <w:spacing w:lineRule="auto" w:line="240" w:after="80"/>
    </w:pPr>
    <w:rPr>
      <w:rFonts w:cs="Times New Roman" w:eastAsia="Times New Roman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21F8"/>
    <w:pPr>
      <w:ind w:left="720"/>
      <w:contextualSpacing/>
    </w:pPr>
  </w:style>
  <w:style w:styleId="Reetkatablice" w:type="table">
    <w:name w:val="Table Grid"/>
    <w:basedOn w:val="Obinatablica"/>
    <w:uiPriority w:val="59"/>
    <w:rsid w:val="006821F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7E798F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7F68D1"/>
    <w:pPr>
      <w:spacing w:after="80" w:line="240" w:lineRule="auto"/>
    </w:pPr>
    <w:rPr>
      <w:rFonts w:ascii="Calibri" w:cs="Times New Roman" w:eastAsia="Times New Roman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150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00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462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093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49258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3621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47813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16299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93124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76044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01094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72620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351633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1976174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240123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84500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03675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895309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243726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6519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1016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22151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9383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007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94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12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41829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52414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77904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06790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29313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324761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37279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470282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32344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548167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86394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26640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963271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268037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412703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36009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23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15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71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04756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95213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8310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13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452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9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1</properties:Pages>
  <properties:Words>258</properties:Words>
  <properties:Characters>1472</properties:Characters>
  <properties:Lines>12</properties:Lines>
  <properties:Paragraphs>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2019-06-10T07:45:00Z</dcterms:created>
  <dc:creator>ADMINIBM</dc:creator>
  <cp:lastModifiedBy>Tanja Štraubert</cp:lastModifiedBy>
  <dcterms:modified xmlns:xsi="http://www.w3.org/2001/XMLSchema-instance" xsi:type="dcterms:W3CDTF">2019-06-10T07:45:00Z</dcterms:modified>
  <cp:revision>2</cp:revision>
</cp:coreProperties>
</file>