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6fd245" w14:paraId="76fd245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B07AEA">
        <w:rPr>
          <w:rFonts w:hAnsi="Times New Roman" w:ascii="Times New Roman"/>
          <w:sz w:val="24"/>
        </w:rPr>
        <w:t>5894/16</w:t>
      </w:r>
      <w:r w:rsidR="009713E2">
        <w:rPr>
          <w:rFonts w:hAnsi="Times New Roman" w:ascii="Times New Roman"/>
          <w:sz w:val="24"/>
        </w:rPr>
        <w:t>-13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B07AEA">
        <w:rPr>
          <w:rFonts w:hAnsi="Times New Roman" w:ascii="Times New Roman"/>
          <w:sz w:val="24"/>
        </w:rPr>
        <w:t xml:space="preserve">KNEHA d.o.o. Zagreb, Jana Sibeliusa 4, OIB: </w:t>
      </w:r>
      <w:r w:rsidR="00B07AEA" w:rsidRPr="00B07AEA">
        <w:rPr>
          <w:rFonts w:hAnsi="Times New Roman" w:ascii="Times New Roman"/>
          <w:sz w:val="24"/>
        </w:rPr>
        <w:t>41643043866</w:t>
      </w:r>
      <w:r w:rsidR="00B07AEA">
        <w:rPr>
          <w:rFonts w:hAnsi="Times New Roman" w:ascii="Times New Roman"/>
          <w:sz w:val="24"/>
        </w:rPr>
        <w:t xml:space="preserve">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B07AEA">
        <w:rPr>
          <w:rFonts w:hAnsi="Times New Roman" w:ascii="Times New Roman"/>
          <w:sz w:val="24"/>
        </w:rPr>
        <w:t xml:space="preserve">Financijske agencije, 15. veljače 2017. 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6D3803" w:rsidRPr="00780756">
        <w:rPr>
          <w:lang w:val="hr-HR"/>
        </w:rPr>
        <w:t xml:space="preserve"> </w:t>
      </w:r>
      <w:r w:rsidR="00B07AEA" w:rsidRPr="00B07AEA">
        <w:rPr>
          <w:lang w:val="hr-HR"/>
        </w:rPr>
        <w:t>KNEHA d.o.o. Zagreb, Jana Sibeliusa 4, OIB: 41643043866</w:t>
      </w:r>
      <w:r w:rsidR="00B07AEA">
        <w:rPr>
          <w:lang w:val="hr-HR"/>
        </w:rPr>
        <w:t>.</w:t>
      </w:r>
    </w:p>
    <w:p w:rsidRDefault="008742B9" w:rsidP="00C45D15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B07AEA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1. ožujka </w:t>
      </w:r>
      <w:r w:rsidR="00EC5A2B" w:rsidRPr="00780756">
        <w:rPr>
          <w:rFonts w:hAnsi="Times New Roman" w:ascii="Times New Roman"/>
          <w:b/>
          <w:sz w:val="24"/>
          <w:u w:val="single"/>
        </w:rPr>
        <w:t>201</w:t>
      </w:r>
      <w:r w:rsidR="00FA08B8">
        <w:rPr>
          <w:rFonts w:hAnsi="Times New Roman" w:ascii="Times New Roman"/>
          <w:b/>
          <w:sz w:val="24"/>
          <w:u w:val="single"/>
        </w:rPr>
        <w:t>7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10.45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FA08B8">
        <w:rPr>
          <w:rFonts w:hAnsi="Times New Roman" w:ascii="Times New Roman"/>
          <w:sz w:val="24"/>
        </w:rPr>
        <w:t>96/II (Mala dvorana)</w:t>
      </w:r>
    </w:p>
    <w:p w:rsidRDefault="00317DF9" w:rsidP="0036625F" w:rsidR="00317DF9" w:rsidRPr="00780756">
      <w:pPr>
        <w:rPr>
          <w:rFonts w:hAnsi="Times New Roman" w:ascii="Times New Roman"/>
          <w:sz w:val="24"/>
        </w:rPr>
      </w:pPr>
    </w:p>
    <w:p w:rsidRDefault="007956BB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Nalaže se </w:t>
      </w:r>
      <w:r w:rsidR="000A3405" w:rsidRPr="00780756">
        <w:rPr>
          <w:rFonts w:hAnsi="Times New Roman" w:ascii="Times New Roman"/>
          <w:sz w:val="24"/>
        </w:rPr>
        <w:t>direkt</w:t>
      </w:r>
      <w:r w:rsidR="0077753E" w:rsidRPr="00780756">
        <w:rPr>
          <w:rFonts w:hAnsi="Times New Roman" w:ascii="Times New Roman"/>
          <w:sz w:val="24"/>
        </w:rPr>
        <w:t>o</w:t>
      </w:r>
      <w:r w:rsidR="000A3405" w:rsidRPr="00780756">
        <w:rPr>
          <w:rFonts w:hAnsi="Times New Roman" w:ascii="Times New Roman"/>
          <w:sz w:val="24"/>
        </w:rPr>
        <w:t>r</w:t>
      </w:r>
      <w:r w:rsidR="00B07AEA">
        <w:rPr>
          <w:rFonts w:hAnsi="Times New Roman" w:ascii="Times New Roman"/>
          <w:sz w:val="24"/>
        </w:rPr>
        <w:t>ici</w:t>
      </w:r>
      <w:r w:rsidR="000A3405" w:rsidRPr="00780756">
        <w:rPr>
          <w:rFonts w:hAnsi="Times New Roman" w:ascii="Times New Roman"/>
          <w:sz w:val="24"/>
        </w:rPr>
        <w:t xml:space="preserve"> dužnika </w:t>
      </w:r>
      <w:r w:rsidR="00B07AEA">
        <w:rPr>
          <w:rFonts w:hAnsi="Times New Roman" w:ascii="Times New Roman"/>
          <w:sz w:val="24"/>
        </w:rPr>
        <w:t xml:space="preserve">Katarini Knežević iz Zagreba, Iški put 8, OIB: </w:t>
      </w:r>
      <w:r w:rsidR="00B07AEA" w:rsidRPr="00B07AEA">
        <w:rPr>
          <w:rFonts w:hAnsi="Times New Roman" w:ascii="Times New Roman"/>
          <w:sz w:val="24"/>
        </w:rPr>
        <w:t>44286372901</w:t>
      </w:r>
      <w:r w:rsidR="00780756">
        <w:rPr>
          <w:rFonts w:hAnsi="Times New Roman" w:ascii="Times New Roman"/>
          <w:sz w:val="24"/>
        </w:rPr>
        <w:t xml:space="preserve"> </w:t>
      </w:r>
      <w:r w:rsidR="00D361BB">
        <w:rPr>
          <w:rFonts w:hAnsi="Times New Roman" w:ascii="Times New Roman"/>
          <w:sz w:val="24"/>
        </w:rPr>
        <w:t xml:space="preserve">da </w:t>
      </w:r>
      <w:r w:rsidRPr="00780756">
        <w:rPr>
          <w:rFonts w:hAnsi="Times New Roman" w:ascii="Times New Roman"/>
          <w:sz w:val="24"/>
        </w:rPr>
        <w:t xml:space="preserve">ovome sudu </w:t>
      </w:r>
      <w:r w:rsidR="00780756">
        <w:rPr>
          <w:rFonts w:hAnsi="Times New Roman" w:ascii="Times New Roman"/>
          <w:sz w:val="24"/>
        </w:rPr>
        <w:t xml:space="preserve">u roku 8 dana </w:t>
      </w:r>
      <w:r w:rsidR="00AA0341" w:rsidRPr="00780756">
        <w:rPr>
          <w:rFonts w:hAnsi="Times New Roman" w:ascii="Times New Roman"/>
          <w:sz w:val="24"/>
        </w:rPr>
        <w:t xml:space="preserve">dostavi </w:t>
      </w:r>
      <w:r w:rsidR="002E55F0">
        <w:rPr>
          <w:rFonts w:hAnsi="Times New Roman" w:ascii="Times New Roman"/>
          <w:sz w:val="24"/>
        </w:rPr>
        <w:t>pisano izvješće o financijsko-gospodarskom stanju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FA08B8">
        <w:rPr>
          <w:rFonts w:hAnsi="Times New Roman" w:ascii="Times New Roman"/>
          <w:sz w:val="24"/>
        </w:rPr>
        <w:t xml:space="preserve">, u kojemu mora naznačiti: </w:t>
      </w:r>
      <w:r w:rsidRPr="00780756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 gdje se nalaze pojedine stvari koje čine imovinu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7956BB" w:rsidRPr="00780756">
        <w:rPr>
          <w:rFonts w:hAnsi="Times New Roman" w:ascii="Times New Roman"/>
          <w:sz w:val="24"/>
        </w:rPr>
        <w:t>,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gdje se nalaze i kome pripadaju tuđe stvari na kojima </w:t>
      </w:r>
      <w:r w:rsidRPr="00780756">
        <w:rPr>
          <w:rFonts w:hAnsi="Times New Roman" w:ascii="Times New Roman"/>
          <w:sz w:val="24"/>
        </w:rPr>
        <w:t>dužnik</w:t>
      </w:r>
      <w:r w:rsidR="007956BB" w:rsidRPr="00780756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</w:t>
      </w:r>
      <w:r w:rsidR="007956BB" w:rsidRPr="00780756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7753E" w:rsidR="0077753E" w:rsidRPr="00780756">
      <w:pPr>
        <w:spacing w:afterLines="40" w:after="96" w:beforeLines="40" w:before="96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2E55F0">
        <w:rPr>
          <w:rFonts w:hAnsi="Times New Roman" w:ascii="Times New Roman"/>
          <w:sz w:val="24"/>
        </w:rPr>
        <w:t>I</w:t>
      </w:r>
      <w:r w:rsidRPr="00780756">
        <w:rPr>
          <w:rFonts w:hAnsi="Times New Roman" w:ascii="Times New Roman"/>
          <w:sz w:val="24"/>
        </w:rPr>
        <w:t xml:space="preserve">V. </w:t>
      </w:r>
      <w:r w:rsidR="00245A89" w:rsidRPr="00780756">
        <w:rPr>
          <w:rFonts w:hAnsi="Times New Roman" w:ascii="Times New Roman"/>
          <w:sz w:val="24"/>
        </w:rPr>
        <w:t xml:space="preserve">Ako direktor dužnika ne dostavi </w:t>
      </w:r>
      <w:r w:rsidR="002E55F0">
        <w:rPr>
          <w:rFonts w:hAnsi="Times New Roman" w:ascii="Times New Roman"/>
          <w:sz w:val="24"/>
        </w:rPr>
        <w:t xml:space="preserve">izvješće kako je naloženom prethodnim stavkom, </w:t>
      </w:r>
      <w:r w:rsidR="00245A89" w:rsidRPr="00780756">
        <w:rPr>
          <w:rFonts w:hAnsi="Times New Roman" w:ascii="Times New Roman"/>
          <w:sz w:val="24"/>
        </w:rPr>
        <w:t xml:space="preserve">sud će mu izreći novčanu kaznu </w:t>
      </w:r>
      <w:r w:rsidR="002E55F0">
        <w:rPr>
          <w:rFonts w:hAnsi="Times New Roman" w:ascii="Times New Roman"/>
          <w:sz w:val="24"/>
        </w:rPr>
        <w:t xml:space="preserve">koja </w:t>
      </w:r>
      <w:r w:rsidR="00780756">
        <w:rPr>
          <w:rFonts w:hAnsi="Times New Roman" w:ascii="Times New Roman"/>
          <w:sz w:val="24"/>
        </w:rPr>
        <w:t>mo</w:t>
      </w:r>
      <w:r w:rsidR="002E55F0">
        <w:rPr>
          <w:rFonts w:hAnsi="Times New Roman" w:ascii="Times New Roman"/>
          <w:sz w:val="24"/>
        </w:rPr>
        <w:t xml:space="preserve">že </w:t>
      </w:r>
      <w:r w:rsidR="00780756">
        <w:rPr>
          <w:rFonts w:hAnsi="Times New Roman" w:ascii="Times New Roman"/>
          <w:sz w:val="24"/>
        </w:rPr>
        <w:t xml:space="preserve">biti u iznosu do </w:t>
      </w:r>
      <w:r w:rsidR="002E55F0" w:rsidRPr="00B07AEA">
        <w:rPr>
          <w:rFonts w:hAnsi="Times New Roman" w:ascii="Times New Roman"/>
          <w:b/>
          <w:sz w:val="24"/>
        </w:rPr>
        <w:t>1</w:t>
      </w:r>
      <w:r w:rsidR="00780756" w:rsidRPr="00B07AEA">
        <w:rPr>
          <w:rFonts w:hAnsi="Times New Roman" w:ascii="Times New Roman"/>
          <w:b/>
          <w:sz w:val="24"/>
        </w:rPr>
        <w:t>0.000,00 kuna</w:t>
      </w:r>
      <w:r w:rsidR="00780756">
        <w:rPr>
          <w:rFonts w:hAnsi="Times New Roman" w:ascii="Times New Roman"/>
          <w:sz w:val="24"/>
        </w:rPr>
        <w:t xml:space="preserve">, a iste će se izricati </w:t>
      </w:r>
      <w:r w:rsidR="002E55F0">
        <w:rPr>
          <w:rFonts w:hAnsi="Times New Roman" w:ascii="Times New Roman"/>
          <w:sz w:val="24"/>
        </w:rPr>
        <w:t xml:space="preserve">i prisilno izvršavati </w:t>
      </w:r>
      <w:r w:rsidR="00245A89" w:rsidRPr="00780756">
        <w:rPr>
          <w:rFonts w:hAnsi="Times New Roman" w:ascii="Times New Roman"/>
          <w:sz w:val="24"/>
        </w:rPr>
        <w:t xml:space="preserve">sve dok se ne pokori nalogu suda. </w:t>
      </w:r>
      <w:r w:rsidR="002E55F0" w:rsidRPr="002E55F0">
        <w:rPr>
          <w:rFonts w:hAnsi="Times New Roman" w:ascii="Times New Roman"/>
          <w:sz w:val="24"/>
        </w:rPr>
        <w:t xml:space="preserve">Ako radi pribavljanja odgovarajućih obavijesti bude potrebno, sud može odrediti saslušanje </w:t>
      </w:r>
      <w:r w:rsidR="002E55F0">
        <w:rPr>
          <w:rFonts w:hAnsi="Times New Roman" w:ascii="Times New Roman"/>
          <w:sz w:val="24"/>
        </w:rPr>
        <w:t xml:space="preserve">direktora </w:t>
      </w:r>
      <w:r w:rsidR="002E55F0" w:rsidRPr="002E55F0">
        <w:rPr>
          <w:rFonts w:hAnsi="Times New Roman" w:ascii="Times New Roman"/>
          <w:sz w:val="24"/>
        </w:rPr>
        <w:t>dužnika</w:t>
      </w:r>
      <w:r w:rsidR="002E55F0">
        <w:rPr>
          <w:rFonts w:hAnsi="Times New Roman" w:ascii="Times New Roman"/>
          <w:sz w:val="24"/>
        </w:rPr>
        <w:t xml:space="preserve"> ili ostalih ovlaštenih osoba.</w:t>
      </w:r>
      <w:r w:rsidR="002E55F0" w:rsidRPr="002E55F0">
        <w:rPr>
          <w:rFonts w:hAnsi="Times New Roman" w:ascii="Times New Roman"/>
          <w:sz w:val="24"/>
        </w:rPr>
        <w:t xml:space="preserve"> U slučaju neodaziva</w:t>
      </w:r>
      <w:r w:rsidR="002E55F0">
        <w:rPr>
          <w:rFonts w:hAnsi="Times New Roman" w:ascii="Times New Roman"/>
          <w:sz w:val="24"/>
        </w:rPr>
        <w:t xml:space="preserve">nja sud može odrediti dovođenje tih osoba po </w:t>
      </w:r>
      <w:r w:rsidR="002E55F0">
        <w:rPr>
          <w:rFonts w:hAnsi="Times New Roman" w:ascii="Times New Roman"/>
          <w:sz w:val="24"/>
        </w:rPr>
        <w:lastRenderedPageBreak/>
        <w:t xml:space="preserve">pripadnicima redarstvenih vlasti. </w:t>
      </w:r>
      <w:r w:rsidR="0077753E" w:rsidRPr="00780756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77753E" w:rsidP="0036625F" w:rsidR="00EC5A2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2161" w:rsidRPr="00780756">
        <w:rPr>
          <w:rFonts w:hAnsi="Times New Roman" w:ascii="Times New Roman"/>
          <w:sz w:val="24"/>
        </w:rPr>
        <w:t xml:space="preserve">V.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780756">
        <w:rPr>
          <w:rFonts w:hAnsi="Times New Roman" w:ascii="Times New Roman"/>
          <w:b/>
          <w:sz w:val="24"/>
        </w:rPr>
        <w:t xml:space="preserve">Pozvane osobe </w:t>
      </w:r>
      <w:r w:rsidR="00C33ABF" w:rsidRPr="00780756">
        <w:rPr>
          <w:rFonts w:hAnsi="Times New Roman" w:ascii="Times New Roman"/>
          <w:b/>
          <w:sz w:val="24"/>
        </w:rPr>
        <w:t xml:space="preserve">mogu se </w:t>
      </w:r>
      <w:r w:rsidR="00602D05" w:rsidRPr="00780756">
        <w:rPr>
          <w:rFonts w:hAnsi="Times New Roman" w:ascii="Times New Roman"/>
          <w:b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B07AEA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</w:t>
      </w:r>
      <w:r w:rsidR="00B07AEA">
        <w:rPr>
          <w:rFonts w:hAnsi="Times New Roman" w:ascii="Times New Roman"/>
          <w:sz w:val="24"/>
        </w:rPr>
        <w:t xml:space="preserve">skraćenog </w:t>
      </w:r>
      <w:r w:rsidR="00D361BB" w:rsidRPr="00D361BB">
        <w:rPr>
          <w:rFonts w:hAnsi="Times New Roman" w:ascii="Times New Roman"/>
          <w:sz w:val="24"/>
        </w:rPr>
        <w:t xml:space="preserve">stečajnog postupka nad dužnikom podnijela je Financijska agencija sukladno obvezi i po ispunjenju zakonski pretpostavki iz članka iz članka </w:t>
      </w:r>
      <w:r w:rsidR="00B07AEA">
        <w:rPr>
          <w:rFonts w:hAnsi="Times New Roman" w:ascii="Times New Roman"/>
          <w:sz w:val="24"/>
        </w:rPr>
        <w:t>444</w:t>
      </w:r>
      <w:r w:rsidR="00D361BB" w:rsidRPr="00D361BB">
        <w:rPr>
          <w:rFonts w:hAnsi="Times New Roman" w:ascii="Times New Roman"/>
          <w:sz w:val="24"/>
        </w:rPr>
        <w:t>. stavak 1. Stečajnog zakona (NN 71/15; nastavno: SZ).</w:t>
      </w:r>
      <w:r w:rsidR="00B07AEA">
        <w:rPr>
          <w:rFonts w:hAnsi="Times New Roman" w:ascii="Times New Roman"/>
          <w:sz w:val="24"/>
        </w:rPr>
        <w:t xml:space="preserve"> Rješenjem ovoga suda posl. broj St-3545/15 od 30. lipnja 2016. obustavljen je skraćeni stečajni postupak nad dužnikom jer je dužnik dostavio obavijest da ima imovine – potraživanje temeljem presude P-1488/09 u iznosu od 891.851,73 kn.</w:t>
      </w:r>
    </w:p>
    <w:p w:rsidRDefault="00B07AEA" w:rsidP="00D361BB" w:rsidR="00B07AEA">
      <w:pPr>
        <w:rPr>
          <w:rFonts w:hAnsi="Times New Roman" w:ascii="Times New Roman"/>
          <w:sz w:val="24"/>
        </w:rPr>
      </w:pPr>
    </w:p>
    <w:p w:rsidRDefault="00B07AEA" w:rsidP="00D361BB" w:rsidR="00D361BB" w:rsidRPr="00D361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Na temelju navedenog temeljem članka </w:t>
      </w:r>
      <w:r w:rsidR="00E06611">
        <w:rPr>
          <w:rFonts w:hAnsi="Times New Roman" w:ascii="Times New Roman"/>
          <w:sz w:val="24"/>
        </w:rPr>
        <w:t xml:space="preserve">433. u svezi sa stavkom 115. stavak 1., </w:t>
      </w:r>
      <w:r w:rsidR="00D361BB" w:rsidRPr="00D361BB">
        <w:rPr>
          <w:rFonts w:hAnsi="Times New Roman" w:ascii="Times New Roman"/>
          <w:sz w:val="24"/>
        </w:rPr>
        <w:t>117. stavak 1.</w:t>
      </w:r>
      <w:r w:rsidR="003F711A">
        <w:rPr>
          <w:rFonts w:hAnsi="Times New Roman" w:ascii="Times New Roman"/>
          <w:sz w:val="24"/>
        </w:rPr>
        <w:t xml:space="preserve"> te članka </w:t>
      </w:r>
      <w:r w:rsidR="00D361BB" w:rsidRPr="00D361BB">
        <w:rPr>
          <w:rFonts w:hAnsi="Times New Roman" w:ascii="Times New Roman"/>
          <w:sz w:val="24"/>
        </w:rPr>
        <w:t>12</w:t>
      </w:r>
      <w:r w:rsidR="003F711A">
        <w:rPr>
          <w:rFonts w:hAnsi="Times New Roman" w:ascii="Times New Roman"/>
          <w:sz w:val="24"/>
        </w:rPr>
        <w:t>3</w:t>
      </w:r>
      <w:r w:rsidR="00D361BB" w:rsidRPr="00D361BB">
        <w:rPr>
          <w:rFonts w:hAnsi="Times New Roman" w:ascii="Times New Roman"/>
          <w:sz w:val="24"/>
        </w:rPr>
        <w:t>. i 128. stavak 5. SZ odlučeno je kao u izreci.</w:t>
      </w:r>
    </w:p>
    <w:p w:rsidRDefault="00C8624D" w:rsidP="00D361BB" w:rsidR="00C8624D" w:rsidRPr="00780756">
      <w:pPr>
        <w:rPr>
          <w:rFonts w:hAnsi="Times New Roman" w:ascii="Times New Roman"/>
          <w:sz w:val="24"/>
        </w:rPr>
      </w:pP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E06611">
        <w:rPr>
          <w:rFonts w:hAnsi="Times New Roman" w:ascii="Times New Roman"/>
          <w:sz w:val="24"/>
        </w:rPr>
        <w:t xml:space="preserve">15. veljače </w:t>
      </w:r>
      <w:r w:rsidRPr="00780756">
        <w:rPr>
          <w:rFonts w:hAnsi="Times New Roman" w:ascii="Times New Roman"/>
          <w:sz w:val="24"/>
        </w:rPr>
        <w:t>201</w:t>
      </w:r>
      <w:r w:rsidR="00D361BB">
        <w:rPr>
          <w:rFonts w:hAnsi="Times New Roman" w:ascii="Times New Roman"/>
          <w:sz w:val="24"/>
        </w:rPr>
        <w:t>7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9713E2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Protiv </w:t>
      </w:r>
      <w:r w:rsidR="003B1FC2">
        <w:rPr>
          <w:rFonts w:hAnsi="Times New Roman" w:ascii="Times New Roman"/>
          <w:sz w:val="24"/>
        </w:rPr>
        <w:t xml:space="preserve">ovog </w:t>
      </w:r>
      <w:r w:rsidR="007F048E" w:rsidRPr="00780756">
        <w:rPr>
          <w:rFonts w:hAnsi="Times New Roman" w:ascii="Times New Roman"/>
          <w:sz w:val="24"/>
        </w:rPr>
        <w:t>rješenj</w:t>
      </w:r>
      <w:r w:rsidRPr="00780756">
        <w:rPr>
          <w:rFonts w:hAnsi="Times New Roman" w:ascii="Times New Roman"/>
          <w:sz w:val="24"/>
        </w:rPr>
        <w:t>a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 xml:space="preserve">nije </w:t>
      </w:r>
      <w:r w:rsidR="007F048E" w:rsidRPr="00780756">
        <w:rPr>
          <w:rFonts w:hAnsi="Times New Roman" w:ascii="Times New Roman"/>
          <w:sz w:val="24"/>
        </w:rPr>
        <w:t>dopuštena žalba</w:t>
      </w:r>
      <w:r w:rsidR="00E2116A" w:rsidRPr="00780756">
        <w:rPr>
          <w:rFonts w:hAnsi="Times New Roman" w:ascii="Times New Roman"/>
          <w:sz w:val="24"/>
        </w:rPr>
        <w:t>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713E2" w:rsidP="00482439" w:rsidR="009713E2">
      <w:pPr>
        <w:rPr>
          <w:rFonts w:hAnsi="Times New Roman" w:ascii="Times New Roman"/>
          <w:sz w:val="24"/>
        </w:rPr>
      </w:pPr>
    </w:p>
    <w:p w:rsidRDefault="009713E2" w:rsidP="00482439" w:rsidR="009713E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713E2" w:rsidP="00482439" w:rsidR="009713E2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713E2">
      <w:pPr>
        <w:rPr>
          <w:rFonts w:hAnsi="Times New Roman" w:ascii="Times New Roman"/>
          <w:color w:themeColor="background1" w:val="FFFFFF"/>
          <w:sz w:val="24"/>
        </w:rPr>
      </w:pPr>
      <w:r w:rsidRPr="009713E2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9713E2">
      <w:pPr>
        <w:rPr>
          <w:rFonts w:hAnsi="Times New Roman" w:ascii="Times New Roman"/>
          <w:color w:themeColor="background1" w:val="FFFFFF"/>
          <w:sz w:val="24"/>
        </w:rPr>
      </w:pPr>
      <w:r w:rsidRPr="009713E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9713E2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9713E2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613220" w:rsidP="0036625F" w:rsidR="00A23DC2" w:rsidRPr="009713E2">
      <w:pPr>
        <w:rPr>
          <w:rFonts w:hAnsi="Times New Roman" w:ascii="Times New Roman"/>
          <w:color w:themeColor="background1" w:val="FFFFFF"/>
          <w:sz w:val="24"/>
        </w:rPr>
      </w:pPr>
      <w:r w:rsidRPr="009713E2">
        <w:rPr>
          <w:rFonts w:hAnsi="Times New Roman" w:ascii="Times New Roman"/>
          <w:color w:themeColor="background1" w:val="FFFFFF"/>
          <w:sz w:val="24"/>
        </w:rPr>
        <w:t>2. Dužniku, na adresu sjedišta</w:t>
      </w:r>
    </w:p>
    <w:p w:rsidRDefault="00613220" w:rsidP="0036625F" w:rsidR="00613220" w:rsidRPr="009713E2">
      <w:pPr>
        <w:rPr>
          <w:rFonts w:hAnsi="Times New Roman" w:ascii="Times New Roman"/>
          <w:color w:themeColor="background1" w:val="FFFFFF"/>
          <w:sz w:val="24"/>
        </w:rPr>
      </w:pPr>
      <w:r w:rsidRPr="009713E2">
        <w:rPr>
          <w:rFonts w:hAnsi="Times New Roman" w:ascii="Times New Roman"/>
          <w:color w:themeColor="background1" w:val="FFFFFF"/>
          <w:sz w:val="24"/>
        </w:rPr>
        <w:t xml:space="preserve">3. Direktoru dužnika:  </w:t>
      </w:r>
      <w:r w:rsidR="00E06611" w:rsidRPr="009713E2">
        <w:rPr>
          <w:rFonts w:hAnsi="Times New Roman" w:ascii="Times New Roman"/>
          <w:color w:themeColor="background1" w:val="FFFFFF"/>
          <w:sz w:val="24"/>
        </w:rPr>
        <w:t>Katarina Knežević, Zagreb, Iški put 8</w:t>
      </w:r>
    </w:p>
    <w:p w:rsidRDefault="00613220" w:rsidP="0036625F" w:rsidR="00C45D15" w:rsidRPr="009713E2">
      <w:pPr>
        <w:rPr>
          <w:rFonts w:hAnsi="Times New Roman" w:ascii="Times New Roman"/>
          <w:color w:themeColor="background1" w:val="FFFFFF"/>
          <w:sz w:val="24"/>
        </w:rPr>
      </w:pPr>
      <w:r w:rsidRPr="009713E2">
        <w:rPr>
          <w:rFonts w:hAnsi="Times New Roman" w:ascii="Times New Roman"/>
          <w:color w:themeColor="background1" w:val="FFFFFF"/>
          <w:sz w:val="24"/>
        </w:rPr>
        <w:t>4</w:t>
      </w:r>
      <w:r w:rsidR="00E2116A" w:rsidRPr="009713E2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9713E2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9713E2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9713E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713E2">
      <w:pPr>
        <w:rPr>
          <w:rFonts w:hAnsi="Times New Roman" w:ascii="Times New Roman"/>
          <w:color w:themeColor="background1" w:val="FFFFFF"/>
          <w:sz w:val="24"/>
        </w:rPr>
      </w:pPr>
      <w:r w:rsidRPr="009713E2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9713E2">
      <w:pPr>
        <w:rPr>
          <w:rFonts w:hAnsi="Times New Roman" w:ascii="Times New Roman"/>
          <w:color w:themeColor="background1" w:val="FFFFFF"/>
          <w:sz w:val="24"/>
        </w:rPr>
      </w:pPr>
      <w:r w:rsidRPr="009713E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9713E2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9713E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713E2">
      <w:pPr>
        <w:rPr>
          <w:rFonts w:hAnsi="Times New Roman" w:ascii="Times New Roman"/>
          <w:i/>
          <w:color w:themeColor="background1" w:val="FFFFFF"/>
          <w:sz w:val="24"/>
        </w:rPr>
      </w:pPr>
      <w:r w:rsidRPr="009713E2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9713E2">
        <w:rPr>
          <w:rFonts w:hAnsi="Times New Roman" w:ascii="Times New Roman"/>
          <w:color w:themeColor="background1" w:val="FFFFFF"/>
          <w:sz w:val="24"/>
        </w:rPr>
        <w:t>Z</w:t>
      </w:r>
      <w:r w:rsidRPr="009713E2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9713E2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9713E2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9713E2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8A5A59">
        <w:rPr>
          <w:rFonts w:hAnsi="Times New Roman" w:ascii="Times New Roman"/>
          <w:noProof/>
          <w:color w:themeColor="background1" w:val="FFFFFF"/>
          <w:sz w:val="24"/>
        </w:rPr>
        <w:t>15.02.2017</w:t>
      </w:r>
      <w:r w:rsidRPr="009713E2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9713E2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9713E2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9713E2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1CE" w:rsidR="008F41CE">
      <w:r>
        <w:separator/>
      </w:r>
    </w:p>
  </w:endnote>
  <w:endnote w:id="0" w:type="continuationSeparator">
    <w:p w:rsidRDefault="008F41CE" w:rsidR="008F4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1CE" w:rsidR="008F41CE">
      <w:r>
        <w:separator/>
      </w:r>
    </w:p>
  </w:footnote>
  <w:footnote w:id="0" w:type="continuationSeparator">
    <w:p w:rsidRDefault="008F41CE" w:rsidR="008F41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8A5A59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B07AEA">
      <w:rPr>
        <w:rFonts w:hAnsi="Times New Roman" w:ascii="Times New Roman"/>
        <w:sz w:val="24"/>
      </w:rPr>
      <w:t>5894/16</w:t>
    </w:r>
    <w:r w:rsidR="009713E2">
      <w:rPr>
        <w:rFonts w:hAnsi="Times New Roman" w:ascii="Times New Roman"/>
        <w:sz w:val="24"/>
      </w:rPr>
      <w:t>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7AEA"/>
    <w:rsid w:val="00021028"/>
    <w:rsid w:val="00070CB4"/>
    <w:rsid w:val="000A046A"/>
    <w:rsid w:val="000A3405"/>
    <w:rsid w:val="000A5E52"/>
    <w:rsid w:val="000D010B"/>
    <w:rsid w:val="001241C1"/>
    <w:rsid w:val="00164FDA"/>
    <w:rsid w:val="00177A30"/>
    <w:rsid w:val="001B3A90"/>
    <w:rsid w:val="001D735C"/>
    <w:rsid w:val="001E575C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A5A59"/>
    <w:rsid w:val="008B6BCE"/>
    <w:rsid w:val="008F41CE"/>
    <w:rsid w:val="008F7361"/>
    <w:rsid w:val="00963309"/>
    <w:rsid w:val="009713E2"/>
    <w:rsid w:val="00971D49"/>
    <w:rsid w:val="00973546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07AEA"/>
    <w:rsid w:val="00B177CA"/>
    <w:rsid w:val="00B25DAA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E6F16"/>
    <w:rsid w:val="00D361BB"/>
    <w:rsid w:val="00D7677A"/>
    <w:rsid w:val="00DB5644"/>
    <w:rsid w:val="00E03F66"/>
    <w:rsid w:val="00E06611"/>
    <w:rsid w:val="00E066CE"/>
    <w:rsid w:val="00E2116A"/>
    <w:rsid w:val="00E24AF4"/>
    <w:rsid w:val="00E33BA1"/>
    <w:rsid w:val="00E356FC"/>
    <w:rsid w:val="00E4455F"/>
    <w:rsid w:val="00E4459E"/>
    <w:rsid w:val="00E50768"/>
    <w:rsid w:val="00E80646"/>
    <w:rsid w:val="00EA52A1"/>
    <w:rsid w:val="00EB2A4B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5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A5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5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A5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5894</izvorni_sadrzaj>
    <derivirana_varijabla naziv="DomainObject.Predmet.Broj_1">5894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St-5894/2016</izvorni_sadrzaj>
    <derivirana_varijabla naziv="DomainObject.Predmet.OznakaBroj_1">St-5894/2016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KNEHA d.o.o. zastupanog po punomoćniku Katarina Knežević</izvorni_sadrzaj>
    <derivirana_varijabla naziv="DomainObject.Predmet.ProtustrankaFormated_1">  KNEHA d.o.o. zastupanog po punomoćniku Katarina Knežević</derivirana_varijabla>
  </DomainObject.Predmet.ProtustrankaFormated>
  <DomainObject.Predmet.ProtustrankaFormatedOIB>
    <izvorni_sadrzaj>  KNEHA d.o.o., OIB 41643043866 zastupanog po punomoćniku Katarina Knežević</izvorni_sadrzaj>
    <derivirana_varijabla naziv="DomainObject.Predmet.ProtustrankaFormatedOIB_1">  KNEHA d.o.o., OIB 41643043866 zastupanog po punomoćniku Katarina Knežević</derivirana_varijabla>
  </DomainObject.Predmet.ProtustrankaFormatedOIB>
  <DomainObject.Predmet.ProtustrankaFormatedWithAdress>
    <izvorni_sadrzaj> KNEHA d.o.o., Jana Sibeliusa 4, 10000 Zagreb zastupanog po punomoćniku Katarina Knežević</izvorni_sadrzaj>
    <derivirana_varijabla naziv="DomainObject.Predmet.ProtustrankaFormatedWithAdress_1"> KNEHA d.o.o., Jana Sibeliusa 4, 10000 Zagreb zastupanog po punomoćniku Katarina Knežević</derivirana_varijabla>
  </DomainObject.Predmet.ProtustrankaFormatedWithAdress>
  <DomainObject.Predmet.ProtustrankaFormatedWithAdressOIB>
    <izvorni_sadrzaj> KNEHA d.o.o., OIB 41643043866, Jana Sibeliusa 4, 10000 Zagreb zastupanog po punomoćniku Katarina Knežević</izvorni_sadrzaj>
    <derivirana_varijabla naziv="DomainObject.Predmet.ProtustrankaFormatedWithAdressOIB_1"> KNEHA d.o.o., OIB 41643043866, Jana Sibeliusa 4, 10000 Zagreb zastupanog po punomoćniku Katarina Knežević</derivirana_varijabla>
  </DomainObject.Predmet.ProtustrankaFormatedWithAdressOIB>
  <DomainObject.Predmet.ProtustrankaWithAdress>
    <izvorni_sadrzaj>KNEHA d.o.o. Jana Sibeliusa 4, 10000 Zagreb</izvorni_sadrzaj>
    <derivirana_varijabla naziv="DomainObject.Predmet.ProtustrankaWithAdress_1">KNEHA d.o.o. Jana Sibeliusa 4, 10000 Zagreb</derivirana_varijabla>
  </DomainObject.Predmet.ProtustrankaWithAdress>
  <DomainObject.Predmet.ProtustrankaWithAdressOIB>
    <izvorni_sadrzaj>KNEHA d.o.o., OIB 41643043866, Jana Sibeliusa 4, 10000 Zagreb</izvorni_sadrzaj>
    <derivirana_varijabla naziv="DomainObject.Predmet.ProtustrankaWithAdressOIB_1">KNEHA d.o.o., OIB 41643043866, Jana Sibeliusa 4, 10000 Zagreb</derivirana_varijabla>
  </DomainObject.Predmet.ProtustrankaWithAdressOIB>
  <DomainObject.Predmet.ProtustrankaNazivFormated>
    <izvorni_sadrzaj>KNEHA d.o.o.</izvorni_sadrzaj>
    <derivirana_varijabla naziv="DomainObject.Predmet.ProtustrankaNazivFormated_1">KNEHA d.o.o.</derivirana_varijabla>
  </DomainObject.Predmet.ProtustrankaNazivFormated>
  <DomainObject.Predmet.ProtustrankaNazivFormatedOIB>
    <izvorni_sadrzaj>KNEHA d.o.o., OIB 41643043866</izvorni_sadrzaj>
    <derivirana_varijabla naziv="DomainObject.Predmet.ProtustrankaNazivFormatedOIB_1">KNEHA d.o.o., OIB 41643043866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KNEHA d.o.o. zastupanog po punomoćniku Katarina Knežević</item>
    </izvorni_sadrzaj>
    <derivirana_varijabla naziv="DomainObject.Predmet.ProtuStrankaListFormated_1">
      <item>KNEHA d.o.o. zastupanog po punomoćniku Katarina Knežević</item>
    </derivirana_varijabla>
  </DomainObject.Predmet.ProtuStrankaListFormated>
  <DomainObject.Predmet.ProtuStrankaListFormatedOIB>
    <izvorni_sadrzaj>
      <item>KNEHA d.o.o., OIB 41643043866 zastupanog po punomoćniku Katarina Knežević</item>
    </izvorni_sadrzaj>
    <derivirana_varijabla naziv="DomainObject.Predmet.ProtuStrankaListFormatedOIB_1">
      <item>KNEHA d.o.o., OIB 41643043866 zastupanog po punomoćniku Katarina Knežević</item>
    </derivirana_varijabla>
  </DomainObject.Predmet.ProtuStrankaListFormatedOIB>
  <DomainObject.Predmet.ProtuStrankaListFormatedWithAdress>
    <izvorni_sadrzaj>
      <item>KNEHA d.o.o., Jana Sibeliusa 4, 10000 Zagreb zastupanog po punomoćniku Katarina Knežević</item>
    </izvorni_sadrzaj>
    <derivirana_varijabla naziv="DomainObject.Predmet.ProtuStrankaListFormatedWithAdress_1">
      <item>KNEHA d.o.o., Jana Sibeliusa 4, 10000 Zagreb zastupanog po punomoćniku Katarina Knežević</item>
    </derivirana_varijabla>
  </DomainObject.Predmet.ProtuStrankaListFormatedWithAdress>
  <DomainObject.Predmet.ProtuStrankaListFormatedWithAdressOIB>
    <izvorni_sadrzaj>
      <item>KNEHA d.o.o., OIB 41643043866, Jana Sibeliusa 4, 10000 Zagreb zastupanog po punomoćniku Katarina Knežević</item>
    </izvorni_sadrzaj>
    <derivirana_varijabla naziv="DomainObject.Predmet.ProtuStrankaListFormatedWithAdressOIB_1">
      <item>KNEHA d.o.o., OIB 41643043866, Jana Sibeliusa 4, 10000 Zagreb zastupanog po punomoćniku Katarina Knežević</item>
    </derivirana_varijabla>
  </DomainObject.Predmet.ProtuStrankaListFormatedWithAdressOIB>
  <DomainObject.Predmet.ProtuStrankaListNazivFormated>
    <izvorni_sadrzaj>
      <item>KNEHA d.o.o.</item>
    </izvorni_sadrzaj>
    <derivirana_varijabla naziv="DomainObject.Predmet.ProtuStrankaListNazivFormated_1">
      <item>KNEHA d.o.o.</item>
    </derivirana_varijabla>
  </DomainObject.Predmet.ProtuStrankaListNazivFormated>
  <DomainObject.Predmet.ProtuStrankaListNazivFormatedOIB>
    <izvorni_sadrzaj>
      <item>KNEHA d.o.o., OIB 41643043866</item>
    </izvorni_sadrzaj>
    <derivirana_varijabla naziv="DomainObject.Predmet.ProtuStrankaListNazivFormatedOIB_1">
      <item>KNEHA d.o.o., OIB 41643043866</item>
    </derivirana_varijabla>
  </DomainObject.Predmet.ProtuStrankaListNazivFormatedOIB>
  <DomainObject.Predmet.OstaliListFormated>
    <izvorni_sadrzaj>
      <item>Katarina Knežević punomoćnik sudionika u postupku KNEHA d.o.o.</item>
    </izvorni_sadrzaj>
    <derivirana_varijabla naziv="DomainObject.Predmet.OstaliListFormated_1">
      <item>Katarina Knežević punomoćnik sudionika u postupku KNEHA d.o.o.</item>
    </derivirana_varijabla>
  </DomainObject.Predmet.OstaliListFormated>
  <DomainObject.Predmet.OstaliListFormatedOIB>
    <izvorni_sadrzaj>
      <item>Katarina Knežević, OIB 44286372901 punomoćnik sudionika u postupku KNEHA d.o.o.</item>
    </izvorni_sadrzaj>
    <derivirana_varijabla naziv="DomainObject.Predmet.OstaliListFormatedOIB_1">
      <item>Katarina Knežević, OIB 44286372901 punomoćnik sudionika u postupku KNEHA d.o.o.</item>
    </derivirana_varijabla>
  </DomainObject.Predmet.OstaliListFormatedOIB>
  <DomainObject.Predmet.OstaliListFormatedWithAdress>
    <izvorni_sadrzaj>
      <item>Katarina Knežević, Iški Put 8, 10000 Zagreb punomoćnik sudionika u postupku KNEHA d.o.o.</item>
    </izvorni_sadrzaj>
    <derivirana_varijabla naziv="DomainObject.Predmet.OstaliListFormatedWithAdress_1">
      <item>Katarina Knežević, Iški Put 8, 10000 Zagreb punomoćnik sudionika u postupku KNEHA d.o.o.</item>
    </derivirana_varijabla>
  </DomainObject.Predmet.OstaliListFormatedWithAdress>
  <DomainObject.Predmet.OstaliListFormatedWithAdressOIB>
    <izvorni_sadrzaj>
      <item>Katarina Knežević, OIB 44286372901, Iški Put 8, 10000 Zagreb punomoćnik sudionika u postupku KNEHA d.o.o.</item>
    </izvorni_sadrzaj>
    <derivirana_varijabla naziv="DomainObject.Predmet.OstaliListFormatedWithAdressOIB_1">
      <item>Katarina Knežević, OIB 44286372901, Iški Put 8, 10000 Zagreb punomoćnik sudionika u postupku KNEHA d.o.o.</item>
    </derivirana_varijabla>
  </DomainObject.Predmet.OstaliListFormatedWithAdressOIB>
  <DomainObject.Predmet.OstaliListNazivFormated>
    <izvorni_sadrzaj>
      <item>Katarina Knežević</item>
    </izvorni_sadrzaj>
    <derivirana_varijabla naziv="DomainObject.Predmet.OstaliListNazivFormated_1">
      <item>Katarina Knežević</item>
    </derivirana_varijabla>
  </DomainObject.Predmet.OstaliListNazivFormated>
  <DomainObject.Predmet.OstaliListNazivFormatedOIB>
    <izvorni_sadrzaj>
      <item>Katarina Knežević, OIB 44286372901</item>
    </izvorni_sadrzaj>
    <derivirana_varijabla naziv="DomainObject.Predmet.OstaliListNazivFormatedOIB_1">
      <item>Katarina Knežević, OIB 44286372901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KNEHA d.o.o.</izvorni_sadrzaj>
    <derivirana_varijabla naziv="DomainObject.Predmet.ProtustrankaIDrugi_1">KNEHA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KNEHA d.o.o., OIB 41643043866, Jana Sibeliusa 4, 10000 Zagreb</izvorni_sadrzaj>
    <derivirana_varijabla naziv="DomainObject.Predmet.ProtustrankaIDrugiAdressOIB_1">KNEHA d.o.o., OIB 41643043866, Jana Sibeliusa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KNEHA d.o.o.</item>
      <item>FINA Regionalni centar Zagreb</item>
      <item>Katarina Knežević</item>
    </izvorni_sadrzaj>
    <derivirana_varijabla naziv="DomainObject.Predmet.SudioniciListNaziv_1">
      <item>KNEHA d.o.o.</item>
      <item>FINA Regionalni centar Zagreb</item>
      <item>Katarina Knežević</item>
    </derivirana_varijabla>
  </DomainObject.Predmet.SudioniciListNaziv>
  <DomainObject.Predmet.SudioniciListAdressOIB>
    <izvorni_sadrzaj>
      <item>KNEHA d.o.o., OIB 41643043866, Jana Sibeliusa 4,10000 Zagreb</item>
      <item>FINA Regionalni centar Zagreb, OIB 85821130368, Trg svibanjskih žrtava 1995. 1,10000 Zagreb</item>
      <item>Katarina Knežević, OIB 44286372901, Iški Put 8,10000 Zagreb</item>
    </izvorni_sadrzaj>
    <derivirana_varijabla naziv="DomainObject.Predmet.SudioniciListAdressOIB_1">
      <item>KNEHA d.o.o., OIB 41643043866, Jana Sibeliusa 4,10000 Zagreb</item>
      <item>FINA Regionalni centar Zagreb, OIB 85821130368, Trg svibanjskih žrtava 1995. 1,10000 Zagreb</item>
      <item>Katarina Knežević, OIB 44286372901, Iški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41643043866</item>
      <item>, OIB 85821130368</item>
      <item>, OIB 44286372901</item>
    </izvorni_sadrzaj>
    <derivirana_varijabla naziv="DomainObject.Predmet.SudioniciListNazivOIB_1">
      <item>, OIB 41643043866</item>
      <item>, OIB 85821130368</item>
      <item>, OIB 44286372901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2725</properties:Characters>
  <properties:Lines>86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2017-02-15T12:39:00Z</dcterms:created>
  <dc:creator>MK</dc:creator>
  <cp:lastModifiedBy>Sonja Pilić</cp:lastModifiedBy>
  <cp:lastPrinted>2017-02-15T12:41:00Z</cp:lastPrinted>
  <dcterms:modified xmlns:xsi="http://www.w3.org/2001/XMLSchema-instance" xsi:type="dcterms:W3CDTF">2017-02-15T12:43:00Z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