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19c59" w14:paraId="5419c59" w:rsidRDefault="00AE649C" w:rsidP="00FA5B5E" w:rsidR="00AE649C" w:rsidRPr="00B76F3C">
      <w:pPr>
        <w:pStyle w:val="Naslov3"/>
        <w15:collapsed w:val="false"/>
      </w:pPr>
    </w:p>
    <w:p w:rsidRDefault="00F0605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0605C" w:rsidP="00F0605C" w:rsidR="00F0605C">
      <w:pPr>
        <w:pStyle w:val="Bezproreda"/>
        <w:ind w:firstLine="708" w:left="5664"/>
        <w:rPr>
          <w:noProof/>
        </w:rPr>
      </w:pPr>
      <w:bookmarkStart w:name="_GoBack" w:id="0"/>
      <w:bookmarkEnd w:id="0"/>
      <w:r>
        <w:rPr>
          <w:noProof/>
        </w:rPr>
        <w:t>1 St-198/2016-2</w:t>
      </w:r>
    </w:p>
    <w:p w:rsidRDefault="00F0605C" w:rsidP="00F0605C" w:rsidR="00F0605C">
      <w:pPr>
        <w:pStyle w:val="Bezproreda"/>
        <w:rPr>
          <w:noProof/>
        </w:rPr>
      </w:pPr>
    </w:p>
    <w:p w:rsidRDefault="00F0605C" w:rsidP="00F0605C" w:rsidR="00F0605C">
      <w:pPr>
        <w:pStyle w:val="Bezproreda"/>
        <w:rPr>
          <w:noProof/>
        </w:rPr>
      </w:pPr>
    </w:p>
    <w:p w:rsidRDefault="00F0605C" w:rsidP="00F0605C" w:rsidR="00F0605C">
      <w:pPr>
        <w:pStyle w:val="Bezproreda"/>
        <w:rPr>
          <w:noProof/>
        </w:rPr>
      </w:pPr>
    </w:p>
    <w:p w:rsidRDefault="00F0605C" w:rsidP="00F0605C" w:rsidR="00F0605C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F0605C" w:rsidP="00F0605C" w:rsidR="00F0605C">
      <w:pPr>
        <w:pStyle w:val="Bezproreda"/>
        <w:rPr>
          <w:noProof/>
        </w:rPr>
      </w:pPr>
    </w:p>
    <w:p w:rsidRDefault="00F0605C" w:rsidP="00F0605C" w:rsidR="00F0605C">
      <w:pPr>
        <w:pStyle w:val="Bezproreda"/>
        <w:rPr>
          <w:noProof/>
        </w:rPr>
      </w:pPr>
    </w:p>
    <w:p w:rsidRDefault="00F0605C" w:rsidP="00F0605C" w:rsidR="00F0605C">
      <w:pPr>
        <w:pStyle w:val="Bezproreda"/>
        <w:rPr>
          <w:noProof/>
        </w:rPr>
      </w:pPr>
      <w:r>
        <w:rPr>
          <w:noProof/>
        </w:rPr>
        <w:t>TRGOVAČKI SUD U BJELOVARU, po  sucu Branki Pleskalt, u  stečajnom predmetu  radi otvaranja stečajnog postupka  nad trgovačkim društvom JADRAN KAMEN j.d.o.o. za trgovinu i usluge GRADINA, Matije Gupca 81, OIB: 20108367328,  dana   21.  ožujka  2016. godine</w:t>
      </w:r>
    </w:p>
    <w:p w:rsidRDefault="00F0605C" w:rsidP="00F0605C" w:rsidR="00F0605C">
      <w:pPr>
        <w:pStyle w:val="Bezproreda"/>
        <w:rPr>
          <w:noProof/>
        </w:rPr>
      </w:pPr>
    </w:p>
    <w:p w:rsidRDefault="00F0605C" w:rsidP="00F0605C" w:rsidR="00F0605C">
      <w:pPr>
        <w:pStyle w:val="Bezproreda"/>
        <w:rPr>
          <w:noProof/>
        </w:rPr>
      </w:pPr>
    </w:p>
    <w:p w:rsidRDefault="00F0605C" w:rsidP="00F0605C" w:rsidR="00F0605C">
      <w:pPr>
        <w:pStyle w:val="Bezproreda"/>
        <w:jc w:val="center"/>
        <w:rPr>
          <w:noProof/>
        </w:rPr>
      </w:pPr>
      <w:r>
        <w:rPr>
          <w:noProof/>
        </w:rPr>
        <w:t>r i j e š i o     j e</w:t>
      </w:r>
    </w:p>
    <w:p w:rsidRDefault="00F0605C" w:rsidP="00F0605C" w:rsidR="00F0605C">
      <w:pPr>
        <w:pStyle w:val="Bezproreda"/>
        <w:rPr>
          <w:noProof/>
        </w:rPr>
      </w:pPr>
    </w:p>
    <w:p w:rsidRDefault="00F0605C" w:rsidP="00F0605C" w:rsidR="00F0605C">
      <w:pPr>
        <w:pStyle w:val="Bezproreda"/>
        <w:rPr>
          <w:noProof/>
        </w:rPr>
      </w:pPr>
    </w:p>
    <w:p w:rsidRDefault="00F0605C" w:rsidP="00F0605C" w:rsidR="00F0605C">
      <w:pPr>
        <w:pStyle w:val="Bezproreda"/>
        <w:rPr>
          <w:noProof/>
        </w:rPr>
      </w:pPr>
    </w:p>
    <w:p w:rsidRDefault="00F0605C" w:rsidP="00F0605C" w:rsidR="00F0605C">
      <w:pPr>
        <w:pStyle w:val="Bezproreda"/>
        <w:rPr>
          <w:noProof/>
        </w:rPr>
      </w:pPr>
      <w:r>
        <w:rPr>
          <w:noProof/>
        </w:rPr>
        <w:t xml:space="preserve">I Pokreće se prethodni postupak radi utvrđenja uvjeta za otvaranje stečajnog postupka nad  dužnikom društvom JADRAN KAMEN j.d.o.o. za trgovinu i usluge GRADINA, Matije Gupca 81, OIB: 20108367328. </w:t>
      </w:r>
    </w:p>
    <w:p w:rsidRDefault="00F0605C" w:rsidP="00F0605C" w:rsidR="00F0605C">
      <w:pPr>
        <w:pStyle w:val="Bezproreda"/>
        <w:rPr>
          <w:noProof/>
        </w:rPr>
      </w:pPr>
    </w:p>
    <w:p w:rsidRDefault="00F0605C" w:rsidP="00F0605C" w:rsidR="00F0605C">
      <w:pPr>
        <w:pStyle w:val="Bezproreda"/>
        <w:rPr>
          <w:noProof/>
        </w:rPr>
      </w:pPr>
      <w:r>
        <w:rPr>
          <w:noProof/>
        </w:rPr>
        <w:t>II Zakazuje se ročište radi izjašnjenja o prijedlogu za dan</w:t>
      </w:r>
    </w:p>
    <w:p w:rsidRDefault="00F0605C" w:rsidP="00F0605C" w:rsidR="00F0605C">
      <w:pPr>
        <w:pStyle w:val="Bezproreda"/>
        <w:rPr>
          <w:noProof/>
        </w:rPr>
      </w:pPr>
    </w:p>
    <w:p w:rsidRDefault="00F0605C" w:rsidP="00F0605C" w:rsidR="00F0605C">
      <w:pPr>
        <w:pStyle w:val="Bezproreda"/>
        <w:rPr>
          <w:noProof/>
        </w:rPr>
      </w:pPr>
    </w:p>
    <w:p w:rsidRDefault="00F0605C" w:rsidP="00F0605C" w:rsidR="00F0605C">
      <w:pPr>
        <w:pStyle w:val="Bezproreda"/>
        <w:jc w:val="center"/>
        <w:rPr>
          <w:noProof/>
        </w:rPr>
      </w:pPr>
      <w:r>
        <w:rPr>
          <w:noProof/>
        </w:rPr>
        <w:t>15. travnja  2016. godine u 9,30 sati</w:t>
      </w:r>
    </w:p>
    <w:p w:rsidRDefault="00F0605C" w:rsidP="00F0605C" w:rsidR="00F0605C">
      <w:pPr>
        <w:pStyle w:val="Bezproreda"/>
        <w:jc w:val="center"/>
        <w:rPr>
          <w:noProof/>
        </w:rPr>
      </w:pPr>
    </w:p>
    <w:p w:rsidRDefault="00F0605C" w:rsidP="00F0605C" w:rsidR="00F0605C">
      <w:pPr>
        <w:pStyle w:val="Bezproreda"/>
        <w:rPr>
          <w:noProof/>
        </w:rPr>
      </w:pPr>
      <w:r>
        <w:rPr>
          <w:noProof/>
        </w:rPr>
        <w:t>u zgradi Trgovačkog suda u Bjelovaru, Dr. I. Lebovića 42, u sobi broj 4 na koje se pozivaju dostavom ovog rješenja i to:</w:t>
      </w:r>
    </w:p>
    <w:p w:rsidRDefault="00F0605C" w:rsidP="00F0605C" w:rsidR="00F0605C">
      <w:pPr>
        <w:pStyle w:val="Bezproreda"/>
        <w:rPr>
          <w:noProof/>
        </w:rPr>
      </w:pPr>
    </w:p>
    <w:p w:rsidRDefault="00F0605C" w:rsidP="00F0605C" w:rsidR="00F0605C">
      <w:pPr>
        <w:pStyle w:val="Bezproreda"/>
        <w:rPr>
          <w:noProof/>
        </w:rPr>
      </w:pPr>
      <w:r>
        <w:rPr>
          <w:noProof/>
        </w:rPr>
        <w:t xml:space="preserve">1.  predlagatelja </w:t>
      </w:r>
    </w:p>
    <w:p w:rsidRDefault="00F0605C" w:rsidP="00F0605C" w:rsidR="00F0605C">
      <w:pPr>
        <w:pStyle w:val="Bezproreda"/>
        <w:rPr>
          <w:noProof/>
        </w:rPr>
      </w:pPr>
      <w:r>
        <w:rPr>
          <w:noProof/>
        </w:rPr>
        <w:t>2. z.z. stečajnog dužnika Jadranko Dubnjak iz Gradine, Matije Gupca 81.</w:t>
      </w:r>
    </w:p>
    <w:p w:rsidRDefault="00F0605C" w:rsidP="00F0605C" w:rsidR="00F0605C">
      <w:pPr>
        <w:pStyle w:val="Bezproreda"/>
        <w:rPr>
          <w:noProof/>
        </w:rPr>
      </w:pPr>
    </w:p>
    <w:p w:rsidRDefault="00F0605C" w:rsidP="00F0605C" w:rsidR="00F0605C">
      <w:pPr>
        <w:pStyle w:val="Bezproreda"/>
        <w:rPr>
          <w:noProof/>
        </w:rPr>
      </w:pPr>
      <w:r>
        <w:rPr>
          <w:noProof/>
        </w:rPr>
        <w:t>III Poziva se zastupnik po Zakonu dužnika Jadranko Duvnjak iz Gradine da u roku od 8 dana dostavi na spis ovjerovljeni popis imovine i obveza stečajnog dužnika.</w:t>
      </w:r>
    </w:p>
    <w:p w:rsidRDefault="00F0605C" w:rsidP="00F0605C" w:rsidR="00F0605C">
      <w:pPr>
        <w:pStyle w:val="Bezproreda"/>
        <w:rPr>
          <w:noProof/>
        </w:rPr>
      </w:pPr>
    </w:p>
    <w:p w:rsidRDefault="00F0605C" w:rsidP="00F0605C" w:rsidR="00F0605C">
      <w:pPr>
        <w:pStyle w:val="Bezproreda"/>
        <w:rPr>
          <w:noProof/>
        </w:rPr>
      </w:pPr>
    </w:p>
    <w:p w:rsidRDefault="00F0605C" w:rsidP="00F0605C" w:rsidR="00F0605C">
      <w:pPr>
        <w:pStyle w:val="Bezproreda"/>
        <w:jc w:val="center"/>
        <w:rPr>
          <w:noProof/>
        </w:rPr>
      </w:pPr>
      <w:r>
        <w:rPr>
          <w:noProof/>
        </w:rPr>
        <w:t>Obrazloženje</w:t>
      </w:r>
    </w:p>
    <w:p w:rsidRDefault="00F0605C" w:rsidP="00F0605C" w:rsidR="00F0605C">
      <w:pPr>
        <w:pStyle w:val="Bezproreda"/>
        <w:jc w:val="center"/>
        <w:rPr>
          <w:noProof/>
        </w:rPr>
      </w:pPr>
    </w:p>
    <w:p w:rsidRDefault="00F0605C" w:rsidP="00F0605C" w:rsidR="00F0605C">
      <w:pPr>
        <w:pStyle w:val="Bezproreda"/>
        <w:rPr>
          <w:noProof/>
        </w:rPr>
      </w:pPr>
      <w:r>
        <w:rPr>
          <w:noProof/>
        </w:rPr>
        <w:t>Predlagatelj je ovomu suda   dana  16.  ožujka  2016. godine  podnio  prijedlog za otvaranje stečajnog postupka nad  dužnikom društvom JADRAN KAMEN j.d.o.o. za trgovinu i usluge GRADINA, Matije Gupca 81, OIB: 20108367328.</w:t>
      </w:r>
    </w:p>
    <w:p w:rsidRDefault="00F0605C" w:rsidP="00F0605C" w:rsidR="00F0605C">
      <w:pPr>
        <w:pStyle w:val="Bezproreda"/>
        <w:rPr>
          <w:noProof/>
        </w:rPr>
      </w:pPr>
    </w:p>
    <w:p w:rsidRDefault="00F0605C" w:rsidP="00F0605C" w:rsidR="00F0605C">
      <w:pPr>
        <w:pStyle w:val="Bezproreda"/>
        <w:rPr>
          <w:noProof/>
        </w:rPr>
      </w:pPr>
      <w:r>
        <w:rPr>
          <w:noProof/>
        </w:rPr>
        <w:t xml:space="preserve">Sudac izvršio je uvid u isprave priložene uz prijedlog te je na temelju navoda iznijetih u prijedlogu i sadržaja priloženih isprava utvrdio da je predlagatelj učinio vjerojatnim </w:t>
      </w:r>
      <w:r>
        <w:rPr>
          <w:noProof/>
        </w:rPr>
        <w:lastRenderedPageBreak/>
        <w:t xml:space="preserve">postojanje  stečajnog razloga koji se ogleda u činjenici da dužnik nije u mogućnosti trajnije ispunjavati svoje novčane dospjele obveze.    </w:t>
      </w:r>
    </w:p>
    <w:p w:rsidRDefault="00F0605C" w:rsidP="00F0605C" w:rsidR="00F0605C">
      <w:pPr>
        <w:pStyle w:val="Bezproreda"/>
        <w:rPr>
          <w:noProof/>
        </w:rPr>
      </w:pPr>
    </w:p>
    <w:p w:rsidRDefault="00F0605C" w:rsidP="00F0605C" w:rsidR="00F0605C">
      <w:pPr>
        <w:pStyle w:val="Bezproreda"/>
        <w:rPr>
          <w:noProof/>
        </w:rPr>
      </w:pPr>
      <w:r>
        <w:rPr>
          <w:noProof/>
        </w:rPr>
        <w:t xml:space="preserve">Kako je  predlagatelj  učinio  vjerojatnim postojanje svoje tražbine u skladu s odredbom članka  članka 39. stavak 2. Stečajnog zakona, te postojanje stečajnog razloga predviđenog odredbom članka 4. stavak 2. i 3. Stečajnog zakona, valjalo donijeti rješenje o pokretanju prethodnog postupka   radi utvrđivanja uvjeta za otvaranje stečajnog postupka nad dužnikom  društvom JADRAN KAMEN j.d.o.o. za trgovinu i usluge GRADINA, Matije Gupca 81, OIB: 20108367328, u skladu s  odredbom članka 42. Stečajnog zakona. </w:t>
      </w:r>
    </w:p>
    <w:p w:rsidRDefault="00F0605C" w:rsidP="00F0605C" w:rsidR="00F0605C">
      <w:pPr>
        <w:pStyle w:val="Bezproreda"/>
        <w:rPr>
          <w:noProof/>
        </w:rPr>
      </w:pPr>
    </w:p>
    <w:p w:rsidRDefault="00F0605C" w:rsidP="00F0605C" w:rsidR="00F0605C">
      <w:pPr>
        <w:pStyle w:val="Bezproreda"/>
        <w:rPr>
          <w:noProof/>
        </w:rPr>
      </w:pPr>
      <w:r>
        <w:rPr>
          <w:noProof/>
        </w:rPr>
        <w:t>Temeljem iznijetog riješeno je kao u izreci.</w:t>
      </w:r>
    </w:p>
    <w:p w:rsidRDefault="00F0605C" w:rsidP="00F0605C" w:rsidR="00F0605C">
      <w:pPr>
        <w:pStyle w:val="Bezproreda"/>
        <w:rPr>
          <w:noProof/>
        </w:rPr>
      </w:pPr>
    </w:p>
    <w:p w:rsidRDefault="00F0605C" w:rsidP="00F0605C" w:rsidR="00F0605C">
      <w:pPr>
        <w:pStyle w:val="Bezproreda"/>
        <w:rPr>
          <w:noProof/>
        </w:rPr>
      </w:pPr>
      <w:r>
        <w:rPr>
          <w:noProof/>
        </w:rPr>
        <w:t xml:space="preserve">Bjelovar,   21.  ožujka  2016.   </w:t>
      </w:r>
    </w:p>
    <w:p w:rsidRDefault="00F0605C" w:rsidP="00F0605C" w:rsidR="00F0605C">
      <w:pPr>
        <w:pStyle w:val="Bezproreda"/>
        <w:rPr>
          <w:noProof/>
        </w:rPr>
      </w:pPr>
    </w:p>
    <w:p w:rsidRDefault="00F0605C" w:rsidP="00F0605C" w:rsidR="00F0605C">
      <w:pPr>
        <w:pStyle w:val="Bezproreda"/>
        <w:rPr>
          <w:noProof/>
        </w:rPr>
      </w:pPr>
    </w:p>
    <w:p w:rsidRDefault="00F0605C" w:rsidP="00F0605C" w:rsidR="00F0605C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 S U D A C</w:t>
      </w:r>
    </w:p>
    <w:p w:rsidRDefault="00F0605C" w:rsidP="00F0605C" w:rsidR="00F0605C">
      <w:pPr>
        <w:pStyle w:val="Bezproreda"/>
        <w:rPr>
          <w:noProof/>
        </w:rPr>
      </w:pPr>
    </w:p>
    <w:p w:rsidRDefault="00F0605C" w:rsidP="00F0605C" w:rsidR="00F0605C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BRANKA PLESKALT  </w:t>
      </w:r>
    </w:p>
    <w:p w:rsidRDefault="00F0605C" w:rsidP="00F0605C" w:rsidR="00F0605C">
      <w:pPr>
        <w:pStyle w:val="Bezproreda"/>
        <w:rPr>
          <w:noProof/>
        </w:rPr>
      </w:pPr>
    </w:p>
    <w:p w:rsidRDefault="00F0605C" w:rsidP="00F0605C" w:rsidR="00F0605C">
      <w:pPr>
        <w:pStyle w:val="Bezproreda"/>
        <w:rPr>
          <w:noProof/>
        </w:rPr>
      </w:pPr>
    </w:p>
    <w:p w:rsidRDefault="00F0605C" w:rsidP="00F0605C" w:rsidR="00F0605C">
      <w:pPr>
        <w:pStyle w:val="Bezproreda"/>
        <w:rPr>
          <w:noProof/>
        </w:rPr>
      </w:pPr>
      <w:r>
        <w:rPr>
          <w:noProof/>
        </w:rPr>
        <w:t xml:space="preserve">POUKA O PRAVNOM LIJEKU: protiv ovog rješenja nije dopuštena posebna žalba (čl. </w:t>
      </w:r>
      <w:smartTag w:element="metricconverter" w:uri="urn:schemas-microsoft-com:office:smarttags">
        <w:smartTagPr>
          <w:attr w:val="42. st" w:name="ProductID"/>
        </w:smartTagPr>
        <w:r>
          <w:rPr>
            <w:noProof/>
          </w:rPr>
          <w:t>42. st</w:t>
        </w:r>
      </w:smartTag>
      <w:r>
        <w:rPr>
          <w:noProof/>
        </w:rPr>
        <w:t>. l. Stečajnog zakona.</w:t>
      </w:r>
    </w:p>
    <w:p w:rsidRDefault="00F0605C" w:rsidP="00F0605C" w:rsidR="00F0605C">
      <w:pPr>
        <w:pStyle w:val="Bezproreda"/>
        <w:rPr>
          <w:noProof/>
        </w:rPr>
      </w:pPr>
    </w:p>
    <w:p w:rsidRDefault="00F0605C" w:rsidP="00F0605C" w:rsidR="00F0605C">
      <w:pPr>
        <w:pStyle w:val="Bezproreda"/>
        <w:rPr>
          <w:noProof/>
        </w:rPr>
      </w:pPr>
    </w:p>
    <w:p w:rsidRDefault="00F0605C" w:rsidP="00F0605C" w:rsidR="00F0605C">
      <w:pPr>
        <w:pStyle w:val="Bezproreda"/>
        <w:rPr>
          <w:noProof/>
        </w:rPr>
      </w:pPr>
      <w:r>
        <w:rPr>
          <w:noProof/>
        </w:rPr>
        <w:t>Rj.</w:t>
      </w:r>
    </w:p>
    <w:p w:rsidRDefault="00F0605C" w:rsidP="00F0605C" w:rsidR="00F0605C">
      <w:pPr>
        <w:pStyle w:val="Bezproreda"/>
        <w:rPr>
          <w:noProof/>
        </w:rPr>
      </w:pPr>
      <w:r>
        <w:rPr>
          <w:noProof/>
        </w:rPr>
        <w:t>Dna: predlagatelje uz podnesak dužnika</w:t>
      </w:r>
    </w:p>
    <w:p w:rsidRDefault="00F0605C" w:rsidP="00F0605C" w:rsidR="00F0605C">
      <w:pPr>
        <w:pStyle w:val="Bezproreda"/>
        <w:rPr>
          <w:noProof/>
        </w:rPr>
      </w:pPr>
      <w:r>
        <w:rPr>
          <w:noProof/>
        </w:rPr>
        <w:t xml:space="preserve">        z.z. stečajnog dužnika</w:t>
      </w:r>
    </w:p>
    <w:p w:rsidRDefault="00F0605C" w:rsidP="00F0605C" w:rsidR="00F0605C">
      <w:pPr>
        <w:pStyle w:val="Bezproreda"/>
        <w:rPr>
          <w:noProof/>
        </w:rPr>
      </w:pPr>
      <w:r>
        <w:rPr>
          <w:noProof/>
        </w:rPr>
        <w:t xml:space="preserve">        ROČ. 15. 04. 2016. u 9,30</w:t>
      </w:r>
    </w:p>
    <w:p w:rsidRDefault="00F0605C" w:rsidP="00F0605C" w:rsidR="00F0605C">
      <w:pPr>
        <w:pStyle w:val="Bezproreda"/>
        <w:rPr>
          <w:noProof/>
        </w:rPr>
      </w:pPr>
      <w:r>
        <w:rPr>
          <w:noProof/>
        </w:rPr>
        <w:t xml:space="preserve">Bjelovar, 21. 03. 2016. </w:t>
      </w:r>
    </w:p>
    <w:p w:rsidRDefault="00F0605C" w:rsidP="00F0605C" w:rsidR="00F0605C">
      <w:pPr>
        <w:pStyle w:val="Bezproreda"/>
        <w:rPr>
          <w:noProof/>
        </w:rPr>
      </w:pPr>
    </w:p>
    <w:p w:rsidRDefault="00CB0EA4" w:rsidP="00F0605C" w:rsidR="00CB0EA4">
      <w:pPr>
        <w:pStyle w:val="Bezprored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05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0917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St-198/2016-2</izvorni_sadrzaj>
    <derivirana_varijabla naziv="DomainObject.Oznaka_1">St-198/2016-2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St-198/2016</izvorni_sadrzaj>
    <derivirana_varijabla naziv="DomainObject.Predmet.OznakaBroj_1">St-198/2016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KAMEN jednostavno društvo s ograničenom odgovornošću za trgovinu i usluge, Gradina</izvorni_sadrzaj>
    <derivirana_varijabla naziv="DomainObject.Predmet.ProtustrankaFormated_1">  JADRAN KAMEN jednostavno društvo s ograničenom odgovornošću za trgovinu i usluge, Gradina</derivirana_varijabla>
  </DomainObject.Predmet.ProtustrankaFormated>
  <DomainObject.Predmet.ProtustrankaFormatedOIB>
    <izvorni_sadrzaj>  JADRAN KAMEN jednostavno društvo s ograničenom odgovornošću za trgovinu i usluge, Gradina, OIB 20108367328</izvorni_sadrzaj>
    <derivirana_varijabla naziv="DomainObject.Predmet.ProtustrankaFormatedOIB_1">  JADRAN KAMEN jednostavno društvo s ograničenom odgovornošću za trgovinu i usluge, Gradina, OIB 20108367328</derivirana_varijabla>
  </DomainObject.Predmet.ProtustrankaFormatedOIB>
  <DomainObject.Predmet.ProtustrankaFormatedWithAdress>
    <izvorni_sadrzaj> JADRAN KAMEN jednostavno društvo s ograničenom odgovornošću za trgovinu i usluge, Gradina, Matije Gupca 81, 33411 Gradina</izvorni_sadrzaj>
    <derivirana_varijabla naziv="DomainObject.Predmet.ProtustrankaFormatedWithAdress_1"> JADRAN KAMEN jednostavno društvo s ograničenom odgovornošću za trgovinu i usluge, Gradina, Matije Gupca 81, 33411 Gradina</derivirana_varijabla>
  </DomainObject.Predmet.ProtustrankaFormatedWithAdress>
  <DomainObject.Predmet.ProtustrankaFormatedWithAdressOIB>
    <izvorni_sadrzaj> JADRAN KAMEN jednostavno društvo s ograničenom odgovornošću za trgovinu i usluge, Gradina, OIB 20108367328, Matije Gupca 81, 33411 Gradina</izvorni_sadrzaj>
    <derivirana_varijabla naziv="DomainObject.Predmet.ProtustrankaFormatedWithAdressOIB_1"> JADRAN KAMEN jednostavno društvo s ograničenom odgovornošću za trgovinu i usluge, Gradina, OIB 20108367328, Matije Gupca 81, 33411 Gradina</derivirana_varijabla>
  </DomainObject.Predmet.ProtustrankaFormatedWithAdressOIB>
  <DomainObject.Predmet.ProtustrankaWithAdress>
    <izvorni_sadrzaj>JADRAN KAMEN jednostavno društvo s ograničenom odgovornošću za trgovinu i usluge, Gradina Matije Gupca 81, 33411 Gradina</izvorni_sadrzaj>
    <derivirana_varijabla naziv="DomainObject.Predmet.ProtustrankaWithAdress_1">JADRAN KAMEN jednostavno društvo s ograničenom odgovornošću za trgovinu i usluge, Gradina Matije Gupca 81, 33411 Gradina</derivirana_varijabla>
  </DomainObject.Predmet.ProtustrankaWithAdress>
  <DomainObject.Predmet.ProtustrankaWithAdressOIB>
    <izvorni_sadrzaj>JADRAN KAMEN jednostavno društvo s ograničenom odgovornošću za trgovinu i usluge, Gradina, OIB 20108367328, Matije Gupca 81, 33411 Gradina</izvorni_sadrzaj>
    <derivirana_varijabla naziv="DomainObject.Predmet.ProtustrankaWithAdressOIB_1">JADRAN KAMEN jednostavno društvo s ograničenom odgovornošću za trgovinu i usluge, Gradina, OIB 20108367328, Matije Gupca 81, 33411 Gradina</derivirana_varijabla>
  </DomainObject.Predmet.ProtustrankaWithAdressOIB>
  <DomainObject.Predmet.ProtustrankaNazivFormated>
    <izvorni_sadrzaj>JADRAN KAMEN jednostavno društvo s ograničenom odgovornošću za trgovinu i usluge, Gradina</izvorni_sadrzaj>
    <derivirana_varijabla naziv="DomainObject.Predmet.ProtustrankaNazivFormated_1">JADRAN KAMEN jednostavno društvo s ograničenom odgovornošću za trgovinu i usluge, Gradina</derivirana_varijabla>
  </DomainObject.Predmet.ProtustrankaNazivFormated>
  <DomainObject.Predmet.ProtustrankaNazivFormatedOIB>
    <izvorni_sadrzaj>JADRAN KAMEN jednostavno društvo s ograničenom odgovornošću za trgovinu i usluge, Gradina, OIB 20108367328</izvorni_sadrzaj>
    <derivirana_varijabla naziv="DomainObject.Predmet.ProtustrankaNazivFormatedOIB_1">JADRAN KAMEN jednostavno društvo s ograničenom odgovornošću za trgovinu i usluge, Gradina, OIB 20108367328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JADRAN KAMEN jednostavno društvo s ograničenom odgovornošću za trgovinu i usluge, Gradina</item>
    </izvorni_sadrzaj>
    <derivirana_varijabla naziv="DomainObject.Predmet.ProtuStrankaListFormated_1">
      <item>JADRAN KAMEN jednostavno društvo s ograničenom odgovornošću za trgovinu i usluge, Gradina</item>
    </derivirana_varijabla>
  </DomainObject.Predmet.ProtuStrankaListFormated>
  <DomainObject.Predmet.ProtuStrankaListFormatedOIB>
    <izvorni_sadrzaj>
      <item>JADRAN KAMEN jednostavno društvo s ograničenom odgovornošću za trgovinu i usluge, Gradina, OIB 20108367328</item>
    </izvorni_sadrzaj>
    <derivirana_varijabla naziv="DomainObject.Predmet.ProtuStrankaListFormatedOIB_1">
      <item>JADRAN KAMEN jednostavno društvo s ograničenom odgovornošću za trgovinu i usluge, Gradina, OIB 20108367328</item>
    </derivirana_varijabla>
  </DomainObject.Predmet.ProtuStrankaListFormatedOIB>
  <DomainObject.Predmet.ProtuStrankaListFormatedWithAdress>
    <izvorni_sadrzaj>
      <item>JADRAN KAMEN jednostavno društvo s ograničenom odgovornošću za trgovinu i usluge, Gradina, Matije Gupca 81, 33411 Gradina</item>
    </izvorni_sadrzaj>
    <derivirana_varijabla naziv="DomainObject.Predmet.ProtuStrankaListFormatedWithAdress_1">
      <item>JADRAN KAMEN jednostavno društvo s ograničenom odgovornošću za trgovinu i usluge, Gradina, Matije Gupca 81, 33411 Gradina</item>
    </derivirana_varijabla>
  </DomainObject.Predmet.ProtuStrankaListFormatedWithAdress>
  <DomainObject.Predmet.ProtuStrankaListFormatedWithAdressOIB>
    <izvorni_sadrzaj>
      <item>JADRAN KAMEN jednostavno društvo s ograničenom odgovornošću za trgovinu i usluge, Gradina, OIB 20108367328, Matije Gupca 81, 33411 Gradina</item>
    </izvorni_sadrzaj>
    <derivirana_varijabla naziv="DomainObject.Predmet.ProtuStrankaListFormatedWithAdressOIB_1">
      <item>JADRAN KAMEN jednostavno društvo s ograničenom odgovornošću za trgovinu i usluge, Gradina, OIB 20108367328, Matije Gupca 81, 33411 Gradina</item>
    </derivirana_varijabla>
  </DomainObject.Predmet.ProtuStrankaListFormatedWithAdressOIB>
  <DomainObject.Predmet.ProtuStrankaListNazivFormated>
    <izvorni_sadrzaj>
      <item>JADRAN KAMEN jednostavno društvo s ograničenom odgovornošću za trgovinu i usluge, Gradina</item>
    </izvorni_sadrzaj>
    <derivirana_varijabla naziv="DomainObject.Predmet.ProtuStrankaListNazivFormated_1">
      <item>JADRAN KAMEN jednostavno društvo s ograničenom odgovornošću za trgovinu i usluge, Gradina</item>
    </derivirana_varijabla>
  </DomainObject.Predmet.ProtuStrankaListNazivFormated>
  <DomainObject.Predmet.ProtuStrankaListNazivFormatedOIB>
    <izvorni_sadrzaj>
      <item>JADRAN KAMEN jednostavno društvo s ograničenom odgovornošću za trgovinu i usluge, Gradina, OIB 20108367328</item>
    </izvorni_sadrzaj>
    <derivirana_varijabla naziv="DomainObject.Predmet.ProtuStrankaListNazivFormatedOIB_1">
      <item>JADRAN KAMEN jednostavno društvo s ograničenom odgovornošću za trgovinu i usluge, Gradina, OIB 20108367328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>St-198/2016-2</izvorni_sadrzaj>
    <derivirana_varijabla naziv="DomainObject.PoslovniBrojDokumenta_1">St-198/2016-2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JADRAN KAMEN jednostavno društvo s ograničenom odgovornošću za trgovinu i usluge, Gradina</izvorni_sadrzaj>
    <derivirana_varijabla naziv="DomainObject.Predmet.ProtustrankaIDrugi_1">JADRAN KAMEN jednostavno društvo s ograničenom odgovornošću za trgovinu i usluge, Gradina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JADRAN KAMEN jednostavno društvo s ograničenom odgovornošću za trgovinu i usluge, Gradina, OIB 20108367328, Matije Gupca 81, 33411 Gradina</izvorni_sadrzaj>
    <derivirana_varijabla naziv="DomainObject.Predmet.ProtustrankaIDrugiAdressOIB_1">JADRAN KAMEN jednostavno društvo s ograničenom odgovornošću za trgovinu i usluge, Gradina, OIB 20108367328, Matije Gupca 81, 33411 Gradina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JADRAN KAMEN jednostavno društvo s ograničenom odgovornošću za trgovinu i usluge, Gradina</item>
    </izvorni_sadrzaj>
    <derivirana_varijabla naziv="DomainObject.Predmet.SudioniciListNaziv_1">
      <item>FINA, RC ZAGREB, Podružnica Bjelovar</item>
      <item>JADRAN KAMEN jednostavno društvo s ograničenom odgovornošću za trgovinu i usluge, Gradina</item>
    </derivirana_varijabla>
  </DomainObject.Predmet.SudioniciListNaziv>
  <DomainObject.Predmet.SudioniciListAdressOIB>
    <izvorni_sadrzaj>
      <item>FINA, RC ZAGREB, Podružnica Bjelovar, OIB 85821130368, F. Supila 4,43000 Bjelovar</item>
      <item>JADRAN KAMEN jednostavno društvo s ograničenom odgovornošću za trgovinu i usluge, Gradina, OIB 20108367328, Matije Gupca 81,33411 Gradina</item>
    </izvorni_sadrzaj>
    <derivirana_varijabla naziv="DomainObject.Predmet.SudioniciListAdressOIB_1">
      <item>FINA, RC ZAGREB, Podružnica Bjelovar, OIB 85821130368, F. Supila 4,43000 Bjelovar</item>
      <item>JADRAN KAMEN jednostavno društvo s ograničenom odgovornošću za trgovinu i usluge, Gradina, OIB 20108367328, Matije Gupca 81,33411 Gradina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3A5C00-DB78-4EAF-88EB-D900DD82D7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1961</properties:Characters>
  <properties:Lines>80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2016-03-21T12:46:00Z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St-198/2016-2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