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d3df" w14:paraId="171d3df" w:rsidRDefault="00590943" w:rsidP="00CD2D99" w:rsidR="00590943">
      <w:pPr>
        <w:jc w:val="right"/>
        <w15:collapsed w:val="false"/>
      </w:pPr>
      <w:bookmarkStart w:name="_GoBack" w:id="0"/>
      <w:bookmarkEnd w:id="0"/>
      <w:r w:rsidRPr="006A62B7">
        <w:tab/>
        <w:t>Poslovni broj 1 St-</w:t>
      </w:r>
      <w:r w:rsidR="0029666C">
        <w:t>415</w:t>
      </w:r>
      <w:r w:rsidR="001E74B5">
        <w:t>/16-</w:t>
      </w:r>
      <w:r w:rsidR="0029666C">
        <w:t>24</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29666C">
        <w:t>SUPER MARIO j.d.o.o., Biočić, Vucelje i Bodrožići 12</w:t>
      </w:r>
      <w:r w:rsidR="001A23B8">
        <w:t xml:space="preserve">, </w:t>
      </w:r>
      <w:r w:rsidR="00DF1AFA">
        <w:t xml:space="preserve">OIB: </w:t>
      </w:r>
      <w:r w:rsidR="0029666C">
        <w:t>55788036318</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F2A35">
        <w:t>25. siječnja</w:t>
      </w:r>
      <w:r w:rsidR="00E76A3D">
        <w:t xml:space="preserve"> 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9666C">
        <w:t xml:space="preserve">SUPER MARIO j.d.o.o., Biočić, Vucelje i Bodrožići 12, OIB: 55788036318 </w:t>
      </w:r>
      <w:r w:rsidRPr="006A62B7">
        <w:t xml:space="preserve">stečajni </w:t>
      </w:r>
      <w:r w:rsidR="00AA36F9">
        <w:t xml:space="preserve"> </w:t>
      </w:r>
      <w:r w:rsidRPr="006A62B7">
        <w:t>postupak otvoren je dana</w:t>
      </w:r>
      <w:r w:rsidR="00AF42D0">
        <w:t xml:space="preserve"> </w:t>
      </w:r>
      <w:r w:rsidR="00DF2A35">
        <w:t>25. siječnja</w:t>
      </w:r>
      <w:r w:rsidR="00E76A3D">
        <w:t xml:space="preserve"> 2017.</w:t>
      </w:r>
      <w:r w:rsidRPr="006A62B7">
        <w:t xml:space="preserve"> u </w:t>
      </w:r>
      <w:r w:rsidR="00DF2A35">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9666C">
        <w:t>Antun Kovačević</w:t>
      </w:r>
      <w:r w:rsidR="00186D9B" w:rsidRPr="00B16A75">
        <w:t xml:space="preserve">, </w:t>
      </w:r>
      <w:r w:rsidR="0029666C">
        <w:t>P.D.G. Krambergera 13</w:t>
      </w:r>
      <w:r w:rsidR="001A23B8" w:rsidRPr="00B16A75">
        <w:t>,</w:t>
      </w:r>
      <w:r w:rsidR="00DF1AFA" w:rsidRPr="00B16A75">
        <w:t xml:space="preserve"> </w:t>
      </w:r>
      <w:r w:rsidR="00AA36F9" w:rsidRPr="00B16A75">
        <w:t>Zadar</w:t>
      </w:r>
      <w:r w:rsidR="00C843A4" w:rsidRPr="00B16A75">
        <w:t xml:space="preserve">, OIB: </w:t>
      </w:r>
      <w:r w:rsidR="0029666C">
        <w:t>77489220307</w:t>
      </w:r>
      <w:r w:rsidRPr="00B16A75">
        <w:t>, imenuje se za stečajnog upravitelja</w:t>
      </w:r>
      <w:r w:rsidRPr="00272170">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29666C">
        <w:t>SUPER MARIO j.d.o.o., Biočić, Vucelje i Bodrožići 12, OIB: 55788036318</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35099">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9666C">
        <w:t>21. ožujka</w:t>
      </w:r>
      <w:r w:rsidR="00C52D13">
        <w:t xml:space="preserve"> 2016</w:t>
      </w:r>
      <w:r w:rsidRPr="00CE76CB">
        <w:t xml:space="preserve">., rješenjem ovog suda od </w:t>
      </w:r>
      <w:r w:rsidR="0029666C">
        <w:t>29. ožujka</w:t>
      </w:r>
      <w:r w:rsidR="00C52D13">
        <w:t xml:space="preserve"> 2016</w:t>
      </w:r>
      <w:r w:rsidRPr="00CE76CB">
        <w:t>. pokrenut je prethodni postupak nad dužnikom</w:t>
      </w:r>
      <w:r w:rsidR="00DF1AFA">
        <w:t xml:space="preserve"> </w:t>
      </w:r>
      <w:r w:rsidR="0029666C">
        <w:t>SUPER MARIO j.d.o.o., Biočić, Vucelje i Bodrožići 12</w:t>
      </w:r>
      <w:r w:rsidRPr="00CE76CB">
        <w:t>.</w:t>
      </w:r>
    </w:p>
    <w:p w:rsidRDefault="00590943" w:rsidP="006A62B7" w:rsidR="00590943" w:rsidRPr="00DF2A35">
      <w:pPr>
        <w:jc w:val="both"/>
      </w:pPr>
      <w:r w:rsidRPr="006A62B7">
        <w:t xml:space="preserve">          Rješenjem</w:t>
      </w:r>
      <w:r>
        <w:t xml:space="preserve"> ovog suda br. 1</w:t>
      </w:r>
      <w:r w:rsidR="00660058">
        <w:t xml:space="preserve"> </w:t>
      </w:r>
      <w:r>
        <w:t>St-</w:t>
      </w:r>
      <w:r w:rsidR="0029666C">
        <w:t>415/16-11</w:t>
      </w:r>
      <w:r w:rsidRPr="006A62B7">
        <w:t xml:space="preserve"> od </w:t>
      </w:r>
      <w:r>
        <w:t xml:space="preserve">dana </w:t>
      </w:r>
      <w:r w:rsidR="0029666C">
        <w:t>18. travnja</w:t>
      </w:r>
      <w:r w:rsidR="00C52D13">
        <w:t xml:space="preserve"> 2016.,</w:t>
      </w:r>
      <w:r w:rsidRPr="006A62B7">
        <w:t xml:space="preserve"> imenovan je privremeni stečajni upravitelj koji je izvješće dostavio dana </w:t>
      </w:r>
      <w:r w:rsidR="00DF2A35">
        <w:t xml:space="preserve">26. listopada 2016. </w:t>
      </w:r>
      <w:r w:rsidRPr="00DF2A35">
        <w:t xml:space="preserve">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2A35">
      <w:pPr>
        <w:ind w:firstLine="708"/>
        <w:jc w:val="both"/>
      </w:pPr>
      <w:r w:rsidRPr="00DF1AFA">
        <w:t xml:space="preserve">Rješenje kojim su vjerovnici pozvani na uplatu predujma objavljeno je na e-oglasnoj ploči suda dana </w:t>
      </w:r>
      <w:r w:rsidR="0029666C">
        <w:t>12. prosinca</w:t>
      </w:r>
      <w:r w:rsidR="00C52D13" w:rsidRPr="00DF1AFA">
        <w:t xml:space="preserve"> 2016</w:t>
      </w:r>
      <w:r w:rsidRPr="00DF1AFA">
        <w:t xml:space="preserve">., temeljem čega je rok za uplatu predujma istekao dana </w:t>
      </w:r>
      <w:r w:rsidR="00DF2A35" w:rsidRPr="00DF2A35">
        <w:t>5. siječnja 2017.</w:t>
      </w:r>
    </w:p>
    <w:p w:rsidRDefault="00E76A3D" w:rsidP="00E76A3D" w:rsidR="00E76A3D">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7603ED" w:rsidP="007603ED" w:rsidR="007603ED">
      <w:pPr>
        <w:ind w:firstLine="708"/>
        <w:jc w:val="both"/>
      </w:pPr>
      <w:r>
        <w:t xml:space="preserve">Izbor stečajnog upravitelja izvršen je na temelju odredbe čl. 85. st. 2. Stečajnog zakona. </w:t>
      </w:r>
    </w:p>
    <w:p w:rsidRDefault="00E76A3D" w:rsidP="00E76A3D" w:rsidR="00E76A3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76A3D" w:rsidP="00E76A3D" w:rsidR="00E76A3D">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DF2A35">
        <w:t>25. siječnja</w:t>
      </w:r>
      <w:r w:rsidR="00E76A3D">
        <w:t xml:space="preserve"> 2017</w:t>
      </w:r>
      <w:r w:rsidRPr="006A62B7">
        <w:t xml:space="preserve">. </w:t>
      </w:r>
    </w:p>
    <w:p w:rsidRDefault="00590943" w:rsidP="00522A74" w:rsidR="00590943">
      <w:pPr>
        <w:ind w:left="5664"/>
      </w:pPr>
    </w:p>
    <w:p w:rsidRDefault="00646477" w:rsidP="0029666C" w:rsidR="00646477">
      <w:pPr>
        <w:jc w:val="right"/>
      </w:pPr>
      <w:r>
        <w:t xml:space="preserve">                                                     Sutkinja</w:t>
      </w:r>
    </w:p>
    <w:p w:rsidRDefault="00646477" w:rsidP="0029666C" w:rsidR="00646477">
      <w:pPr>
        <w:jc w:val="right"/>
      </w:pPr>
      <w:r>
        <w:tab/>
      </w:r>
      <w:r>
        <w:tab/>
      </w:r>
      <w:r>
        <w:tab/>
      </w:r>
      <w:r>
        <w:tab/>
      </w:r>
      <w:r>
        <w:tab/>
      </w:r>
      <w:r>
        <w:tab/>
      </w:r>
      <w:r>
        <w:tab/>
      </w:r>
      <w:r>
        <w:tab/>
        <w:t>Ardena Bajlo</w:t>
      </w:r>
    </w:p>
    <w:p w:rsidRDefault="00590943" w:rsidP="00646477" w:rsidR="00590943">
      <w:pPr>
        <w:jc w:val="right"/>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29666C">
        <w:t xml:space="preserve"> Šibenik</w:t>
      </w:r>
    </w:p>
    <w:p w:rsidRDefault="00590943" w:rsidP="00893718" w:rsidR="00590943" w:rsidRPr="006A62B7">
      <w:pPr>
        <w:numPr>
          <w:ilvl w:val="0"/>
          <w:numId w:val="2"/>
        </w:numPr>
      </w:pPr>
      <w:r w:rsidRPr="006A62B7">
        <w:t xml:space="preserve">ŽDO - </w:t>
      </w:r>
      <w:r w:rsidR="0029666C">
        <w:t>Šibenik</w:t>
      </w:r>
    </w:p>
    <w:p w:rsidRDefault="00590943" w:rsidP="00893718" w:rsidR="00590943" w:rsidRPr="006A62B7">
      <w:pPr>
        <w:numPr>
          <w:ilvl w:val="0"/>
          <w:numId w:val="2"/>
        </w:numPr>
      </w:pPr>
      <w:r w:rsidRPr="006A62B7">
        <w:t xml:space="preserve">Poreznoj upravi </w:t>
      </w:r>
      <w:r w:rsidR="0029666C">
        <w:t>Šibenik</w:t>
      </w:r>
    </w:p>
    <w:p w:rsidRDefault="00590943" w:rsidP="00893718" w:rsidR="00590943" w:rsidRPr="006A62B7">
      <w:pPr>
        <w:numPr>
          <w:ilvl w:val="0"/>
          <w:numId w:val="2"/>
        </w:numPr>
      </w:pPr>
      <w:r w:rsidRPr="006A62B7">
        <w:t xml:space="preserve">Općinski sud </w:t>
      </w:r>
      <w:r w:rsidR="0029666C">
        <w:t>Šibenik</w:t>
      </w:r>
      <w:r w:rsidRPr="006A62B7">
        <w:t xml:space="preserve">, </w:t>
      </w:r>
    </w:p>
    <w:p w:rsidRDefault="00590943" w:rsidP="00893718" w:rsidR="00590943" w:rsidRPr="006A62B7">
      <w:pPr>
        <w:numPr>
          <w:ilvl w:val="0"/>
          <w:numId w:val="2"/>
        </w:numPr>
      </w:pPr>
      <w:r w:rsidRPr="006A62B7">
        <w:t>Lučkoj kapetaniji – registru brodova,</w:t>
      </w:r>
      <w:r w:rsidR="0029666C" w:rsidRPr="0029666C">
        <w:t xml:space="preserve"> </w:t>
      </w:r>
      <w:r w:rsidR="0029666C">
        <w:t>Šibenik</w:t>
      </w:r>
    </w:p>
    <w:p w:rsidRDefault="00590943" w:rsidP="00893718" w:rsidR="00590943" w:rsidRPr="006A62B7">
      <w:pPr>
        <w:numPr>
          <w:ilvl w:val="0"/>
          <w:numId w:val="2"/>
        </w:numPr>
      </w:pPr>
      <w:r>
        <w:t>Registar suda</w:t>
      </w:r>
      <w:r w:rsidR="00DF2A35">
        <w:t xml:space="preserve"> – mailom odmah stečajnoj pisarnici u SS ŠI </w:t>
      </w:r>
      <w:r>
        <w:t xml:space="preserve">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lastRenderedPageBreak/>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35099">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366" w:rsidR="00EA4366">
      <w:r>
        <w:separator/>
      </w:r>
    </w:p>
  </w:endnote>
  <w:endnote w:id="0" w:type="continuationSeparator">
    <w:p w:rsidRDefault="00EA4366" w:rsidR="00EA43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366" w:rsidR="00EA4366">
      <w:r>
        <w:separator/>
      </w:r>
    </w:p>
  </w:footnote>
  <w:footnote w:id="0" w:type="continuationSeparator">
    <w:p w:rsidRDefault="00EA4366" w:rsidR="00EA43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E0D" w:rsidR="00795E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44D1">
      <w:rPr>
        <w:rStyle w:val="Brojstranice"/>
        <w:noProof/>
      </w:rPr>
      <w:t>3</w:t>
    </w:r>
    <w:r>
      <w:rPr>
        <w:rStyle w:val="Brojstranice"/>
      </w:rPr>
      <w:fldChar w:fldCharType="end"/>
    </w:r>
  </w:p>
  <w:p w:rsidRDefault="00795E0D" w:rsidP="00825537" w:rsidR="00795E0D" w:rsidRPr="006A62B7">
    <w:pPr>
      <w:pStyle w:val="Zaglavlje"/>
      <w:jc w:val="right"/>
    </w:pPr>
    <w:r w:rsidRPr="006A62B7">
      <w:t>Poslovni broj 1 St-</w:t>
    </w:r>
    <w:r w:rsidR="0029666C">
      <w:t>415</w:t>
    </w:r>
    <w:r w:rsidR="001E74B5">
      <w:t>/16-</w:t>
    </w:r>
    <w:r w:rsidR="0029666C">
      <w:t>24</w:t>
    </w:r>
  </w:p>
  <w:p w:rsidRDefault="00795E0D" w:rsidP="00825537" w:rsidR="00795E0D">
    <w:pPr>
      <w:pStyle w:val="Zaglavlje"/>
      <w:jc w:val="right"/>
      <w:rPr>
        <w:rFonts w:cs="Arial" w:hAnsi="Arial" w:ascii="Arial"/>
        <w:sz w:val="22"/>
        <w:szCs w:val="22"/>
      </w:rPr>
    </w:pPr>
  </w:p>
  <w:p w:rsidRDefault="00795E0D" w:rsidP="00825537" w:rsidR="00795E0D">
    <w:pPr>
      <w:pStyle w:val="Zaglavlje"/>
      <w:jc w:val="right"/>
      <w:rPr>
        <w:rFonts w:cs="Arial" w:hAnsi="Arial" w:ascii="Arial"/>
        <w:sz w:val="22"/>
        <w:szCs w:val="22"/>
      </w:rPr>
    </w:pPr>
  </w:p>
  <w:p w:rsidRDefault="00795E0D" w:rsidP="00825537" w:rsidR="00795E0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1E74B5"/>
    <w:rsid w:val="00215D49"/>
    <w:rsid w:val="00216EE2"/>
    <w:rsid w:val="00221D5E"/>
    <w:rsid w:val="00236C5C"/>
    <w:rsid w:val="00252C35"/>
    <w:rsid w:val="00271B9A"/>
    <w:rsid w:val="00272170"/>
    <w:rsid w:val="0029666C"/>
    <w:rsid w:val="002A25D5"/>
    <w:rsid w:val="002C1F71"/>
    <w:rsid w:val="002C3F74"/>
    <w:rsid w:val="00315BAD"/>
    <w:rsid w:val="0034570F"/>
    <w:rsid w:val="003466FE"/>
    <w:rsid w:val="00347F8C"/>
    <w:rsid w:val="00353B45"/>
    <w:rsid w:val="003572C6"/>
    <w:rsid w:val="003A0F96"/>
    <w:rsid w:val="003B44D1"/>
    <w:rsid w:val="003C52E1"/>
    <w:rsid w:val="003F68D8"/>
    <w:rsid w:val="003F769A"/>
    <w:rsid w:val="00403476"/>
    <w:rsid w:val="00435099"/>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46477"/>
    <w:rsid w:val="00660058"/>
    <w:rsid w:val="00667CB9"/>
    <w:rsid w:val="006A2D75"/>
    <w:rsid w:val="006A62B7"/>
    <w:rsid w:val="006B13B2"/>
    <w:rsid w:val="006C62F6"/>
    <w:rsid w:val="006D1A44"/>
    <w:rsid w:val="006E0156"/>
    <w:rsid w:val="006E6CDF"/>
    <w:rsid w:val="00704B62"/>
    <w:rsid w:val="0073317B"/>
    <w:rsid w:val="007603ED"/>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AF42D0"/>
    <w:rsid w:val="00B033D7"/>
    <w:rsid w:val="00B16A75"/>
    <w:rsid w:val="00B20829"/>
    <w:rsid w:val="00B2797A"/>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DF2A35"/>
    <w:rsid w:val="00E27A0D"/>
    <w:rsid w:val="00E64315"/>
    <w:rsid w:val="00E719C1"/>
    <w:rsid w:val="00E76A3D"/>
    <w:rsid w:val="00E93CD4"/>
    <w:rsid w:val="00EA42B5"/>
    <w:rsid w:val="00EA4366"/>
    <w:rsid w:val="00EB36A0"/>
    <w:rsid w:val="00EF5BFE"/>
    <w:rsid w:val="00EF7C9A"/>
    <w:rsid w:val="00F0046A"/>
    <w:rsid w:val="00F06CC6"/>
    <w:rsid w:val="00F26669"/>
    <w:rsid w:val="00F730A1"/>
    <w:rsid w:val="00F833C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B44D1"/>
    <w:rPr>
      <w:color w:val="808080"/>
      <w:bdr w:space="0" w:sz="0" w:color="auto" w:val="none"/>
      <w:shd w:fill="auto" w:color="auto" w:val="clear"/>
    </w:rPr>
  </w:style>
  <w:style w:customStyle="true" w:styleId="eSPISCCParagraphDefaultFont" w:type="character">
    <w:name w:val="eSPIS_CC_Paragraph Default Font"/>
    <w:basedOn w:val="Zadanifontodlomka"/>
    <w:rsid w:val="003B44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44D1"/>
    <w:rPr>
      <w:bdr w:space="0" w:sz="0" w:color="auto" w:val="none"/>
      <w:shd w:fill="FFFFCC" w:color="auto" w:val="clear"/>
      <w:lang w:val="hr-HR"/>
    </w:rPr>
  </w:style>
  <w:style w:customStyle="true" w:styleId="PozadinaSvijetloCrvena" w:type="character">
    <w:name w:val="Pozadina_SvijetloCrvena"/>
    <w:basedOn w:val="eSPISCCParagraphDefaultFont"/>
    <w:rsid w:val="003B44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44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B44D1"/>
    <w:rPr>
      <w:color w:val="808080"/>
      <w:bdr w:color="auto" w:space="0" w:sz="0" w:val="none"/>
      <w:shd w:color="auto" w:fill="auto" w:val="clear"/>
    </w:rPr>
  </w:style>
  <w:style w:customStyle="1" w:styleId="eSPISCCParagraphDefaultFont" w:type="character">
    <w:name w:val="eSPIS_CC_Paragraph Default Font"/>
    <w:basedOn w:val="Zadanifontodlomka"/>
    <w:rsid w:val="003B44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44D1"/>
    <w:rPr>
      <w:bdr w:color="auto" w:space="0" w:sz="0" w:val="none"/>
      <w:shd w:color="auto" w:fill="FFFFCC" w:val="clear"/>
      <w:lang w:val="hr-HR"/>
    </w:rPr>
  </w:style>
  <w:style w:customStyle="1" w:styleId="PozadinaSvijetloCrvena" w:type="character">
    <w:name w:val="Pozadina_SvijetloCrvena"/>
    <w:basedOn w:val="eSPISCCParagraphDefaultFont"/>
    <w:rsid w:val="003B44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44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0936106">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St-415/2016</izvorni_sadrzaj>
    <derivirana_varijabla naziv="DomainObject.Predmet.OznakaBroj_1">St-415/2016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MARIO j.d.o.o. za ugostiteljstvo</izvorni_sadrzaj>
    <derivirana_varijabla naziv="DomainObject.Predmet.ProtustrankaFormated_1">  SUPER MARIO j.d.o.o. za ugostiteljstvo</derivirana_varijabla>
  </DomainObject.Predmet.ProtustrankaFormated>
  <DomainObject.Predmet.ProtustrankaFormatedOIB>
    <izvorni_sadrzaj>  SUPER MARIO j.d.o.o. za ugostiteljstvo, OIB 55788036318</izvorni_sadrzaj>
    <derivirana_varijabla naziv="DomainObject.Predmet.ProtustrankaFormatedOIB_1">  SUPER MARIO j.d.o.o. za ugostiteljstvo, OIB 55788036318</derivirana_varijabla>
  </DomainObject.Predmet.ProtustrankaFormatedOIB>
  <DomainObject.Predmet.ProtustrankaFormatedWithAdress>
    <izvorni_sadrzaj> SUPER MARIO j.d.o.o. za ugostiteljstvo, Vucelje i Bodrožići 12, 22320 Biočić</izvorni_sadrzaj>
    <derivirana_varijabla naziv="DomainObject.Predmet.ProtustrankaFormatedWithAdress_1"> SUPER MARIO j.d.o.o. za ugostiteljstvo, Vucelje i Bodrožići 12, 22320 Biočić</derivirana_varijabla>
  </DomainObject.Predmet.ProtustrankaFormatedWithAdress>
  <DomainObject.Predmet.ProtustrankaFormatedWithAdressOIB>
    <izvorni_sadrzaj> SUPER MARIO j.d.o.o. za ugostiteljstvo, OIB 55788036318, Vucelje i Bodrožići 12, 22320 Biočić</izvorni_sadrzaj>
    <derivirana_varijabla naziv="DomainObject.Predmet.ProtustrankaFormatedWithAdressOIB_1"> SUPER MARIO j.d.o.o. za ugostiteljstvo, OIB 55788036318, Vucelje i Bodrožići 12, 22320 Biočić</derivirana_varijabla>
  </DomainObject.Predmet.ProtustrankaFormatedWithAdressOIB>
  <DomainObject.Predmet.ProtustrankaWithAdress>
    <izvorni_sadrzaj>SUPER MARIO j.d.o.o. za ugostiteljstvo Vucelje i Bodrožići 12, 22320 Biočić</izvorni_sadrzaj>
    <derivirana_varijabla naziv="DomainObject.Predmet.ProtustrankaWithAdress_1">SUPER MARIO j.d.o.o. za ugostiteljstvo Vucelje i Bodrožići 12, 22320 Biočić</derivirana_varijabla>
  </DomainObject.Predmet.ProtustrankaWithAdress>
  <DomainObject.Predmet.ProtustrankaWithAdressOIB>
    <izvorni_sadrzaj>SUPER MARIO j.d.o.o. za ugostiteljstvo, OIB 55788036318, Vucelje i Bodrožići 12, 22320 Biočić</izvorni_sadrzaj>
    <derivirana_varijabla naziv="DomainObject.Predmet.ProtustrankaWithAdressOIB_1">SUPER MARIO j.d.o.o. za ugostiteljstvo, OIB 55788036318, Vucelje i Bodrožići 12, 22320 Biočić</derivirana_varijabla>
  </DomainObject.Predmet.ProtustrankaWithAdressOIB>
  <DomainObject.Predmet.ProtustrankaNazivFormated>
    <izvorni_sadrzaj>SUPER MARIO j.d.o.o. za ugostiteljstvo</izvorni_sadrzaj>
    <derivirana_varijabla naziv="DomainObject.Predmet.ProtustrankaNazivFormated_1">SUPER MARIO j.d.o.o. za ugostiteljstvo</derivirana_varijabla>
  </DomainObject.Predmet.ProtustrankaNazivFormated>
  <DomainObject.Predmet.ProtustrankaNazivFormatedOIB>
    <izvorni_sadrzaj>SUPER MARIO j.d.o.o. za ugostiteljstvo, OIB 55788036318</izvorni_sadrzaj>
    <derivirana_varijabla naziv="DomainObject.Predmet.ProtustrankaNazivFormatedOIB_1">SUPER MARIO j.d.o.o. za ugostiteljstvo, OIB 55788036318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SUPER MARIO j.d.o.o. za ugostiteljstvo</item>
    </izvorni_sadrzaj>
    <derivirana_varijabla naziv="DomainObject.Predmet.ProtuStrankaListFormated_1">
      <item>SUPER MARIO j.d.o.o. za ugostiteljstvo</item>
    </derivirana_varijabla>
  </DomainObject.Predmet.ProtuStrankaListFormated>
  <DomainObject.Predmet.ProtuStrankaListFormatedOIB>
    <izvorni_sadrzaj>
      <item>SUPER MARIO j.d.o.o. za ugostiteljstvo, OIB 55788036318</item>
    </izvorni_sadrzaj>
    <derivirana_varijabla naziv="DomainObject.Predmet.ProtuStrankaListFormatedOIB_1">
      <item>SUPER MARIO j.d.o.o. za ugostiteljstvo, OIB 55788036318</item>
    </derivirana_varijabla>
  </DomainObject.Predmet.ProtuStrankaListFormatedOIB>
  <DomainObject.Predmet.ProtuStrankaListFormatedWithAdress>
    <izvorni_sadrzaj>
      <item>SUPER MARIO j.d.o.o. za ugostiteljstvo, Vucelje i Bodrožići 12, 22320 Biočić</item>
    </izvorni_sadrzaj>
    <derivirana_varijabla naziv="DomainObject.Predmet.ProtuStrankaListFormatedWithAdress_1">
      <item>SUPER MARIO j.d.o.o. za ugostiteljstvo, Vucelje i Bodrožići 12, 22320 Biočić</item>
    </derivirana_varijabla>
  </DomainObject.Predmet.ProtuStrankaListFormatedWithAdress>
  <DomainObject.Predmet.ProtuStrankaListFormatedWithAdressOIB>
    <izvorni_sadrzaj>
      <item>SUPER MARIO j.d.o.o. za ugostiteljstvo, OIB 55788036318, Vucelje i Bodrožići 12, 22320 Biočić</item>
    </izvorni_sadrzaj>
    <derivirana_varijabla naziv="DomainObject.Predmet.ProtuStrankaListFormatedWithAdressOIB_1">
      <item>SUPER MARIO j.d.o.o. za ugostiteljstvo, OIB 55788036318, Vucelje i Bodrožići 12, 22320 Biočić</item>
    </derivirana_varijabla>
  </DomainObject.Predmet.ProtuStrankaListFormatedWithAdressOIB>
  <DomainObject.Predmet.ProtuStrankaListNazivFormated>
    <izvorni_sadrzaj>
      <item>SUPER MARIO j.d.o.o. za ugostiteljstvo</item>
    </izvorni_sadrzaj>
    <derivirana_varijabla naziv="DomainObject.Predmet.ProtuStrankaListNazivFormated_1">
      <item>SUPER MARIO j.d.o.o. za ugostiteljstvo</item>
    </derivirana_varijabla>
  </DomainObject.Predmet.ProtuStrankaListNazivFormated>
  <DomainObject.Predmet.ProtuStrankaListNazivFormatedOIB>
    <izvorni_sadrzaj>
      <item>SUPER MARIO j.d.o.o. za ugostiteljstvo, OIB 55788036318</item>
    </izvorni_sadrzaj>
    <derivirana_varijabla naziv="DomainObject.Predmet.ProtuStrankaListNazivFormatedOIB_1">
      <item>SUPER MARIO j.d.o.o. za ugostiteljstvo, OIB 55788036318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SUPER MARIO j.d.o.o. za ugostiteljstvo</izvorni_sadrzaj>
    <derivirana_varijabla naziv="DomainObject.Predmet.ProtustrankaIDrugi_1">SUPER MARIO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SUPER MARIO j.d.o.o. za ugostiteljstvo, OIB 55788036318, Vucelje i Bodrožići 12, 22320 Biočić</izvorni_sadrzaj>
    <derivirana_varijabla naziv="DomainObject.Predmet.ProtustrankaIDrugiAdressOIB_1">SUPER MARIO j.d.o.o. za ugostiteljstvo, OIB 55788036318, Vucelje i Bodrožići 12, 22320 Biočić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SUPER MARIO j.d.o.o. za ugostiteljstvo</item>
    </izvorni_sadrzaj>
    <derivirana_varijabla naziv="DomainObject.Predmet.SudioniciListNaziv_1">
      <item>FINA - Podružnica Šibenik</item>
      <item>SUPER MARIO j.d.o.o. za ugostiteljstvo</item>
    </derivirana_varijabla>
  </DomainObject.Predmet.SudioniciListNaziv>
  <DomainObject.Predmet.SudioniciListAdressOIB>
    <izvorni_sadrzaj>
      <item>FINA - Podružnica Šibenik, OIB 85821130368, Perivoj L. Marune 1,22000 Šibenik</item>
      <item>SUPER MARIO j.d.o.o. za ugostiteljstvo, OIB 55788036318, Vucelje i Bodrožići 12,22320 Biočić</item>
    </izvorni_sadrzaj>
    <derivirana_varijabla naziv="DomainObject.Predmet.SudioniciListAdressOIB_1">
      <item>FINA - Podružnica Šibenik, OIB 85821130368, Perivoj L. Marune 1,22000 Šibenik</item>
      <item>SUPER MARIO j.d.o.o. za ugostiteljstvo, OIB 55788036318, Vucelje i Bodrožići 12,22320 Biočić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55788036318</item>
    </izvorni_sadrzaj>
    <derivirana_varijabla naziv="DomainObject.Predmet.SudioniciListNazivOIB_1">
      <item>, OIB 85821130368</item>
      <item>, OIB 55788036318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701</properties:Words>
  <properties:Characters>3705</properties:Characters>
  <properties:Lines>100</properties:Lines>
  <properties:Paragraphs>41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2017-01-19T09:03:00Z</dcterms:created>
  <dc:creator>Ardena Bajlo</dc:creator>
  <cp:lastModifiedBy>wsadmin</cp:lastModifiedBy>
  <cp:lastPrinted>2017-01-18T07:43:00Z</cp:lastPrinted>
  <dcterms:modified xmlns:xsi="http://www.w3.org/2001/XMLSchema-instance" xsi:type="dcterms:W3CDTF">2017-01-25T08:51:00Z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