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623f" w14:paraId="d02623f" w:rsidRDefault="00C01D68" w:rsidP="00C01D68" w:rsidR="00C01D68" w:rsidRPr="00D46EC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6EC9">
        <w:rPr>
          <w:color w:val="FF0000"/>
          <w:sz w:val="24"/>
          <w:szCs w:val="24"/>
        </w:rPr>
        <w:t xml:space="preserve">  </w:t>
      </w:r>
      <w:r w:rsidRPr="00D46EC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EC9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D46EC9">
      <w:pPr>
        <w:tabs>
          <w:tab w:pos="7020" w:val="left"/>
        </w:tabs>
        <w:rPr>
          <w:sz w:val="24"/>
          <w:szCs w:val="24"/>
        </w:rPr>
      </w:pPr>
      <w:r w:rsidRPr="00D46EC9">
        <w:rPr>
          <w:sz w:val="24"/>
          <w:szCs w:val="24"/>
        </w:rPr>
        <w:t xml:space="preserve">REPUBLIKA HRVATSKA 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Trgovački sud u Zagrebu</w:t>
      </w:r>
    </w:p>
    <w:p w:rsidRDefault="00C01D68" w:rsidP="00C01D68" w:rsidR="00C01D68">
      <w:pPr>
        <w:rPr>
          <w:sz w:val="24"/>
          <w:szCs w:val="24"/>
        </w:rPr>
      </w:pPr>
      <w:r w:rsidRPr="00D46EC9">
        <w:rPr>
          <w:sz w:val="24"/>
          <w:szCs w:val="24"/>
        </w:rPr>
        <w:t xml:space="preserve">Zagreb, </w:t>
      </w:r>
      <w:proofErr w:type="spellStart"/>
      <w:r w:rsidRPr="00D46EC9">
        <w:rPr>
          <w:sz w:val="24"/>
          <w:szCs w:val="24"/>
        </w:rPr>
        <w:t>Amruševa</w:t>
      </w:r>
      <w:proofErr w:type="spellEnd"/>
      <w:r w:rsidRPr="00D46EC9">
        <w:rPr>
          <w:sz w:val="24"/>
          <w:szCs w:val="24"/>
        </w:rPr>
        <w:t xml:space="preserve"> 2/II</w:t>
      </w:r>
    </w:p>
    <w:p w:rsidRDefault="00BB00D2" w:rsidP="00333216" w:rsidR="003513D5" w:rsidRPr="00D46EC9">
      <w:pPr>
        <w:jc w:val="right"/>
        <w:rPr>
          <w:sz w:val="24"/>
          <w:szCs w:val="24"/>
        </w:rPr>
      </w:pPr>
      <w:r>
        <w:rPr>
          <w:sz w:val="24"/>
          <w:szCs w:val="24"/>
        </w:rPr>
        <w:t>17 St-</w:t>
      </w:r>
      <w:r w:rsidR="00B053A6">
        <w:rPr>
          <w:sz w:val="24"/>
          <w:szCs w:val="24"/>
        </w:rPr>
        <w:t>999</w:t>
      </w:r>
      <w:r w:rsidR="005A440E">
        <w:rPr>
          <w:sz w:val="24"/>
          <w:szCs w:val="24"/>
        </w:rPr>
        <w:t>/19</w:t>
      </w:r>
    </w:p>
    <w:p w:rsidRDefault="003513D5" w:rsidP="003513D5" w:rsidR="00C01D68" w:rsidRPr="00D46EC9">
      <w:pPr>
        <w:jc w:val="center"/>
        <w:rPr>
          <w:sz w:val="24"/>
          <w:szCs w:val="24"/>
        </w:rPr>
      </w:pPr>
      <w:r w:rsidRPr="003513D5">
        <w:rPr>
          <w:sz w:val="24"/>
          <w:szCs w:val="24"/>
        </w:rPr>
        <w:t>R E P U B L I K A  H R V A T S K A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Z A K LJ U Č A K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 xml:space="preserve">Trgovački sud u Zagrebu, </w:t>
      </w:r>
      <w:r w:rsidR="00614988" w:rsidRPr="00D46EC9">
        <w:rPr>
          <w:sz w:val="24"/>
          <w:szCs w:val="24"/>
        </w:rPr>
        <w:t xml:space="preserve">po sudskoj savjetnici toga suda </w:t>
      </w:r>
      <w:r w:rsidR="000A252B">
        <w:rPr>
          <w:sz w:val="24"/>
          <w:szCs w:val="24"/>
        </w:rPr>
        <w:t>Teni Kovačić</w:t>
      </w:r>
      <w:r w:rsidR="00614988" w:rsidRPr="00D46EC9">
        <w:rPr>
          <w:sz w:val="24"/>
          <w:szCs w:val="24"/>
        </w:rPr>
        <w:t>,</w:t>
      </w:r>
      <w:r w:rsidR="00D5127F" w:rsidRPr="00D5127F">
        <w:t xml:space="preserve"> </w:t>
      </w:r>
      <w:r w:rsidR="00D5127F" w:rsidRPr="00D5127F">
        <w:rPr>
          <w:sz w:val="24"/>
          <w:szCs w:val="24"/>
        </w:rPr>
        <w:t xml:space="preserve">u pravnoj stvari podnositelja zahtjeva Financijske agencije iz Zagreba, Ulica grada Vukovara 70, OIB: 85821130368, za provedbu skraćenog stečajnog postupka nad dužnikom </w:t>
      </w:r>
      <w:r w:rsidR="00B053A6" w:rsidRPr="00B053A6">
        <w:rPr>
          <w:sz w:val="24"/>
          <w:szCs w:val="24"/>
        </w:rPr>
        <w:t>PORILUK d.o.o. iz Zagreba, Ilica 24, OIB: 51056196362</w:t>
      </w:r>
      <w:r w:rsidRPr="00D46EC9">
        <w:rPr>
          <w:sz w:val="24"/>
          <w:szCs w:val="24"/>
        </w:rPr>
        <w:t xml:space="preserve">, </w:t>
      </w:r>
      <w:r w:rsidR="000A252B">
        <w:rPr>
          <w:sz w:val="24"/>
          <w:szCs w:val="24"/>
        </w:rPr>
        <w:t xml:space="preserve">dana </w:t>
      </w:r>
      <w:r w:rsidR="00BB00D2">
        <w:rPr>
          <w:sz w:val="24"/>
          <w:szCs w:val="24"/>
        </w:rPr>
        <w:t>22</w:t>
      </w:r>
      <w:r w:rsidR="000A3437">
        <w:rPr>
          <w:sz w:val="24"/>
          <w:szCs w:val="24"/>
        </w:rPr>
        <w:t xml:space="preserve">. </w:t>
      </w:r>
      <w:r w:rsidR="005A440E">
        <w:rPr>
          <w:sz w:val="24"/>
          <w:szCs w:val="24"/>
        </w:rPr>
        <w:t xml:space="preserve">svibnja </w:t>
      </w:r>
      <w:r w:rsidRPr="00D46EC9">
        <w:rPr>
          <w:sz w:val="24"/>
          <w:szCs w:val="24"/>
        </w:rPr>
        <w:t>201</w:t>
      </w:r>
      <w:r w:rsidR="00582AB4">
        <w:rPr>
          <w:sz w:val="24"/>
          <w:szCs w:val="24"/>
        </w:rPr>
        <w:t>9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z a k l j u č i o   j 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1E16A3" w:rsidR="00C01D68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I. Poziva  se osoba ovlaštena za zastupanje dužnika po zakonu </w:t>
      </w:r>
      <w:r w:rsidR="001E16A3" w:rsidRPr="001E16A3">
        <w:rPr>
          <w:sz w:val="24"/>
          <w:szCs w:val="24"/>
        </w:rPr>
        <w:t>Ivan</w:t>
      </w:r>
      <w:r w:rsidR="001E16A3">
        <w:rPr>
          <w:sz w:val="24"/>
          <w:szCs w:val="24"/>
        </w:rPr>
        <w:t xml:space="preserve"> Jokić iz Zagreba, Mlinarska cesta 40</w:t>
      </w:r>
      <w:r w:rsidRPr="00D46EC9">
        <w:rPr>
          <w:sz w:val="24"/>
          <w:szCs w:val="24"/>
        </w:rPr>
        <w:t>, u roku od 15 dana, dostaviti sudu javnobilježnički ovjerovljen popis imovine i obveza</w:t>
      </w:r>
      <w:r w:rsidR="006E48CA">
        <w:rPr>
          <w:sz w:val="24"/>
          <w:szCs w:val="24"/>
        </w:rPr>
        <w:t xml:space="preserve"> dužnika</w:t>
      </w:r>
      <w:r w:rsidRPr="00D46EC9">
        <w:rPr>
          <w:sz w:val="24"/>
          <w:szCs w:val="24"/>
        </w:rPr>
        <w:t xml:space="preserve"> na propisanom obrascu. </w:t>
      </w:r>
    </w:p>
    <w:p w:rsidRDefault="00C01D68" w:rsidP="00C01D68" w:rsidR="00C01D68" w:rsidRPr="00D46EC9">
      <w:pPr>
        <w:jc w:val="both"/>
        <w:rPr>
          <w:sz w:val="24"/>
          <w:szCs w:val="24"/>
          <w:lang w:val="de-DE"/>
        </w:rPr>
      </w:pPr>
      <w:r w:rsidRPr="00D46EC9">
        <w:rPr>
          <w:sz w:val="24"/>
          <w:szCs w:val="24"/>
        </w:rPr>
        <w:tab/>
        <w:t>II.</w:t>
      </w:r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Isti</w:t>
      </w:r>
      <w:proofErr w:type="spellEnd"/>
      <w:r w:rsidRPr="00D46EC9">
        <w:rPr>
          <w:sz w:val="24"/>
          <w:szCs w:val="24"/>
          <w:lang w:val="de-DE"/>
        </w:rPr>
        <w:t xml:space="preserve"> se </w:t>
      </w:r>
      <w:proofErr w:type="spellStart"/>
      <w:r w:rsidRPr="00D46EC9">
        <w:rPr>
          <w:sz w:val="24"/>
          <w:szCs w:val="24"/>
          <w:lang w:val="de-DE"/>
        </w:rPr>
        <w:t>upozorava</w:t>
      </w:r>
      <w:proofErr w:type="spellEnd"/>
      <w:r w:rsidRPr="00D46EC9">
        <w:rPr>
          <w:sz w:val="24"/>
          <w:szCs w:val="24"/>
          <w:lang w:val="de-DE"/>
        </w:rPr>
        <w:t xml:space="preserve"> da se </w:t>
      </w:r>
      <w:proofErr w:type="spellStart"/>
      <w:r w:rsidRPr="00D46EC9">
        <w:rPr>
          <w:sz w:val="24"/>
          <w:szCs w:val="24"/>
          <w:lang w:val="de-DE"/>
        </w:rPr>
        <w:t>davanjem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netočnih</w:t>
      </w:r>
      <w:proofErr w:type="spellEnd"/>
      <w:r w:rsidRPr="00D46EC9">
        <w:rPr>
          <w:sz w:val="24"/>
          <w:szCs w:val="24"/>
          <w:lang w:val="de-DE"/>
        </w:rPr>
        <w:t xml:space="preserve"> i </w:t>
      </w:r>
      <w:proofErr w:type="spellStart"/>
      <w:r w:rsidRPr="00D46EC9">
        <w:rPr>
          <w:sz w:val="24"/>
          <w:szCs w:val="24"/>
          <w:lang w:val="de-DE"/>
        </w:rPr>
        <w:t>nepotpunih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podataka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izlaže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odgovornosti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="00A57960">
        <w:rPr>
          <w:sz w:val="24"/>
          <w:szCs w:val="24"/>
          <w:lang w:val="de-DE"/>
        </w:rPr>
        <w:t>za</w:t>
      </w:r>
      <w:proofErr w:type="spellEnd"/>
      <w:r w:rsidR="00A57960">
        <w:rPr>
          <w:sz w:val="24"/>
          <w:szCs w:val="24"/>
          <w:lang w:val="de-DE"/>
        </w:rPr>
        <w:t xml:space="preserve"> </w:t>
      </w:r>
      <w:proofErr w:type="spellStart"/>
      <w:r w:rsidR="00A57960">
        <w:rPr>
          <w:sz w:val="24"/>
          <w:szCs w:val="24"/>
          <w:lang w:val="de-DE"/>
        </w:rPr>
        <w:t>kazneno</w:t>
      </w:r>
      <w:proofErr w:type="spellEnd"/>
      <w:r w:rsidR="00A57960">
        <w:rPr>
          <w:sz w:val="24"/>
          <w:szCs w:val="24"/>
          <w:lang w:val="de-DE"/>
        </w:rPr>
        <w:t xml:space="preserve"> </w:t>
      </w:r>
      <w:proofErr w:type="spellStart"/>
      <w:r w:rsidR="00A57960">
        <w:rPr>
          <w:sz w:val="24"/>
          <w:szCs w:val="24"/>
          <w:lang w:val="de-DE"/>
        </w:rPr>
        <w:t>djelo</w:t>
      </w:r>
      <w:proofErr w:type="spellEnd"/>
      <w:r w:rsidR="00A57960">
        <w:rPr>
          <w:sz w:val="24"/>
          <w:szCs w:val="24"/>
          <w:lang w:val="de-DE"/>
        </w:rPr>
        <w:t xml:space="preserve"> </w:t>
      </w:r>
      <w:proofErr w:type="spellStart"/>
      <w:r w:rsidR="00A57960">
        <w:rPr>
          <w:sz w:val="24"/>
          <w:szCs w:val="24"/>
          <w:lang w:val="de-DE"/>
        </w:rPr>
        <w:t>davanja</w:t>
      </w:r>
      <w:proofErr w:type="spellEnd"/>
      <w:r w:rsidR="00A57960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lažn</w:t>
      </w:r>
      <w:r w:rsidR="00A57960">
        <w:rPr>
          <w:sz w:val="24"/>
          <w:szCs w:val="24"/>
          <w:lang w:val="de-DE"/>
        </w:rPr>
        <w:t>og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iskaz</w:t>
      </w:r>
      <w:r w:rsidR="00A57960">
        <w:rPr>
          <w:sz w:val="24"/>
          <w:szCs w:val="24"/>
          <w:lang w:val="de-DE"/>
        </w:rPr>
        <w:t>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pred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sudom</w:t>
      </w:r>
      <w:proofErr w:type="spellEnd"/>
      <w:r w:rsidRPr="00D46EC9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D46EC9">
      <w:pPr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Obrazloženje</w:t>
      </w:r>
    </w:p>
    <w:p w:rsidRDefault="00C01D68" w:rsidP="00C01D68" w:rsidR="00C01D68" w:rsidRPr="00D46EC9">
      <w:pPr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  <w:lang w:val="en-GB"/>
        </w:rPr>
      </w:pPr>
      <w:r w:rsidRPr="00D46EC9">
        <w:rPr>
          <w:color w:val="FF0000"/>
          <w:sz w:val="24"/>
          <w:szCs w:val="24"/>
        </w:rPr>
        <w:tab/>
      </w:r>
      <w:proofErr w:type="spellStart"/>
      <w:r w:rsidRPr="00D46EC9">
        <w:rPr>
          <w:sz w:val="24"/>
          <w:szCs w:val="24"/>
          <w:lang w:val="en-GB"/>
        </w:rPr>
        <w:t>Financijska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agencija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podni</w:t>
      </w:r>
      <w:r w:rsidR="00273532">
        <w:rPr>
          <w:sz w:val="24"/>
          <w:szCs w:val="24"/>
          <w:lang w:val="en-GB"/>
        </w:rPr>
        <w:t>jela</w:t>
      </w:r>
      <w:proofErr w:type="spellEnd"/>
      <w:r w:rsidR="00273532">
        <w:rPr>
          <w:sz w:val="24"/>
          <w:szCs w:val="24"/>
          <w:lang w:val="en-GB"/>
        </w:rPr>
        <w:t xml:space="preserve"> je, </w:t>
      </w:r>
      <w:proofErr w:type="spellStart"/>
      <w:r w:rsidR="00273532">
        <w:rPr>
          <w:sz w:val="24"/>
          <w:szCs w:val="24"/>
          <w:lang w:val="en-GB"/>
        </w:rPr>
        <w:t>temelj</w:t>
      </w:r>
      <w:r w:rsidR="00054D08">
        <w:rPr>
          <w:sz w:val="24"/>
          <w:szCs w:val="24"/>
          <w:lang w:val="en-GB"/>
        </w:rPr>
        <w:t>em</w:t>
      </w:r>
      <w:proofErr w:type="spellEnd"/>
      <w:r w:rsidR="00273532">
        <w:rPr>
          <w:sz w:val="24"/>
          <w:szCs w:val="24"/>
          <w:lang w:val="en-GB"/>
        </w:rPr>
        <w:t xml:space="preserve"> </w:t>
      </w:r>
      <w:proofErr w:type="spellStart"/>
      <w:r w:rsidR="00273532">
        <w:rPr>
          <w:sz w:val="24"/>
          <w:szCs w:val="24"/>
          <w:lang w:val="en-GB"/>
        </w:rPr>
        <w:t>odredbe</w:t>
      </w:r>
      <w:proofErr w:type="spellEnd"/>
      <w:r w:rsidR="00273532">
        <w:rPr>
          <w:sz w:val="24"/>
          <w:szCs w:val="24"/>
          <w:lang w:val="en-GB"/>
        </w:rPr>
        <w:t xml:space="preserve"> </w:t>
      </w:r>
      <w:proofErr w:type="spellStart"/>
      <w:r w:rsidR="00273532">
        <w:rPr>
          <w:sz w:val="24"/>
          <w:szCs w:val="24"/>
          <w:lang w:val="en-GB"/>
        </w:rPr>
        <w:t>čl.</w:t>
      </w:r>
      <w:r w:rsidRPr="00D46EC9">
        <w:rPr>
          <w:sz w:val="24"/>
          <w:szCs w:val="24"/>
          <w:lang w:val="en-GB"/>
        </w:rPr>
        <w:t>4</w:t>
      </w:r>
      <w:r w:rsidR="000C584E" w:rsidRPr="00D46EC9">
        <w:rPr>
          <w:sz w:val="24"/>
          <w:szCs w:val="24"/>
          <w:lang w:val="en-GB"/>
        </w:rPr>
        <w:t>29</w:t>
      </w:r>
      <w:proofErr w:type="spellEnd"/>
      <w:r w:rsidR="00273532">
        <w:rPr>
          <w:sz w:val="24"/>
          <w:szCs w:val="24"/>
          <w:lang w:val="en-GB"/>
        </w:rPr>
        <w:t>. st.</w:t>
      </w:r>
      <w:r w:rsidRPr="00D46EC9">
        <w:rPr>
          <w:sz w:val="24"/>
          <w:szCs w:val="24"/>
          <w:lang w:val="en-GB"/>
        </w:rPr>
        <w:t xml:space="preserve">1.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zakona</w:t>
      </w:r>
      <w:proofErr w:type="spellEnd"/>
      <w:r w:rsidRPr="00D46EC9">
        <w:rPr>
          <w:sz w:val="24"/>
          <w:szCs w:val="24"/>
          <w:lang w:val="en-GB"/>
        </w:rPr>
        <w:t xml:space="preserve"> (“</w:t>
      </w:r>
      <w:proofErr w:type="spellStart"/>
      <w:r w:rsidRPr="00D46EC9">
        <w:rPr>
          <w:sz w:val="24"/>
          <w:szCs w:val="24"/>
          <w:lang w:val="en-GB"/>
        </w:rPr>
        <w:t>Narodne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novine</w:t>
      </w:r>
      <w:proofErr w:type="spellEnd"/>
      <w:r w:rsidRPr="00D46EC9">
        <w:rPr>
          <w:sz w:val="24"/>
          <w:szCs w:val="24"/>
          <w:lang w:val="en-GB"/>
        </w:rPr>
        <w:t xml:space="preserve">” </w:t>
      </w:r>
      <w:proofErr w:type="spellStart"/>
      <w:r w:rsidRPr="00D46EC9">
        <w:rPr>
          <w:sz w:val="24"/>
          <w:szCs w:val="24"/>
          <w:lang w:val="en-GB"/>
        </w:rPr>
        <w:t>broj</w:t>
      </w:r>
      <w:proofErr w:type="spellEnd"/>
      <w:r w:rsidRPr="00D46EC9">
        <w:rPr>
          <w:sz w:val="24"/>
          <w:szCs w:val="24"/>
          <w:lang w:val="en-GB"/>
        </w:rPr>
        <w:t xml:space="preserve"> 71/15</w:t>
      </w:r>
      <w:r w:rsidR="00273532">
        <w:rPr>
          <w:sz w:val="24"/>
          <w:szCs w:val="24"/>
          <w:lang w:val="en-GB"/>
        </w:rPr>
        <w:t>, 104/17</w:t>
      </w:r>
      <w:r w:rsidRPr="00D46EC9">
        <w:rPr>
          <w:sz w:val="24"/>
          <w:szCs w:val="24"/>
          <w:lang w:val="en-GB"/>
        </w:rPr>
        <w:t xml:space="preserve">, </w:t>
      </w:r>
      <w:proofErr w:type="spellStart"/>
      <w:r w:rsidRPr="00D46EC9">
        <w:rPr>
          <w:sz w:val="24"/>
          <w:szCs w:val="24"/>
          <w:lang w:val="en-GB"/>
        </w:rPr>
        <w:t>dalje</w:t>
      </w:r>
      <w:proofErr w:type="spellEnd"/>
      <w:r w:rsidRPr="00D46EC9">
        <w:rPr>
          <w:sz w:val="24"/>
          <w:szCs w:val="24"/>
          <w:lang w:val="en-GB"/>
        </w:rPr>
        <w:t xml:space="preserve">: </w:t>
      </w:r>
      <w:proofErr w:type="spellStart"/>
      <w:r w:rsidRPr="00D46EC9">
        <w:rPr>
          <w:sz w:val="24"/>
          <w:szCs w:val="24"/>
          <w:lang w:val="en-GB"/>
        </w:rPr>
        <w:t>SZ</w:t>
      </w:r>
      <w:proofErr w:type="spellEnd"/>
      <w:r w:rsidRPr="00D46EC9">
        <w:rPr>
          <w:sz w:val="24"/>
          <w:szCs w:val="24"/>
          <w:lang w:val="en-GB"/>
        </w:rPr>
        <w:t xml:space="preserve">), </w:t>
      </w:r>
      <w:proofErr w:type="spellStart"/>
      <w:r w:rsidRPr="00D46EC9">
        <w:rPr>
          <w:sz w:val="24"/>
          <w:szCs w:val="24"/>
          <w:lang w:val="en-GB"/>
        </w:rPr>
        <w:t>zahtjev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provedbu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skraćenog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postupka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nad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dužnikom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r w:rsidR="00B053A6" w:rsidRPr="00B053A6">
        <w:rPr>
          <w:sz w:val="24"/>
          <w:szCs w:val="24"/>
          <w:lang w:val="en-GB"/>
        </w:rPr>
        <w:t xml:space="preserve">PORILUK d.o.o. </w:t>
      </w:r>
      <w:proofErr w:type="spellStart"/>
      <w:r w:rsidR="00B053A6" w:rsidRPr="00B053A6">
        <w:rPr>
          <w:sz w:val="24"/>
          <w:szCs w:val="24"/>
          <w:lang w:val="en-GB"/>
        </w:rPr>
        <w:t>iz</w:t>
      </w:r>
      <w:proofErr w:type="spellEnd"/>
      <w:r w:rsidR="00B053A6" w:rsidRPr="00B053A6">
        <w:rPr>
          <w:sz w:val="24"/>
          <w:szCs w:val="24"/>
          <w:lang w:val="en-GB"/>
        </w:rPr>
        <w:t xml:space="preserve"> </w:t>
      </w:r>
      <w:proofErr w:type="spellStart"/>
      <w:r w:rsidR="00B053A6" w:rsidRPr="00B053A6">
        <w:rPr>
          <w:sz w:val="24"/>
          <w:szCs w:val="24"/>
          <w:lang w:val="en-GB"/>
        </w:rPr>
        <w:t>Zagreba</w:t>
      </w:r>
      <w:proofErr w:type="spellEnd"/>
      <w:r w:rsidR="00B053A6" w:rsidRPr="00B053A6">
        <w:rPr>
          <w:sz w:val="24"/>
          <w:szCs w:val="24"/>
          <w:lang w:val="en-GB"/>
        </w:rPr>
        <w:t xml:space="preserve">, </w:t>
      </w:r>
      <w:proofErr w:type="spellStart"/>
      <w:r w:rsidR="00B053A6" w:rsidRPr="00B053A6">
        <w:rPr>
          <w:sz w:val="24"/>
          <w:szCs w:val="24"/>
          <w:lang w:val="en-GB"/>
        </w:rPr>
        <w:t>Ilica</w:t>
      </w:r>
      <w:proofErr w:type="spellEnd"/>
      <w:r w:rsidR="00B053A6" w:rsidRPr="00B053A6">
        <w:rPr>
          <w:sz w:val="24"/>
          <w:szCs w:val="24"/>
          <w:lang w:val="en-GB"/>
        </w:rPr>
        <w:t xml:space="preserve"> 24, OIB: 51056196362</w:t>
      </w:r>
      <w:r w:rsidR="00BB00D2">
        <w:rPr>
          <w:sz w:val="24"/>
          <w:szCs w:val="24"/>
          <w:lang w:val="en-GB"/>
        </w:rPr>
        <w:t xml:space="preserve">. </w:t>
      </w:r>
      <w:r w:rsidR="005A440E">
        <w:rPr>
          <w:sz w:val="24"/>
          <w:szCs w:val="24"/>
          <w:lang w:val="en-GB"/>
        </w:rPr>
        <w:t xml:space="preserve"> </w:t>
      </w:r>
      <w:r w:rsidRPr="00D46EC9">
        <w:rPr>
          <w:sz w:val="24"/>
          <w:szCs w:val="24"/>
          <w:lang w:val="en-GB"/>
        </w:rPr>
        <w:t xml:space="preserve"> </w:t>
      </w:r>
    </w:p>
    <w:p w:rsidRDefault="00D46EC9" w:rsidP="00D46EC9" w:rsidR="00D46EC9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>Prema odredbi čl. 428. st. 1. SZ-a</w:t>
      </w:r>
      <w:r w:rsidR="00054D08">
        <w:rPr>
          <w:sz w:val="24"/>
          <w:szCs w:val="24"/>
        </w:rPr>
        <w:t>,</w:t>
      </w:r>
      <w:r w:rsidRPr="00D46EC9">
        <w:rPr>
          <w:sz w:val="24"/>
          <w:szCs w:val="24"/>
        </w:rPr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U Zagrebu </w:t>
      </w:r>
      <w:r w:rsidR="000A252B">
        <w:rPr>
          <w:sz w:val="24"/>
          <w:szCs w:val="24"/>
        </w:rPr>
        <w:t xml:space="preserve">dana </w:t>
      </w:r>
      <w:r w:rsidR="00BB00D2">
        <w:rPr>
          <w:sz w:val="24"/>
          <w:szCs w:val="24"/>
        </w:rPr>
        <w:t>22</w:t>
      </w:r>
      <w:r w:rsidR="00872C00">
        <w:rPr>
          <w:sz w:val="24"/>
          <w:szCs w:val="24"/>
        </w:rPr>
        <w:t xml:space="preserve">. </w:t>
      </w:r>
      <w:r w:rsidR="00722998">
        <w:rPr>
          <w:sz w:val="24"/>
          <w:szCs w:val="24"/>
        </w:rPr>
        <w:t xml:space="preserve">svibnja </w:t>
      </w:r>
      <w:r w:rsidR="00872C00">
        <w:rPr>
          <w:sz w:val="24"/>
          <w:szCs w:val="24"/>
        </w:rPr>
        <w:t>201</w:t>
      </w:r>
      <w:r w:rsidR="00582AB4">
        <w:rPr>
          <w:sz w:val="24"/>
          <w:szCs w:val="24"/>
        </w:rPr>
        <w:t>9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</w:t>
      </w:r>
    </w:p>
    <w:p w:rsidRDefault="00C01D68" w:rsidP="00C01D68" w:rsidR="00C01D68" w:rsidRPr="00D46EC9">
      <w:pPr>
        <w:jc w:val="center"/>
        <w:rPr>
          <w:color w:val="FF0000"/>
          <w:sz w:val="24"/>
          <w:szCs w:val="24"/>
        </w:rPr>
      </w:pPr>
    </w:p>
    <w:p w:rsidRDefault="000A252B" w:rsidP="00D46EC9" w:rsidR="00D46EC9" w:rsidRPr="00D46EC9">
      <w:pPr>
        <w:jc w:val="right"/>
        <w:rPr>
          <w:sz w:val="24"/>
          <w:szCs w:val="24"/>
        </w:rPr>
      </w:pPr>
      <w:r>
        <w:rPr>
          <w:sz w:val="24"/>
          <w:szCs w:val="24"/>
        </w:rPr>
        <w:t>S</w:t>
      </w:r>
      <w:r w:rsidR="00D46EC9" w:rsidRPr="00D46EC9">
        <w:rPr>
          <w:sz w:val="24"/>
          <w:szCs w:val="24"/>
        </w:rPr>
        <w:t>udska savjetnica:</w:t>
      </w:r>
    </w:p>
    <w:p w:rsidRDefault="00D46EC9" w:rsidP="008370CF" w:rsidR="008370CF">
      <w:pPr>
        <w:pStyle w:val="Bezproreda"/>
        <w:jc w:val="right"/>
      </w:pPr>
      <w:r>
        <w:t xml:space="preserve">   </w:t>
      </w:r>
      <w:r w:rsidRPr="00D46EC9">
        <w:t xml:space="preserve"> </w:t>
      </w:r>
      <w:r w:rsidR="000A252B">
        <w:t>Tena Kovačić</w:t>
      </w:r>
      <w:r>
        <w:rPr>
          <w:lang w:val="da-DK"/>
        </w:rPr>
        <w:t xml:space="preserve"> </w:t>
      </w:r>
      <w:r w:rsidR="008370CF">
        <w:t>, v.r.</w:t>
      </w:r>
    </w:p>
    <w:p w:rsidRDefault="008370CF" w:rsidP="008370CF" w:rsidR="008370CF">
      <w:pPr>
        <w:pStyle w:val="Bezproreda"/>
        <w:jc w:val="right"/>
      </w:pPr>
    </w:p>
    <w:p w:rsidRDefault="008370CF" w:rsidP="008370CF" w:rsidR="008370CF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8370CF" w:rsidP="008370CF" w:rsidR="008370CF">
      <w:pPr>
        <w:pStyle w:val="Bezproreda"/>
        <w:jc w:val="right"/>
      </w:pPr>
      <w:r>
        <w:t>Tihomir Vučić</w:t>
      </w:r>
    </w:p>
    <w:p w:rsidRDefault="00D46EC9" w:rsidP="00C01D68" w:rsidR="00D46EC9">
      <w:pPr>
        <w:jc w:val="both"/>
        <w:rPr>
          <w:sz w:val="24"/>
          <w:szCs w:val="24"/>
        </w:rPr>
      </w:pPr>
    </w:p>
    <w:p w:rsidRDefault="000A252B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UPUTA O PRAVNOM LIJEKU</w:t>
      </w:r>
      <w:r w:rsidR="00C01D68" w:rsidRPr="00D46EC9">
        <w:rPr>
          <w:sz w:val="24"/>
          <w:szCs w:val="24"/>
        </w:rPr>
        <w:t>:</w:t>
      </w:r>
    </w:p>
    <w:p w:rsidRDefault="00C01D68" w:rsidP="00C01D68" w:rsid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Protiv ovog zaključka žalba nije dopuštena (čl. 19.</w:t>
      </w:r>
      <w:r w:rsidR="000A252B">
        <w:rPr>
          <w:sz w:val="24"/>
          <w:szCs w:val="24"/>
        </w:rPr>
        <w:t xml:space="preserve"> </w:t>
      </w:r>
      <w:r w:rsidRPr="00D46EC9">
        <w:rPr>
          <w:sz w:val="24"/>
          <w:szCs w:val="24"/>
        </w:rPr>
        <w:t xml:space="preserve">st. 7. SZ-a). </w:t>
      </w:r>
    </w:p>
    <w:p w:rsidRDefault="007644BB" w:rsidP="008370CF" w:rsidR="007644BB" w:rsidRPr="00722998">
      <w:pPr>
        <w:jc w:val="both"/>
      </w:pPr>
    </w:p>
    <w:sectPr w:rsidSect="008370CF" w:rsidR="007644BB" w:rsidRPr="00722998">
      <w:headerReference w:type="even" r:id="rId9"/>
      <w:headerReference w:type="default" r:id="rId10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120" w:rsidP="00C01D68" w:rsidR="00C07120">
      <w:r>
        <w:separator/>
      </w:r>
    </w:p>
  </w:endnote>
  <w:endnote w:id="0" w:type="continuationSeparator">
    <w:p w:rsidRDefault="00C07120" w:rsidP="00C01D68" w:rsidR="00C07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120" w:rsidP="00C01D68" w:rsidR="00C07120">
      <w:r>
        <w:separator/>
      </w:r>
    </w:p>
  </w:footnote>
  <w:footnote w:id="0" w:type="continuationSeparator">
    <w:p w:rsidRDefault="00C07120" w:rsidP="00C01D68" w:rsidR="00C07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70C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8370CF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>
          <w:rPr>
            <w:sz w:val="24"/>
          </w:rPr>
          <w:t>. St-1</w:t>
        </w:r>
        <w:r w:rsidR="00C01D68">
          <w:rPr>
            <w:sz w:val="24"/>
          </w:rPr>
          <w:t>1</w:t>
        </w:r>
        <w:r>
          <w:rPr>
            <w:sz w:val="24"/>
          </w:rPr>
          <w:t>7</w:t>
        </w:r>
        <w:r w:rsidR="00C01D68">
          <w:rPr>
            <w:sz w:val="24"/>
          </w:rPr>
          <w:t>2</w:t>
        </w:r>
        <w:r>
          <w:rPr>
            <w:sz w:val="24"/>
          </w:rPr>
          <w:t>/1</w:t>
        </w:r>
        <w:r w:rsidR="00C01D68">
          <w:rPr>
            <w:sz w:val="24"/>
          </w:rPr>
          <w:t>7</w:t>
        </w:r>
      </w:p>
    </w:sdtContent>
  </w:sdt>
  <w:p w:rsidRDefault="008370CF" w:rsidP="00F470AA" w:rsidR="00E87384" w:rsidRPr="00533CE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54D08"/>
    <w:rsid w:val="00092183"/>
    <w:rsid w:val="000A252B"/>
    <w:rsid w:val="000A3437"/>
    <w:rsid w:val="000C584E"/>
    <w:rsid w:val="001125CD"/>
    <w:rsid w:val="00112F3F"/>
    <w:rsid w:val="001E16A3"/>
    <w:rsid w:val="001E7687"/>
    <w:rsid w:val="00212CD6"/>
    <w:rsid w:val="00273532"/>
    <w:rsid w:val="002F4FC7"/>
    <w:rsid w:val="00333216"/>
    <w:rsid w:val="003513D5"/>
    <w:rsid w:val="003921F7"/>
    <w:rsid w:val="0042713A"/>
    <w:rsid w:val="00450457"/>
    <w:rsid w:val="00545FE2"/>
    <w:rsid w:val="00561420"/>
    <w:rsid w:val="00582AB4"/>
    <w:rsid w:val="005A440E"/>
    <w:rsid w:val="00607982"/>
    <w:rsid w:val="00614988"/>
    <w:rsid w:val="006738DD"/>
    <w:rsid w:val="006E48CA"/>
    <w:rsid w:val="00722998"/>
    <w:rsid w:val="00755431"/>
    <w:rsid w:val="007644BB"/>
    <w:rsid w:val="007E3449"/>
    <w:rsid w:val="008370CF"/>
    <w:rsid w:val="00872C00"/>
    <w:rsid w:val="00A365D2"/>
    <w:rsid w:val="00A57960"/>
    <w:rsid w:val="00B053A6"/>
    <w:rsid w:val="00BB00D2"/>
    <w:rsid w:val="00C01D68"/>
    <w:rsid w:val="00C07120"/>
    <w:rsid w:val="00C36A6F"/>
    <w:rsid w:val="00D46EC9"/>
    <w:rsid w:val="00D5127F"/>
    <w:rsid w:val="00D96C7F"/>
    <w:rsid w:val="00E839D7"/>
    <w:rsid w:val="00F32BA4"/>
    <w:rsid w:val="00F67AFD"/>
    <w:rsid w:val="00FA77D6"/>
    <w:rsid w:val="00F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7940507"/>
  <w15:docId w15:val="{F764ABE1-48AB-4B72-8D79-D2F83312B05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0C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0C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0C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0C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370CF"/>
    <w:rPr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41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St-999/2019</izvorni_sadrzaj>
    <derivirana_varijabla naziv="DomainObject.Predmet.OznakaBroj_1">St-999/2019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PORILUK d.o.o.</izvorni_sadrzaj>
    <derivirana_varijabla naziv="DomainObject.Predmet.ProtustrankaFormated_1">  PORILUK d.o.o.</derivirana_varijabla>
  </DomainObject.Predmet.ProtustrankaFormated>
  <DomainObject.Predmet.ProtustrankaFormatedOIB>
    <izvorni_sadrzaj>  PORILUK d.o.o., OIB 51056196362</izvorni_sadrzaj>
    <derivirana_varijabla naziv="DomainObject.Predmet.ProtustrankaFormatedOIB_1">  PORILUK d.o.o., OIB 51056196362</derivirana_varijabla>
  </DomainObject.Predmet.ProtustrankaFormatedOIB>
  <DomainObject.Predmet.ProtustrankaFormatedWithAdress>
    <izvorni_sadrzaj> PORILUK d.o.o., Ilica 24, 10000 Zagreb</izvorni_sadrzaj>
    <derivirana_varijabla naziv="DomainObject.Predmet.ProtustrankaFormatedWithAdress_1"> PORILUK d.o.o., Ilica 24, 10000 Zagreb</derivirana_varijabla>
  </DomainObject.Predmet.ProtustrankaFormatedWithAdress>
  <DomainObject.Predmet.ProtustrankaFormatedWithAdressOIB>
    <izvorni_sadrzaj> PORILUK d.o.o., OIB 51056196362, Ilica 24, 10000 Zagreb</izvorni_sadrzaj>
    <derivirana_varijabla naziv="DomainObject.Predmet.ProtustrankaFormatedWithAdressOIB_1"> PORILUK d.o.o., OIB 51056196362, Ilica 24, 10000 Zagreb</derivirana_varijabla>
  </DomainObject.Predmet.ProtustrankaFormatedWithAdressOIB>
  <DomainObject.Predmet.ProtustrankaWithAdress>
    <izvorni_sadrzaj>PORILUK d.o.o. Ilica 24, 10000 Zagreb</izvorni_sadrzaj>
    <derivirana_varijabla naziv="DomainObject.Predmet.ProtustrankaWithAdress_1">PORILUK d.o.o. Ilica 24, 10000 Zagreb</derivirana_varijabla>
  </DomainObject.Predmet.ProtustrankaWithAdress>
  <DomainObject.Predmet.ProtustrankaWithAdressOIB>
    <izvorni_sadrzaj>PORILUK d.o.o., OIB 51056196362, Ilica 24, 10000 Zagreb</izvorni_sadrzaj>
    <derivirana_varijabla naziv="DomainObject.Predmet.ProtustrankaWithAdressOIB_1">PORILUK d.o.o., OIB 51056196362, Ilica 24, 10000 Zagreb</derivirana_varijabla>
  </DomainObject.Predmet.ProtustrankaWithAdressOIB>
  <DomainObject.Predmet.ProtustrankaNazivFormated>
    <izvorni_sadrzaj>PORILUK d.o.o.</izvorni_sadrzaj>
    <derivirana_varijabla naziv="DomainObject.Predmet.ProtustrankaNazivFormated_1">PORILUK d.o.o.</derivirana_varijabla>
  </DomainObject.Predmet.ProtustrankaNazivFormated>
  <DomainObject.Predmet.ProtustrankaNazivFormatedOIB>
    <izvorni_sadrzaj>PORILUK d.o.o., OIB 51056196362</izvorni_sadrzaj>
    <derivirana_varijabla naziv="DomainObject.Predmet.ProtustrankaNazivFormatedOIB_1">PORILUK d.o.o., OIB 51056196362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PORILUK d.o.o.</item>
    </izvorni_sadrzaj>
    <derivirana_varijabla naziv="DomainObject.Predmet.ProtuStrankaListFormated_1">
      <item>PORILUK d.o.o.</item>
    </derivirana_varijabla>
  </DomainObject.Predmet.ProtuStrankaListFormated>
  <DomainObject.Predmet.ProtuStrankaListFormatedOIB>
    <izvorni_sadrzaj>
      <item>PORILUK d.o.o., OIB 51056196362</item>
    </izvorni_sadrzaj>
    <derivirana_varijabla naziv="DomainObject.Predmet.ProtuStrankaListFormatedOIB_1">
      <item>PORILUK d.o.o., OIB 51056196362</item>
    </derivirana_varijabla>
  </DomainObject.Predmet.ProtuStrankaListFormatedOIB>
  <DomainObject.Predmet.ProtuStrankaListFormatedWithAdress>
    <izvorni_sadrzaj>
      <item>PORILUK d.o.o., Ilica 24, 10000 Zagreb</item>
    </izvorni_sadrzaj>
    <derivirana_varijabla naziv="DomainObject.Predmet.ProtuStrankaListFormatedWithAdress_1">
      <item>PORILUK d.o.o., Ilica 24, 10000 Zagreb</item>
    </derivirana_varijabla>
  </DomainObject.Predmet.ProtuStrankaListFormatedWithAdress>
  <DomainObject.Predmet.ProtuStrankaListFormatedWithAdressOIB>
    <izvorni_sadrzaj>
      <item>PORILUK d.o.o., OIB 51056196362, Ilica 24, 10000 Zagreb</item>
    </izvorni_sadrzaj>
    <derivirana_varijabla naziv="DomainObject.Predmet.ProtuStrankaListFormatedWithAdressOIB_1">
      <item>PORILUK d.o.o., OIB 51056196362, Ilica 24, 10000 Zagreb</item>
    </derivirana_varijabla>
  </DomainObject.Predmet.ProtuStrankaListFormatedWithAdressOIB>
  <DomainObject.Predmet.ProtuStrankaListNazivFormated>
    <izvorni_sadrzaj>
      <item>PORILUK d.o.o.</item>
    </izvorni_sadrzaj>
    <derivirana_varijabla naziv="DomainObject.Predmet.ProtuStrankaListNazivFormated_1">
      <item>PORILUK d.o.o.</item>
    </derivirana_varijabla>
  </DomainObject.Predmet.ProtuStrankaListNazivFormated>
  <DomainObject.Predmet.ProtuStrankaListNazivFormatedOIB>
    <izvorni_sadrzaj>
      <item>PORILUK d.o.o., OIB 51056196362</item>
    </izvorni_sadrzaj>
    <derivirana_varijabla naziv="DomainObject.Predmet.ProtuStrankaListNazivFormatedOIB_1">
      <item>PORILUK d.o.o., OIB 51056196362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PORILUK d.o.o.</izvorni_sadrzaj>
    <derivirana_varijabla naziv="DomainObject.Predmet.ProtustrankaIDrugi_1">PORILUK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PORILUK d.o.o., OIB 51056196362, Ilica 24, 10000 Zagreb</izvorni_sadrzaj>
    <derivirana_varijabla naziv="DomainObject.Predmet.ProtustrankaIDrugiAdressOIB_1">PORILUK d.o.o., OIB 51056196362, Ilica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PORILUK d.o.o.</item>
    </izvorni_sadrzaj>
    <derivirana_varijabla naziv="DomainObject.Predmet.SudioniciListNaziv_1">
      <item>FINA Regionalni centar Zagreb</item>
      <item>PORILUK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PORILUK d.o.o., OIB 51056196362, Ilica 24,10000 Zagreb</item>
    </izvorni_sadrzaj>
    <derivirana_varijabla naziv="DomainObject.Predmet.SudioniciListAdressOIB_1">
      <item>FINA Regionalni centar Zagreb, OIB 85821130368, Trg svibanjskih žrtava 1995.1,10000 Zagreb</item>
      <item>PORILUK d.o.o., OIB 51056196362, Ilica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51056196362</item>
    </izvorni_sadrzaj>
    <derivirana_varijabla naziv="DomainObject.Predmet.SudioniciListNazivOIB_1">
      <item>, OIB 85821130368</item>
      <item>, OIB 51056196362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St-999/2019-4</izvorni_sadrzaj>
    <derivirana_varijabla naziv="DomainObject.PredzadnjaOdlukaIzPredmeta.Oznaka_1">St-999/2019-4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1689</properties:Characters>
  <properties:Lines>49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2018-05-09T09:59:00Z</dcterms:created>
  <dc:creator>Bernardica Novak</dc:creator>
  <cp:lastModifiedBy>Tihomir Vučić</cp:lastModifiedBy>
  <cp:lastPrinted>2019-05-22T10:40:00Z</cp:lastPrinted>
  <dcterms:modified xmlns:xsi="http://www.w3.org/2001/XMLSchema-instance" xsi:type="dcterms:W3CDTF">2019-05-22T10:40:00Z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(2. Zaključak - upravi - I.J..docx)</vt:lpwstr>
  </prop:property>
  <prop:property name="CC_coloring" pid="5" fmtid="{D5CDD505-2E9C-101B-9397-08002B2CF9AE}">
    <vt:bool>false</vt:bool>
  </prop:property>
</prop:Properties>
</file>