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Ind w:type="dxa" w:w="-252"/>
        <w:tblCellMar>
          <w:left w:type="dxa" w:w="0"/>
          <w:right w:type="dxa" w:w="0"/>
        </w:tblCellMar>
        <w:tblLook w:val="0000" w:noVBand="0" w:noHBand="0" w:lastColumn="0" w:firstColumn="0" w:lastRow="0" w:firstRow="0"/>
      </w:tblPr>
      <w:tblGrid>
        <w:gridCol w:w="4342"/>
      </w:tblGrid>
      <w:tr w:rsidTr="008F5996" w:rsidR="009309AC" w:rsidRPr="00525C75">
        <w:trPr>
          <w:trHeight w:val="2358"/>
        </w:trPr>
        <w:tc>
          <w:tcPr>
            <w:tcW w:type="dxa" w:w="4342"/>
            <w:tcMar>
              <w:top w:type="dxa" w:w="0"/>
              <w:left w:type="dxa" w:w="108"/>
              <w:bottom w:type="dxa" w:w="0"/>
              <w:right w:type="dxa" w:w="108"/>
            </w:tcMar>
          </w:tcPr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  <w:bookmarkStart w:name="_GoBack" w:id="0"/>
            <w:bookmarkEnd w:id="0"/>
            <w:r>
              <w:rPr>
                <w:rFonts w:hAnsi="Times New Roman" w:ascii="Times New Roman"/>
                <w:noProof/>
                <w:sz w:val="24"/>
                <w:szCs w:val="24"/>
              </w:rPr>
              <w:drawing>
                <wp:inline distR="0" distL="0" distB="0" distT="0">
                  <wp:extent cy="722630" cx="581025"/>
                  <wp:effectExtent b="0" r="0" t="0" l="0"/>
                  <wp:docPr descr="cid:image002.jpg@01CCFBB1.81EABE90" name="Slika 1" id="1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cid:image002.jpg@01CCFBB1.81EABE90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link="rId10" r:embed="rId9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722630" cx="5810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REPUBLIKA HRVATSKA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TRGOVAČKI SUD U ZAGREBU</w:t>
            </w:r>
          </w:p>
          <w:p w:rsidRDefault="009309AC" w:rsidP="008F5996" w:rsidR="009309AC" w:rsidRPr="00BD1FC8">
            <w:pPr>
              <w:jc w:val="center"/>
              <w:rPr>
                <w:rFonts w:hAnsi="Times New Roman" w:ascii="Times New Roman"/>
                <w:bCs/>
                <w:sz w:val="24"/>
                <w:szCs w:val="24"/>
              </w:rPr>
            </w:pPr>
            <w:r w:rsidRPr="00BD1FC8">
              <w:rPr>
                <w:rFonts w:hAnsi="Times New Roman" w:ascii="Times New Roman"/>
                <w:bCs/>
                <w:sz w:val="24"/>
                <w:szCs w:val="24"/>
              </w:rPr>
              <w:t>Zagreb, Amruševa 2/II</w:t>
            </w:r>
          </w:p>
          <w:p w:rsidRDefault="009309AC" w:rsidP="008F5996" w:rsidR="009309AC" w:rsidRPr="00525C75">
            <w:pPr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14:textId="0091a02" w14:paraId="0091a02" w:rsidRDefault="006F5244" w:rsidP="006F5244" w:rsidR="006F5244" w:rsidRPr="00CB38D1">
      <w:pPr>
        <w:jc w:val="right"/>
        <w15:collapsed w:val="false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>3 St-</w:t>
      </w:r>
      <w:r w:rsidR="000A6BFC">
        <w:rPr>
          <w:rFonts w:cs="Times New Roman" w:hAnsi="Times New Roman" w:ascii="Times New Roman"/>
          <w:sz w:val="24"/>
          <w:szCs w:val="24"/>
        </w:rPr>
        <w:t>6651/16</w:t>
      </w:r>
      <w:r w:rsidR="000F07A1">
        <w:rPr>
          <w:rFonts w:cs="Times New Roman" w:hAnsi="Times New Roman" w:ascii="Times New Roman"/>
          <w:sz w:val="24"/>
          <w:szCs w:val="24"/>
        </w:rPr>
        <w:t>-24</w:t>
      </w:r>
    </w:p>
    <w:p w:rsidRDefault="006F5244" w:rsidP="006F5244" w:rsidR="006F5244" w:rsidRPr="00CB38D1">
      <w:pPr>
        <w:rPr>
          <w:rFonts w:cs="Times New Roman" w:hAnsi="Times New Roman" w:ascii="Times New Roman"/>
          <w:sz w:val="24"/>
          <w:szCs w:val="24"/>
        </w:rPr>
      </w:pPr>
    </w:p>
    <w:p w:rsidRDefault="001E470B" w:rsidP="00083E15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E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P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U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B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L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I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  <w:r w:rsidRPr="00CB38D1">
        <w:rPr>
          <w:rFonts w:hAnsi="Times New Roman" w:ascii="Times New Roman"/>
          <w:sz w:val="24"/>
        </w:rPr>
        <w:t xml:space="preserve"> </w:t>
      </w:r>
      <w:r w:rsidR="009309AC">
        <w:rPr>
          <w:rFonts w:hAnsi="Times New Roman" w:ascii="Times New Roman"/>
          <w:sz w:val="24"/>
        </w:rPr>
        <w:t xml:space="preserve">  </w:t>
      </w:r>
      <w:r w:rsidRPr="00CB38D1">
        <w:rPr>
          <w:rFonts w:hAnsi="Times New Roman" w:ascii="Times New Roman"/>
          <w:sz w:val="24"/>
        </w:rPr>
        <w:t>H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R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V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A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T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S</w:t>
      </w:r>
      <w:r w:rsidR="009309AC">
        <w:rPr>
          <w:rFonts w:hAnsi="Times New Roman" w:ascii="Times New Roman"/>
          <w:sz w:val="24"/>
        </w:rPr>
        <w:t xml:space="preserve"> </w:t>
      </w:r>
      <w:r w:rsidRPr="00CB38D1">
        <w:rPr>
          <w:rFonts w:hAnsi="Times New Roman" w:ascii="Times New Roman"/>
          <w:sz w:val="24"/>
        </w:rPr>
        <w:t>K</w:t>
      </w:r>
      <w:r w:rsidR="009309AC">
        <w:rPr>
          <w:rFonts w:hAnsi="Times New Roman" w:ascii="Times New Roman"/>
          <w:sz w:val="24"/>
        </w:rPr>
        <w:t xml:space="preserve"> </w:t>
      </w:r>
      <w:r w:rsidR="007E0BC7">
        <w:rPr>
          <w:rFonts w:hAnsi="Times New Roman" w:ascii="Times New Roman"/>
          <w:sz w:val="24"/>
        </w:rPr>
        <w:t>A</w:t>
      </w:r>
    </w:p>
    <w:p w:rsidRDefault="001E470B" w:rsidP="0036625F" w:rsidR="001E470B" w:rsidRPr="00CB38D1">
      <w:pPr>
        <w:jc w:val="center"/>
        <w:rPr>
          <w:rFonts w:hAnsi="Times New Roman" w:ascii="Times New Roman"/>
          <w:sz w:val="24"/>
          <w:szCs w:val="24"/>
        </w:rPr>
      </w:pPr>
      <w:r w:rsidRPr="00CB38D1">
        <w:rPr>
          <w:rFonts w:hAnsi="Times New Roman" w:ascii="Times New Roman"/>
          <w:sz w:val="24"/>
          <w:szCs w:val="24"/>
        </w:rPr>
        <w:t>R J E Š E NJ E</w:t>
      </w:r>
    </w:p>
    <w:p w:rsidRDefault="001E470B" w:rsidP="0036625F" w:rsidR="001E470B" w:rsidRPr="00CB38D1">
      <w:pPr>
        <w:rPr>
          <w:rFonts w:hAnsi="Times New Roman" w:ascii="Times New Roman"/>
          <w:sz w:val="24"/>
          <w:szCs w:val="24"/>
        </w:rPr>
      </w:pPr>
    </w:p>
    <w:p w:rsidRDefault="006F5244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CB38D1">
        <w:rPr>
          <w:rFonts w:cs="Times New Roman" w:hAnsi="Times New Roman" w:ascii="Times New Roman"/>
          <w:sz w:val="24"/>
          <w:szCs w:val="24"/>
        </w:rPr>
        <w:tab/>
        <w:t>Trgovački sud u Zagrebu</w:t>
      </w:r>
      <w:r w:rsidR="00BB733D" w:rsidRPr="00CB38D1">
        <w:rPr>
          <w:rFonts w:cs="Times New Roman" w:hAnsi="Times New Roman" w:ascii="Times New Roman"/>
          <w:sz w:val="24"/>
          <w:szCs w:val="24"/>
        </w:rPr>
        <w:t xml:space="preserve">, </w:t>
      </w:r>
      <w:r w:rsidRPr="00CB38D1">
        <w:rPr>
          <w:rFonts w:cs="Times New Roman" w:hAnsi="Times New Roman" w:ascii="Times New Roman"/>
          <w:sz w:val="24"/>
          <w:szCs w:val="24"/>
        </w:rPr>
        <w:t>po su</w:t>
      </w:r>
      <w:r w:rsidR="00BB733D" w:rsidRPr="00CB38D1">
        <w:rPr>
          <w:rFonts w:cs="Times New Roman" w:hAnsi="Times New Roman" w:ascii="Times New Roman"/>
          <w:sz w:val="24"/>
          <w:szCs w:val="24"/>
        </w:rPr>
        <w:t>d</w:t>
      </w:r>
      <w:r w:rsidRPr="00CB38D1">
        <w:rPr>
          <w:rFonts w:cs="Times New Roman" w:hAnsi="Times New Roman" w:ascii="Times New Roman"/>
          <w:sz w:val="24"/>
          <w:szCs w:val="24"/>
        </w:rPr>
        <w:t xml:space="preserve">cu Mihaelu Kovačiću, u stečajnom postupku nad </w:t>
      </w:r>
      <w:r w:rsidR="00DB4D74">
        <w:rPr>
          <w:rFonts w:cs="Times New Roman" w:hAnsi="Times New Roman" w:ascii="Times New Roman"/>
          <w:sz w:val="24"/>
          <w:szCs w:val="24"/>
        </w:rPr>
        <w:t>dužnikom</w:t>
      </w:r>
      <w:r w:rsidR="000A6BFC">
        <w:rPr>
          <w:rFonts w:cs="Times New Roman" w:hAnsi="Times New Roman" w:ascii="Times New Roman"/>
          <w:sz w:val="24"/>
          <w:szCs w:val="24"/>
        </w:rPr>
        <w:t xml:space="preserve"> </w:t>
      </w:r>
      <w:r w:rsidR="000A6BFC" w:rsidRPr="000A6BFC">
        <w:rPr>
          <w:rFonts w:cs="Times New Roman" w:hAnsi="Times New Roman" w:ascii="Times New Roman"/>
          <w:sz w:val="24"/>
          <w:szCs w:val="24"/>
        </w:rPr>
        <w:t>KOLA TRGOVINA d.o.o. u stečaju, Zagreb, Kopernikova 3,</w:t>
      </w:r>
      <w:r w:rsidR="000A6BFC">
        <w:rPr>
          <w:rFonts w:cs="Times New Roman" w:hAnsi="Times New Roman" w:ascii="Times New Roman"/>
          <w:sz w:val="24"/>
          <w:szCs w:val="24"/>
        </w:rPr>
        <w:t xml:space="preserve"> </w:t>
      </w:r>
      <w:r w:rsidR="000A6BFC" w:rsidRPr="000A6BFC">
        <w:rPr>
          <w:rFonts w:cs="Times New Roman" w:hAnsi="Times New Roman" w:ascii="Times New Roman"/>
          <w:sz w:val="24"/>
          <w:szCs w:val="24"/>
        </w:rPr>
        <w:t>OIB: 87474417766</w:t>
      </w:r>
      <w:r w:rsidR="000A6BFC">
        <w:rPr>
          <w:rFonts w:cs="Times New Roman" w:hAnsi="Times New Roman" w:ascii="Times New Roman"/>
          <w:sz w:val="24"/>
          <w:szCs w:val="24"/>
        </w:rPr>
        <w:t>,</w:t>
      </w:r>
      <w:r w:rsidR="00A22C62">
        <w:rPr>
          <w:rFonts w:cs="Times New Roman" w:hAnsi="Times New Roman" w:ascii="Times New Roman"/>
          <w:sz w:val="24"/>
          <w:szCs w:val="24"/>
        </w:rPr>
        <w:t xml:space="preserve"> po ispitnom ročištu održanom</w:t>
      </w:r>
      <w:r w:rsidR="000A6BFC">
        <w:rPr>
          <w:rFonts w:cs="Times New Roman" w:hAnsi="Times New Roman" w:ascii="Times New Roman"/>
          <w:sz w:val="24"/>
          <w:szCs w:val="24"/>
        </w:rPr>
        <w:t xml:space="preserve"> </w:t>
      </w:r>
      <w:r w:rsidR="00A22C62">
        <w:rPr>
          <w:rFonts w:cs="Times New Roman" w:hAnsi="Times New Roman" w:ascii="Times New Roman"/>
          <w:sz w:val="24"/>
          <w:szCs w:val="24"/>
        </w:rPr>
        <w:t xml:space="preserve">11. svibnja </w:t>
      </w:r>
      <w:r w:rsidR="000A6BFC">
        <w:rPr>
          <w:rFonts w:cs="Times New Roman" w:hAnsi="Times New Roman" w:ascii="Times New Roman"/>
          <w:sz w:val="24"/>
          <w:szCs w:val="24"/>
        </w:rPr>
        <w:t>2017.</w:t>
      </w:r>
      <w:r w:rsidR="00A22C62">
        <w:rPr>
          <w:rFonts w:cs="Times New Roman" w:hAnsi="Times New Roman" w:ascii="Times New Roman"/>
          <w:sz w:val="24"/>
          <w:szCs w:val="24"/>
        </w:rPr>
        <w:t>, istoga dana</w:t>
      </w:r>
      <w:r w:rsidR="000A6BFC">
        <w:rPr>
          <w:rFonts w:cs="Times New Roman" w:hAnsi="Times New Roman" w:ascii="Times New Roman"/>
          <w:sz w:val="24"/>
          <w:szCs w:val="24"/>
        </w:rPr>
        <w:t xml:space="preserve"> 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sz w:val="24"/>
          <w:szCs w:val="24"/>
        </w:rPr>
      </w:pPr>
    </w:p>
    <w:p w:rsidRDefault="009903DC" w:rsidP="009903DC" w:rsidR="009903DC" w:rsidRPr="009903DC">
      <w:pPr>
        <w:jc w:val="center"/>
        <w:rPr>
          <w:rFonts w:cs="Times New Roman" w:hAnsi="Times New Roman" w:ascii="Times New Roman"/>
          <w:b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>r i j e š i o   j</w:t>
      </w:r>
      <w:r w:rsidRPr="009903DC">
        <w:rPr>
          <w:rFonts w:cs="Times New Roman" w:hAnsi="Times New Roman" w:ascii="Times New Roman"/>
          <w:b/>
          <w:sz w:val="24"/>
          <w:szCs w:val="24"/>
        </w:rPr>
        <w:t xml:space="preserve"> </w:t>
      </w:r>
      <w:r w:rsidRPr="009903DC">
        <w:rPr>
          <w:rFonts w:cs="Times New Roman" w:hAnsi="Times New Roman" w:ascii="Times New Roman"/>
          <w:sz w:val="24"/>
          <w:szCs w:val="24"/>
        </w:rPr>
        <w:t>e</w:t>
      </w:r>
    </w:p>
    <w:p w:rsidRDefault="009903DC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p w:rsidRDefault="007E0BC7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 w:rsidRPr="009903DC">
        <w:rPr>
          <w:rFonts w:cs="Times New Roman" w:hAnsi="Times New Roman" w:ascii="Times New Roman"/>
          <w:sz w:val="24"/>
          <w:szCs w:val="24"/>
        </w:rPr>
        <w:t xml:space="preserve">I. </w:t>
      </w:r>
      <w:r>
        <w:rPr>
          <w:rFonts w:cs="Times New Roman" w:hAnsi="Times New Roman" w:ascii="Times New Roman"/>
          <w:sz w:val="24"/>
          <w:szCs w:val="24"/>
        </w:rPr>
        <w:t xml:space="preserve">Utvrđene </w:t>
      </w:r>
      <w:r w:rsidRPr="009903DC">
        <w:rPr>
          <w:rFonts w:cs="Times New Roman" w:hAnsi="Times New Roman" w:ascii="Times New Roman"/>
          <w:sz w:val="24"/>
          <w:szCs w:val="24"/>
        </w:rPr>
        <w:t>s</w:t>
      </w:r>
      <w:r>
        <w:rPr>
          <w:rFonts w:cs="Times New Roman" w:hAnsi="Times New Roman" w:ascii="Times New Roman"/>
          <w:sz w:val="24"/>
          <w:szCs w:val="24"/>
        </w:rPr>
        <w:t>u</w:t>
      </w:r>
      <w:r w:rsidRPr="009903DC">
        <w:rPr>
          <w:rFonts w:cs="Times New Roman" w:hAnsi="Times New Roman" w:ascii="Times New Roman"/>
          <w:sz w:val="24"/>
          <w:szCs w:val="24"/>
        </w:rPr>
        <w:t xml:space="preserve"> slijedeće tražbine:</w:t>
      </w:r>
    </w:p>
    <w:p w:rsidRDefault="007E0BC7" w:rsidP="009903DC" w:rsidR="007E0BC7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1.</w:t>
      </w:r>
      <w:r w:rsidRPr="009903DC">
        <w:rPr>
          <w:rFonts w:cs="Times New Roman" w:hAnsi="Times New Roman" w:ascii="Times New Roman"/>
          <w:bCs/>
          <w:sz w:val="24"/>
          <w:szCs w:val="24"/>
          <w:u w:val="single"/>
        </w:rPr>
        <w:t xml:space="preserve"> viši isplatni red: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40"/>
      </w:tblGrid>
      <w:tr w:rsidTr="00D27EA3" w:rsidR="009903DC" w:rsidRPr="009903DC">
        <w:tc>
          <w:tcPr>
            <w:tcW w:type="dxa" w:w="66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9903DC" w:rsidP="009903DC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DB4D74" w:rsidR="009903DC" w:rsidRPr="009903DC">
        <w:tc>
          <w:tcPr>
            <w:tcW w:type="dxa" w:w="660"/>
            <w:vAlign w:val="center"/>
          </w:tcPr>
          <w:p w:rsidRDefault="009903DC" w:rsidP="007E0BC7" w:rsidR="009903DC" w:rsidRPr="009903DC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9903DC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0A6BFC" w:rsidP="009903DC" w:rsid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</w:t>
            </w:r>
          </w:p>
          <w:p w:rsidRDefault="002E68CF" w:rsidP="009903DC" w:rsidR="000A6BFC" w:rsidRPr="009903DC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OIB:</w:t>
            </w:r>
            <w:r w:rsidR="000A6BFC">
              <w:rPr>
                <w:rFonts w:cs="Times New Roman" w:hAnsi="Times New Roman" w:ascii="Times New Roman"/>
                <w:sz w:val="24"/>
                <w:szCs w:val="24"/>
              </w:rPr>
              <w:t xml:space="preserve"> 18683136487</w:t>
            </w:r>
          </w:p>
        </w:tc>
        <w:tc>
          <w:tcPr>
            <w:tcW w:type="dxa" w:w="1540"/>
            <w:vAlign w:val="center"/>
          </w:tcPr>
          <w:p w:rsidRDefault="000A6BFC" w:rsidP="00DB4D74" w:rsidR="009903DC" w:rsidRPr="009903DC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479.412,63</w:t>
            </w:r>
          </w:p>
        </w:tc>
      </w:tr>
    </w:tbl>
    <w:p w:rsidRDefault="009903DC" w:rsidP="009903DC" w:rsidR="009903DC" w:rsidRPr="009903DC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DB4D74" w:rsidR="00DB4D74" w:rsidRPr="00DB4D74">
      <w:pPr>
        <w:jc w:val="both"/>
        <w:rPr>
          <w:rFonts w:cs="Times New Roman" w:hAnsi="Times New Roman" w:ascii="Times New Roman"/>
          <w:bCs/>
          <w:sz w:val="24"/>
          <w:szCs w:val="24"/>
          <w:u w:val="single"/>
        </w:rPr>
      </w:pPr>
      <w:r w:rsidRPr="009903DC">
        <w:rPr>
          <w:rFonts w:cs="Times New Roman" w:hAnsi="Times New Roman" w:ascii="Times New Roman"/>
          <w:sz w:val="24"/>
          <w:szCs w:val="24"/>
        </w:rPr>
        <w:tab/>
      </w:r>
      <w:r w:rsidR="00DB4D74">
        <w:rPr>
          <w:rFonts w:cs="Times New Roman" w:hAnsi="Times New Roman" w:ascii="Times New Roman"/>
          <w:bCs/>
          <w:sz w:val="24"/>
          <w:szCs w:val="24"/>
          <w:u w:val="single"/>
        </w:rPr>
        <w:t>2</w:t>
      </w:r>
      <w:r w:rsidR="00DB4D74" w:rsidRPr="00DB4D74">
        <w:rPr>
          <w:rFonts w:cs="Times New Roman" w:hAnsi="Times New Roman" w:ascii="Times New Roman"/>
          <w:bCs/>
          <w:sz w:val="24"/>
          <w:szCs w:val="24"/>
          <w:u w:val="single"/>
        </w:rPr>
        <w:t>. viši isplatni red:</w:t>
      </w:r>
    </w:p>
    <w:p w:rsidRDefault="00DB4D74" w:rsidP="00DB4D74" w:rsidR="00DB4D74" w:rsidRPr="00DB4D74">
      <w:pPr>
        <w:jc w:val="both"/>
        <w:rPr>
          <w:rFonts w:cs="Times New Roman" w:hAnsi="Times New Roman" w:ascii="Times New Roman"/>
          <w:sz w:val="24"/>
          <w:szCs w:val="24"/>
        </w:rPr>
      </w:pPr>
      <w:r w:rsidRPr="00DB4D74">
        <w:rPr>
          <w:rFonts w:cs="Times New Roman" w:hAnsi="Times New Roman" w:ascii="Times New Roman"/>
          <w:sz w:val="24"/>
          <w:szCs w:val="24"/>
        </w:rPr>
        <w:tab/>
      </w:r>
    </w:p>
    <w:tbl>
      <w:tblPr>
        <w:tblStyle w:val="Reetkatablice"/>
        <w:tblW w:type="auto" w:w="0"/>
        <w:tblInd w:type="dxa" w:w="218"/>
        <w:tblLook w:val="01E0" w:noVBand="0" w:noHBand="0" w:lastColumn="1" w:firstColumn="1" w:lastRow="1" w:firstRow="1"/>
      </w:tblPr>
      <w:tblGrid>
        <w:gridCol w:w="660"/>
        <w:gridCol w:w="6380"/>
        <w:gridCol w:w="1596"/>
      </w:tblGrid>
      <w:tr w:rsidTr="000A6BFC" w:rsidR="00DB4D74" w:rsidRPr="00DB4D74">
        <w:tc>
          <w:tcPr>
            <w:tcW w:type="dxa" w:w="66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Rbr.</w:t>
            </w:r>
          </w:p>
        </w:tc>
        <w:tc>
          <w:tcPr>
            <w:tcW w:type="dxa" w:w="638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VJEROVNIK</w:t>
            </w:r>
          </w:p>
        </w:tc>
        <w:tc>
          <w:tcPr>
            <w:tcW w:type="dxa" w:w="1540"/>
          </w:tcPr>
          <w:p w:rsidRDefault="00DB4D74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IZNOS (kn)</w:t>
            </w:r>
          </w:p>
        </w:tc>
      </w:tr>
      <w:tr w:rsidTr="000A6BFC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dxa" w:w="6380"/>
            <w:vAlign w:val="center"/>
          </w:tcPr>
          <w:p w:rsidRDefault="000A6BFC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HP-HRVATSKA POŠTA d.d. Zagreb, OIB: 87311810356</w:t>
            </w:r>
          </w:p>
        </w:tc>
        <w:tc>
          <w:tcPr>
            <w:tcW w:type="dxa" w:w="1540"/>
            <w:vAlign w:val="center"/>
          </w:tcPr>
          <w:p w:rsidRDefault="000A6BFC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4.214,21</w:t>
            </w:r>
          </w:p>
        </w:tc>
      </w:tr>
      <w:tr w:rsidTr="000A6BFC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2.</w:t>
            </w:r>
          </w:p>
        </w:tc>
        <w:tc>
          <w:tcPr>
            <w:tcW w:type="dxa" w:w="6380"/>
            <w:vAlign w:val="center"/>
          </w:tcPr>
          <w:p w:rsidRDefault="000A6BFC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MEĐIMURSKE VODE d.o.o. Čakovec, OIB: 81394716246</w:t>
            </w:r>
          </w:p>
        </w:tc>
        <w:tc>
          <w:tcPr>
            <w:tcW w:type="dxa" w:w="1540"/>
            <w:vAlign w:val="center"/>
          </w:tcPr>
          <w:p w:rsidRDefault="002E68CF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8.492,09</w:t>
            </w:r>
          </w:p>
        </w:tc>
      </w:tr>
      <w:tr w:rsidTr="000A6BFC" w:rsidR="00DB4D74" w:rsidRPr="00DB4D74">
        <w:tc>
          <w:tcPr>
            <w:tcW w:type="dxa" w:w="660"/>
            <w:vAlign w:val="center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3.</w:t>
            </w:r>
          </w:p>
        </w:tc>
        <w:tc>
          <w:tcPr>
            <w:tcW w:type="dxa" w:w="6380"/>
            <w:vAlign w:val="center"/>
          </w:tcPr>
          <w:p w:rsidRDefault="002E68CF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HRVATSKE ŠUME d.o.o. Zagreb,OIB: 69693144506</w:t>
            </w:r>
          </w:p>
        </w:tc>
        <w:tc>
          <w:tcPr>
            <w:tcW w:type="dxa" w:w="1540"/>
            <w:vAlign w:val="center"/>
          </w:tcPr>
          <w:p w:rsidRDefault="002E68CF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303.636,01</w:t>
            </w:r>
          </w:p>
        </w:tc>
      </w:tr>
      <w:tr w:rsidTr="000A6BFC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4.</w:t>
            </w:r>
          </w:p>
        </w:tc>
        <w:tc>
          <w:tcPr>
            <w:tcW w:type="dxa" w:w="6380"/>
          </w:tcPr>
          <w:p w:rsidRDefault="002E68CF" w:rsidP="00DB4D74" w:rsidR="00DB4D74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H-ABDUCO d.o.o. Zagreb, OIB: 13667298928</w:t>
            </w:r>
          </w:p>
        </w:tc>
        <w:tc>
          <w:tcPr>
            <w:tcW w:type="dxa" w:w="1540"/>
            <w:vAlign w:val="center"/>
          </w:tcPr>
          <w:p w:rsidRDefault="002E68CF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3.162.363,78</w:t>
            </w:r>
          </w:p>
        </w:tc>
      </w:tr>
      <w:tr w:rsidTr="000A6BFC" w:rsidR="00DB4D74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DB4D74" w:rsidP="00DB4D74" w:rsidR="00DB4D74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5.</w:t>
            </w:r>
          </w:p>
        </w:tc>
        <w:tc>
          <w:tcPr>
            <w:tcW w:type="dxa" w:w="6380"/>
          </w:tcPr>
          <w:p w:rsidRDefault="002E68CF" w:rsidP="00DB4D74" w:rsid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REPUBLIKA HRVATSKA, MINISTARSTVO FINANCIJA,</w:t>
            </w:r>
          </w:p>
          <w:p w:rsidRDefault="002E68CF" w:rsidP="00DB4D74" w:rsidR="002E68CF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 xml:space="preserve">OIB: </w:t>
            </w:r>
            <w:r w:rsidRPr="002E68CF">
              <w:rPr>
                <w:rFonts w:cs="Times New Roman"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dxa" w:w="1540"/>
            <w:vAlign w:val="center"/>
          </w:tcPr>
          <w:p w:rsidRDefault="002E68CF" w:rsidP="00DB4D74" w:rsidR="00DB4D74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3.026.770,99</w:t>
            </w:r>
          </w:p>
        </w:tc>
      </w:tr>
      <w:tr w:rsidTr="000A6BFC" w:rsidR="000A6BFC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A6BFC" w:rsidP="005621F4" w:rsidR="000A6BFC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6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2E68CF" w:rsidP="005621F4" w:rsidR="000A6BFC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B2 KAPITAL d.o.o. Zagreb, OIB: 57509775367</w:t>
            </w:r>
          </w:p>
        </w:tc>
        <w:tc>
          <w:tcPr>
            <w:tcW w:type="dxa" w:w="1540"/>
          </w:tcPr>
          <w:p w:rsidRDefault="002E68CF" w:rsidP="005621F4" w:rsidR="000A6BFC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13.059.134,54</w:t>
            </w:r>
          </w:p>
        </w:tc>
      </w:tr>
      <w:tr w:rsidTr="000A6BFC" w:rsidR="000A6BFC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A6BFC" w:rsidP="005621F4" w:rsidR="000A6BFC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7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2E68CF" w:rsidP="005621F4" w:rsidR="000A6BFC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HEP-OPSKRBA d.o.o., OIB: 63073332379</w:t>
            </w:r>
          </w:p>
        </w:tc>
        <w:tc>
          <w:tcPr>
            <w:tcW w:type="dxa" w:w="1540"/>
          </w:tcPr>
          <w:p w:rsidRDefault="002E68CF" w:rsidP="005621F4" w:rsidR="000A6BFC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11.929,12</w:t>
            </w:r>
          </w:p>
        </w:tc>
      </w:tr>
      <w:tr w:rsidTr="000A6BFC" w:rsidR="000A6BFC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A6BFC" w:rsidP="005621F4" w:rsidR="000A6BFC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8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2E68CF" w:rsidP="005621F4" w:rsidR="000A6BFC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GENERALI OSIGURANJE d.d. Zagreb, OIB. 10840749604</w:t>
            </w:r>
          </w:p>
        </w:tc>
        <w:tc>
          <w:tcPr>
            <w:tcW w:type="dxa" w:w="1540"/>
          </w:tcPr>
          <w:p w:rsidRDefault="002E68CF" w:rsidP="005621F4" w:rsidR="000A6BFC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25.821,47</w:t>
            </w:r>
          </w:p>
        </w:tc>
      </w:tr>
      <w:tr w:rsidTr="000A6BFC" w:rsidR="000A6BFC" w:rsidRPr="00DB4D74">
        <w:tblPrEx>
          <w:tblLook w:val="04A0" w:noVBand="1" w:noHBand="0" w:lastColumn="0" w:firstColumn="1" w:lastRow="0" w:firstRow="1"/>
        </w:tblPrEx>
        <w:tc>
          <w:tcPr>
            <w:tcW w:type="dxa" w:w="660"/>
          </w:tcPr>
          <w:p w:rsidRDefault="000A6BFC" w:rsidP="005621F4" w:rsidR="000A6BFC" w:rsidRPr="00DB4D74">
            <w:pPr>
              <w:jc w:val="center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9</w:t>
            </w:r>
            <w:r w:rsidRPr="00DB4D74">
              <w:rPr>
                <w:rFonts w:cs="Times New Roman"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dxa" w:w="6380"/>
          </w:tcPr>
          <w:p w:rsidRDefault="002E68CF" w:rsidP="005621F4" w:rsidR="000A6BFC" w:rsidRPr="00DB4D74">
            <w:pPr>
              <w:jc w:val="both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ERSTE CARD CLUB d.o.o. Zagreb, OIB: 85941596441</w:t>
            </w:r>
          </w:p>
        </w:tc>
        <w:tc>
          <w:tcPr>
            <w:tcW w:type="dxa" w:w="1540"/>
          </w:tcPr>
          <w:p w:rsidRDefault="002E68CF" w:rsidP="005621F4" w:rsidR="000A6BFC" w:rsidRPr="00DB4D74">
            <w:pPr>
              <w:jc w:val="right"/>
              <w:rPr>
                <w:rFonts w:cs="Times New Roman" w:hAnsi="Times New Roman" w:ascii="Times New Roman"/>
                <w:sz w:val="24"/>
                <w:szCs w:val="24"/>
              </w:rPr>
            </w:pPr>
            <w:r>
              <w:rPr>
                <w:rFonts w:cs="Times New Roman" w:hAnsi="Times New Roman" w:ascii="Times New Roman"/>
                <w:sz w:val="24"/>
                <w:szCs w:val="24"/>
              </w:rPr>
              <w:t>220.878,14</w:t>
            </w:r>
          </w:p>
        </w:tc>
      </w:tr>
    </w:tbl>
    <w:p w:rsidRDefault="00DB4D74" w:rsidP="00D27EA3" w:rsidR="00DB4D7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E461B4" w:rsidP="00D27EA3" w:rsidR="00E461B4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9903DC" w:rsidP="000A6BFC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>Obrazloženje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Pr="009903DC">
        <w:rPr>
          <w:rFonts w:cs="Times New Roman" w:hAnsi="Times New Roman" w:ascii="Times New Roman"/>
          <w:bCs/>
          <w:sz w:val="24"/>
          <w:szCs w:val="24"/>
        </w:rPr>
        <w:t>Na ispitnom ročištu ispitane su prijavljene tražbine vjerovnika navedenih u ovom rješenj</w:t>
      </w:r>
      <w:r>
        <w:rPr>
          <w:rFonts w:cs="Times New Roman" w:hAnsi="Times New Roman" w:ascii="Times New Roman"/>
          <w:bCs/>
          <w:sz w:val="24"/>
          <w:szCs w:val="24"/>
        </w:rPr>
        <w:t xml:space="preserve">u, prema svojim iznosima i redu, sukladno članku 260. Stečajnog zakona (Narodne novine, 71/15; nastavno: SZ) nakon čega je sud na temelju članka 264. </w:t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SZ </w:t>
      </w:r>
      <w:r>
        <w:rPr>
          <w:rFonts w:cs="Times New Roman" w:hAnsi="Times New Roman" w:ascii="Times New Roman"/>
          <w:bCs/>
          <w:sz w:val="24"/>
          <w:szCs w:val="24"/>
        </w:rPr>
        <w:t xml:space="preserve">sastavio tablicu ispitanih </w:t>
      </w:r>
      <w:r>
        <w:rPr>
          <w:rFonts w:cs="Times New Roman" w:hAnsi="Times New Roman" w:ascii="Times New Roman"/>
          <w:bCs/>
          <w:sz w:val="24"/>
          <w:szCs w:val="24"/>
        </w:rPr>
        <w:lastRenderedPageBreak/>
        <w:t>tražbina te potom sukladno članku 265. stavak 1.</w:t>
      </w:r>
      <w:r w:rsidR="00E461B4">
        <w:rPr>
          <w:rFonts w:cs="Times New Roman" w:hAnsi="Times New Roman" w:ascii="Times New Roman"/>
          <w:bCs/>
          <w:sz w:val="24"/>
          <w:szCs w:val="24"/>
        </w:rPr>
        <w:t xml:space="preserve"> </w:t>
      </w:r>
      <w:r>
        <w:rPr>
          <w:rFonts w:cs="Times New Roman" w:hAnsi="Times New Roman" w:ascii="Times New Roman"/>
          <w:bCs/>
          <w:sz w:val="24"/>
          <w:szCs w:val="24"/>
        </w:rPr>
        <w:t>SZ</w:t>
      </w:r>
      <w:r w:rsidR="00E461B4">
        <w:rPr>
          <w:rFonts w:cs="Times New Roman" w:hAnsi="Times New Roman" w:ascii="Times New Roman"/>
          <w:bCs/>
          <w:sz w:val="24"/>
          <w:szCs w:val="24"/>
        </w:rPr>
        <w:t xml:space="preserve">, budući da nije bilo osporenih tražbina, </w:t>
      </w:r>
      <w:r>
        <w:rPr>
          <w:rFonts w:cs="Times New Roman" w:hAnsi="Times New Roman" w:ascii="Times New Roman"/>
          <w:bCs/>
          <w:sz w:val="24"/>
          <w:szCs w:val="24"/>
        </w:rPr>
        <w:t>donio i ovo rješenje.</w:t>
      </w:r>
      <w:r w:rsidR="00E461B4">
        <w:rPr>
          <w:rFonts w:cs="Times New Roman" w:hAnsi="Times New Roman" w:ascii="Times New Roman"/>
          <w:bCs/>
          <w:sz w:val="24"/>
          <w:szCs w:val="24"/>
        </w:rPr>
        <w:t xml:space="preserve"> </w:t>
      </w:r>
    </w:p>
    <w:p w:rsidRDefault="000A6BFC" w:rsidP="009903DC" w:rsidR="00131986">
      <w:pPr>
        <w:jc w:val="both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ab/>
      </w:r>
      <w:r w:rsidR="00E461B4">
        <w:rPr>
          <w:rFonts w:cs="Times New Roman" w:hAnsi="Times New Roman" w:ascii="Times New Roman"/>
          <w:bCs/>
          <w:sz w:val="24"/>
          <w:szCs w:val="24"/>
        </w:rPr>
        <w:tab/>
      </w:r>
    </w:p>
    <w:p w:rsidRDefault="007E0BC7" w:rsidP="007E0BC7" w:rsidR="009903DC" w:rsidRPr="009903DC">
      <w:pPr>
        <w:jc w:val="center"/>
        <w:rPr>
          <w:rFonts w:cs="Times New Roman" w:hAnsi="Times New Roman" w:ascii="Times New Roman"/>
          <w:bCs/>
          <w:sz w:val="24"/>
          <w:szCs w:val="24"/>
        </w:rPr>
      </w:pPr>
      <w:r>
        <w:rPr>
          <w:rFonts w:cs="Times New Roman" w:hAnsi="Times New Roman" w:ascii="Times New Roman"/>
          <w:bCs/>
          <w:sz w:val="24"/>
          <w:szCs w:val="24"/>
        </w:rPr>
        <w:t xml:space="preserve">U Zagrebu, </w:t>
      </w:r>
      <w:r w:rsidR="000A6BFC">
        <w:rPr>
          <w:rFonts w:cs="Times New Roman" w:hAnsi="Times New Roman" w:ascii="Times New Roman"/>
          <w:bCs/>
          <w:sz w:val="24"/>
          <w:szCs w:val="24"/>
        </w:rPr>
        <w:t xml:space="preserve">9. lipnja </w:t>
      </w:r>
      <w:r>
        <w:rPr>
          <w:rFonts w:cs="Times New Roman" w:hAnsi="Times New Roman" w:ascii="Times New Roman"/>
          <w:bCs/>
          <w:sz w:val="24"/>
          <w:szCs w:val="24"/>
        </w:rPr>
        <w:t>201</w:t>
      </w:r>
      <w:r w:rsidR="00131986">
        <w:rPr>
          <w:rFonts w:cs="Times New Roman" w:hAnsi="Times New Roman" w:ascii="Times New Roman"/>
          <w:bCs/>
          <w:sz w:val="24"/>
          <w:szCs w:val="24"/>
        </w:rPr>
        <w:t>7</w:t>
      </w:r>
      <w:r>
        <w:rPr>
          <w:rFonts w:cs="Times New Roman" w:hAnsi="Times New Roman" w:ascii="Times New Roman"/>
          <w:bCs/>
          <w:sz w:val="24"/>
          <w:szCs w:val="24"/>
        </w:rPr>
        <w:t>.</w:t>
      </w:r>
    </w:p>
    <w:p w:rsidRDefault="009903DC" w:rsidP="009903DC" w:rsidR="009903DC" w:rsidRPr="009903DC">
      <w:pPr>
        <w:jc w:val="both"/>
        <w:rPr>
          <w:rFonts w:cs="Times New Roman" w:hAnsi="Times New Roman" w:ascii="Times New Roman"/>
          <w:bCs/>
          <w:sz w:val="24"/>
          <w:szCs w:val="24"/>
        </w:rPr>
      </w:pPr>
    </w:p>
    <w:p w:rsidRDefault="009903DC" w:rsidP="009903DC" w:rsidR="009903DC">
      <w:pPr>
        <w:jc w:val="both"/>
        <w:rPr>
          <w:rFonts w:cs="Times New Roman" w:hAnsi="Times New Roman" w:ascii="Times New Roman"/>
          <w:sz w:val="24"/>
          <w:szCs w:val="24"/>
        </w:rPr>
      </w:pPr>
      <w:r w:rsidRPr="009903DC">
        <w:rPr>
          <w:rFonts w:cs="Times New Roman" w:hAnsi="Times New Roman" w:ascii="Times New Roman"/>
          <w:bCs/>
          <w:sz w:val="24"/>
          <w:szCs w:val="24"/>
        </w:rPr>
        <w:tab/>
      </w:r>
      <w:r w:rsidR="007E0BC7">
        <w:rPr>
          <w:rFonts w:cs="Times New Roman" w:hAnsi="Times New Roman" w:ascii="Times New Roman"/>
          <w:bCs/>
          <w:sz w:val="24"/>
          <w:szCs w:val="24"/>
        </w:rPr>
        <w:t xml:space="preserve">                                                                                                      </w:t>
      </w:r>
      <w:r w:rsidR="002658A3">
        <w:rPr>
          <w:rFonts w:cs="Times New Roman" w:hAnsi="Times New Roman" w:ascii="Times New Roman"/>
          <w:bCs/>
          <w:sz w:val="24"/>
          <w:szCs w:val="24"/>
        </w:rPr>
        <w:t xml:space="preserve">  </w:t>
      </w:r>
      <w:r w:rsidR="007E0BC7">
        <w:rPr>
          <w:rFonts w:cs="Times New Roman" w:hAnsi="Times New Roman" w:ascii="Times New Roman"/>
          <w:sz w:val="24"/>
          <w:szCs w:val="24"/>
        </w:rPr>
        <w:t>S U D A C:</w:t>
      </w:r>
    </w:p>
    <w:p w:rsidRDefault="007E0BC7" w:rsidP="009903DC" w:rsidR="007E0BC7" w:rsidRPr="009903DC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 xml:space="preserve">                                                                                                           MIHAEL KOVAČIĆ</w:t>
      </w:r>
      <w:r w:rsidR="000F07A1">
        <w:rPr>
          <w:rFonts w:cs="Times New Roman" w:hAnsi="Times New Roman" w:ascii="Times New Roman"/>
          <w:sz w:val="24"/>
          <w:szCs w:val="24"/>
        </w:rPr>
        <w:t>, v.r.</w:t>
      </w:r>
    </w:p>
    <w:p w:rsidRDefault="007E0BC7" w:rsidP="009903DC" w:rsidR="007E0BC7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>Pravna pouka: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  <w:r w:rsidRPr="00C83429">
        <w:rPr>
          <w:rFonts w:cs="Times New Roman" w:hAnsi="Times New Roman" w:ascii="Times New Roman"/>
          <w:sz w:val="24"/>
          <w:szCs w:val="24"/>
        </w:rPr>
        <w:t>Na ovo rješenje dopuštena je žalba koja se podnosi ovome sudu u roku osam dana od primitka, u tri primjerka.</w:t>
      </w:r>
    </w:p>
    <w:p w:rsidRDefault="00C83429" w:rsidP="009903DC" w:rsidR="00C83429">
      <w:pPr>
        <w:jc w:val="both"/>
        <w:rPr>
          <w:rFonts w:cs="Times New Roman" w:hAnsi="Times New Roman" w:ascii="Times New Roman"/>
          <w:sz w:val="24"/>
          <w:szCs w:val="24"/>
        </w:rPr>
      </w:pPr>
    </w:p>
    <w:p w:rsidRDefault="000F07A1" w:rsidP="009903DC" w:rsidR="000F07A1">
      <w:pPr>
        <w:jc w:val="both"/>
        <w:rPr>
          <w:rFonts w:cs="Times New Roman" w:hAnsi="Times New Roman" w:ascii="Times New Roman"/>
          <w:sz w:val="24"/>
          <w:szCs w:val="24"/>
        </w:rPr>
      </w:pP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</w:r>
      <w:r>
        <w:rPr>
          <w:rFonts w:cs="Times New Roman" w:hAnsi="Times New Roman" w:ascii="Times New Roman"/>
          <w:sz w:val="24"/>
          <w:szCs w:val="24"/>
        </w:rPr>
        <w:tab/>
        <w:t>Za točnost otpravka ovlašteni službenik</w:t>
      </w:r>
    </w:p>
    <w:p w:rsidRDefault="000F07A1" w:rsidP="009903DC" w:rsidR="000F07A1" w:rsidRPr="000F07A1">
      <w:pPr>
        <w:jc w:val="both"/>
        <w:rPr>
          <w:rFonts w:cs="Times New Roman" w:hAnsi="Times New Roman" w:ascii="Times New Roman"/>
          <w:sz w:val="24"/>
          <w:szCs w:val="24"/>
        </w:rPr>
      </w:pP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ab/>
      </w:r>
      <w:r w:rsidRPr="000F07A1">
        <w:rPr>
          <w:rFonts w:cs="Times New Roman" w:hAnsi="Times New Roman" w:ascii="Times New Roman"/>
          <w:sz w:val="24"/>
          <w:szCs w:val="24"/>
        </w:rPr>
        <w:tab/>
      </w:r>
      <w:r w:rsidRPr="000F07A1">
        <w:rPr>
          <w:rFonts w:cs="Times New Roman" w:hAnsi="Times New Roman" w:ascii="Times New Roman"/>
          <w:sz w:val="24"/>
          <w:szCs w:val="24"/>
        </w:rPr>
        <w:tab/>
      </w:r>
      <w:r w:rsidRPr="000F07A1">
        <w:rPr>
          <w:rFonts w:cs="Times New Roman" w:hAnsi="Times New Roman" w:ascii="Times New Roman"/>
          <w:sz w:val="24"/>
          <w:szCs w:val="24"/>
        </w:rPr>
        <w:tab/>
        <w:t>Sonja Pilić</w:t>
      </w:r>
    </w:p>
    <w:p w:rsidRDefault="007E0BC7" w:rsidP="009903DC" w:rsidR="007E0BC7" w:rsidRPr="000F07A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>DNA:</w:t>
      </w:r>
    </w:p>
    <w:p w:rsidRDefault="007E0BC7" w:rsidP="009903DC" w:rsidR="007E0BC7" w:rsidRPr="000F07A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>1. Stečajno</w:t>
      </w:r>
      <w:r w:rsidR="000A6BFC"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>j</w:t>
      </w: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upravitelj</w:t>
      </w:r>
      <w:r w:rsidR="000A6BFC"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>ici</w:t>
      </w:r>
      <w:r w:rsidR="00131986"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, osobno </w:t>
      </w:r>
    </w:p>
    <w:p w:rsidRDefault="000A6BFC" w:rsidP="000A6BFC" w:rsidR="002658A3" w:rsidRPr="000F07A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>2.</w:t>
      </w:r>
      <w:r w:rsidR="00131986"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  <w:r w:rsidR="002658A3"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>e-Oglasna ploča</w:t>
      </w:r>
    </w:p>
    <w:p w:rsidRDefault="002658A3" w:rsidP="009903DC" w:rsidR="007E0BC7" w:rsidRPr="000F07A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 </w:t>
      </w:r>
    </w:p>
    <w:p w:rsidRDefault="009903DC" w:rsidP="009903DC" w:rsidR="009903DC" w:rsidRPr="000F07A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>NK:</w:t>
      </w:r>
    </w:p>
    <w:p w:rsidRDefault="009903DC" w:rsidP="009903DC" w:rsidR="009903DC" w:rsidRPr="000F07A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>1. Nepravomoćno</w:t>
      </w:r>
    </w:p>
    <w:p w:rsidRDefault="009903DC" w:rsidP="009903DC" w:rsidR="0029479C" w:rsidRPr="000F07A1">
      <w:pPr>
        <w:jc w:val="both"/>
        <w:rPr>
          <w:rFonts w:cs="Times New Roman" w:hAnsi="Times New Roman" w:ascii="Times New Roman"/>
          <w:color w:themeColor="background1" w:val="FFFFFF"/>
          <w:sz w:val="24"/>
          <w:szCs w:val="24"/>
        </w:rPr>
      </w:pPr>
      <w:r w:rsidRPr="000F07A1">
        <w:rPr>
          <w:rFonts w:cs="Times New Roman" w:hAnsi="Times New Roman" w:ascii="Times New Roman"/>
          <w:color w:themeColor="background1" w:val="FFFFFF"/>
          <w:sz w:val="24"/>
          <w:szCs w:val="24"/>
        </w:rPr>
        <w:t xml:space="preserve">2. kal. 6 mj.      </w:t>
      </w:r>
    </w:p>
    <w:sectPr w:rsidSect="007C38A1" w:rsidR="0029479C" w:rsidRPr="000F07A1">
      <w:headerReference w:type="even" r:id="rId11"/>
      <w:headerReference w:type="default" r:id="rId12"/>
      <w:headerReference w:type="first" r:id="rId13"/>
      <w:pgSz w:code="9" w:h="16838" w:w="11906"/>
      <w:pgMar w:gutter="0" w:footer="0" w:header="709" w:left="1418" w:bottom="1418" w:right="1418" w:top="1418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B52DC" w:rsidR="000B52DC">
      <w:r>
        <w:separator/>
      </w:r>
    </w:p>
  </w:endnote>
  <w:endnote w:id="0" w:type="continuationSeparator">
    <w:p w:rsidRDefault="000B52DC" w:rsidR="000B52DC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B52DC" w:rsidR="000B52DC">
      <w:r>
        <w:separator/>
      </w:r>
    </w:p>
  </w:footnote>
  <w:footnote w:id="0" w:type="continuationSeparator">
    <w:p w:rsidRDefault="000B52DC" w:rsidR="000B52DC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P="00FB64FF" w:rsidR="0081200D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1200D" w:rsidR="0081200D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822352030"/>
      <w:docPartObj>
        <w:docPartGallery w:val="Page Numbers (Top of Page)"/>
        <w:docPartUnique/>
      </w:docPartObj>
    </w:sdtPr>
    <w:sdtEndPr>
      <w:rPr>
        <w:rFonts w:cs="Times New Roman" w:hAnsi="Times New Roman" w:ascii="Times New Roman"/>
      </w:rPr>
    </w:sdtEndPr>
    <w:sdtContent>
      <w:p w:rsidRDefault="007E0BC7" w:rsidR="007E0BC7" w:rsidRPr="007E0BC7">
        <w:pPr>
          <w:pStyle w:val="Zaglavlje"/>
          <w:jc w:val="center"/>
          <w:rPr>
            <w:rFonts w:cs="Times New Roman" w:hAnsi="Times New Roman" w:ascii="Times New Roman"/>
          </w:rPr>
        </w:pPr>
        <w:r>
          <w:t xml:space="preserve">- </w:t>
        </w:r>
        <w:r w:rsidRPr="007E0BC7">
          <w:rPr>
            <w:rFonts w:cs="Times New Roman" w:hAnsi="Times New Roman" w:ascii="Times New Roman"/>
          </w:rPr>
          <w:fldChar w:fldCharType="begin"/>
        </w:r>
        <w:r w:rsidRPr="007E0BC7">
          <w:rPr>
            <w:rFonts w:cs="Times New Roman" w:hAnsi="Times New Roman" w:ascii="Times New Roman"/>
          </w:rPr>
          <w:instrText>PAGE   \* MERGEFORMAT</w:instrText>
        </w:r>
        <w:r w:rsidRPr="007E0BC7">
          <w:rPr>
            <w:rFonts w:cs="Times New Roman" w:hAnsi="Times New Roman" w:ascii="Times New Roman"/>
          </w:rPr>
          <w:fldChar w:fldCharType="separate"/>
        </w:r>
        <w:r w:rsidR="00C65866">
          <w:rPr>
            <w:rFonts w:cs="Times New Roman" w:hAnsi="Times New Roman" w:ascii="Times New Roman"/>
            <w:noProof/>
          </w:rPr>
          <w:t>2</w:t>
        </w:r>
        <w:r w:rsidRPr="007E0BC7">
          <w:rPr>
            <w:rFonts w:cs="Times New Roman" w:hAnsi="Times New Roman" w:ascii="Times New Roman"/>
          </w:rPr>
          <w:fldChar w:fldCharType="end"/>
        </w:r>
        <w:r>
          <w:rPr>
            <w:rFonts w:cs="Times New Roman" w:hAnsi="Times New Roman" w:ascii="Times New Roman"/>
          </w:rPr>
          <w:t xml:space="preserve"> -</w:t>
        </w:r>
      </w:p>
    </w:sdtContent>
  </w:sdt>
  <w:p w:rsidRDefault="007E0BC7" w:rsidP="00C772E6" w:rsidR="0081200D">
    <w:pPr>
      <w:pStyle w:val="Zaglavlje"/>
      <w:jc w:val="right"/>
      <w:rPr>
        <w:rFonts w:cs="Times New Roman" w:hAnsi="Times New Roman" w:ascii="Times New Roman"/>
      </w:rPr>
    </w:pPr>
    <w:r w:rsidRPr="007E0BC7">
      <w:rPr>
        <w:rFonts w:cs="Times New Roman" w:hAnsi="Times New Roman" w:ascii="Times New Roman"/>
      </w:rPr>
      <w:t>3 St-</w:t>
    </w:r>
    <w:r w:rsidR="000A6BFC">
      <w:rPr>
        <w:rFonts w:cs="Times New Roman" w:hAnsi="Times New Roman" w:ascii="Times New Roman"/>
      </w:rPr>
      <w:t>6651/16</w:t>
    </w:r>
    <w:r w:rsidR="000F07A1">
      <w:rPr>
        <w:rFonts w:cs="Times New Roman" w:hAnsi="Times New Roman" w:ascii="Times New Roman"/>
      </w:rPr>
      <w:t>-24</w:t>
    </w:r>
  </w:p>
  <w:p w:rsidRDefault="002658A3" w:rsidP="00C772E6" w:rsidR="002658A3" w:rsidRPr="007E0BC7">
    <w:pPr>
      <w:pStyle w:val="Zaglavlje"/>
      <w:jc w:val="right"/>
      <w:rPr>
        <w:rFonts w:cs="Times New Roman" w:hAnsi="Times New Roman" w:ascii="Times New Roman"/>
      </w:rPr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1200D" w:rsidR="0081200D">
    <w:pPr>
      <w:pStyle w:val="Zaglavlje"/>
    </w:pPr>
  </w:p>
  <w:p w:rsidRDefault="0081200D" w:rsidR="0081200D">
    <w:pPr>
      <w:pStyle w:val="Zaglavlje"/>
    </w:pPr>
  </w:p>
  <w:p w:rsidRDefault="0081200D" w:rsidR="0081200D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A436913"/>
    <w:multiLevelType w:val="hybridMultilevel"/>
    <w:tmpl w:val="FF2AA004"/>
    <w:lvl w:tplc="74D8246E" w:ilvl="0">
      <w:start w:val="2"/>
      <w:numFmt w:val="decimal"/>
      <w:lvlText w:val="%1."/>
      <w:lvlJc w:val="center"/>
      <w:pPr>
        <w:ind w:firstLine="879" w:left="567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48"/>
      </w:pPr>
    </w:lvl>
    <w:lvl w:tentative="true" w:tplc="041A001B" w:ilvl="2">
      <w:start w:val="1"/>
      <w:numFmt w:val="lowerRoman"/>
      <w:lvlText w:val="%3."/>
      <w:lvlJc w:val="right"/>
      <w:pPr>
        <w:ind w:hanging="180" w:left="2868"/>
      </w:pPr>
    </w:lvl>
    <w:lvl w:tentative="true" w:tplc="041A000F" w:ilvl="3">
      <w:start w:val="1"/>
      <w:numFmt w:val="decimal"/>
      <w:lvlText w:val="%4."/>
      <w:lvlJc w:val="left"/>
      <w:pPr>
        <w:ind w:hanging="360" w:left="3588"/>
      </w:pPr>
    </w:lvl>
    <w:lvl w:tentative="true" w:tplc="041A0019" w:ilvl="4">
      <w:start w:val="1"/>
      <w:numFmt w:val="lowerLetter"/>
      <w:lvlText w:val="%5."/>
      <w:lvlJc w:val="left"/>
      <w:pPr>
        <w:ind w:hanging="360" w:left="4308"/>
      </w:pPr>
    </w:lvl>
    <w:lvl w:tentative="true" w:tplc="041A001B" w:ilvl="5">
      <w:start w:val="1"/>
      <w:numFmt w:val="lowerRoman"/>
      <w:lvlText w:val="%6."/>
      <w:lvlJc w:val="right"/>
      <w:pPr>
        <w:ind w:hanging="180" w:left="5028"/>
      </w:pPr>
    </w:lvl>
    <w:lvl w:tentative="true" w:tplc="041A000F" w:ilvl="6">
      <w:start w:val="1"/>
      <w:numFmt w:val="decimal"/>
      <w:lvlText w:val="%7."/>
      <w:lvlJc w:val="left"/>
      <w:pPr>
        <w:ind w:hanging="360" w:left="5748"/>
      </w:pPr>
    </w:lvl>
    <w:lvl w:tentative="true" w:tplc="041A0019" w:ilvl="7">
      <w:start w:val="1"/>
      <w:numFmt w:val="lowerLetter"/>
      <w:lvlText w:val="%8."/>
      <w:lvlJc w:val="left"/>
      <w:pPr>
        <w:ind w:hanging="360" w:left="6468"/>
      </w:pPr>
    </w:lvl>
    <w:lvl w:tentative="true" w:tplc="041A001B" w:ilvl="8">
      <w:start w:val="1"/>
      <w:numFmt w:val="lowerRoman"/>
      <w:lvlText w:val="%9."/>
      <w:lvlJc w:val="right"/>
      <w:pPr>
        <w:ind w:hanging="180" w:left="7188"/>
      </w:pPr>
    </w:lvl>
  </w:abstractNum>
  <w:abstractNum w:abstractNumId="1">
    <w:nsid w:val="11BF05D6"/>
    <w:multiLevelType w:val="hybridMultilevel"/>
    <w:tmpl w:val="2A1CBD1E"/>
    <w:lvl w:tplc="2AC2AB6C" w:ilvl="0">
      <w:start w:val="1"/>
      <w:numFmt w:val="decimal"/>
      <w:lvlText w:val="%1."/>
      <w:lvlJc w:val="left"/>
      <w:pPr>
        <w:tabs>
          <w:tab w:pos="0" w:val="num"/>
        </w:tabs>
        <w:ind w:hanging="340" w:left="34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10"/>
  <w:attachedTemplate r:id="rId1"/>
  <w:stylePaneFormatFilter w:val="3F01"/>
  <w:defaultTabStop w:val="284"/>
  <w:hyphenationZone w:val="425"/>
  <w:drawingGridHorizontalSpacing w:val="110"/>
  <w:displayHorizontalDrawingGridEvery w:val="2"/>
  <w:displayVerticalDrawingGridEvery w:val="2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83429"/>
    <w:rsid w:val="00020BA4"/>
    <w:rsid w:val="00032919"/>
    <w:rsid w:val="0006417A"/>
    <w:rsid w:val="0006505A"/>
    <w:rsid w:val="00071D41"/>
    <w:rsid w:val="00082920"/>
    <w:rsid w:val="000A6BFC"/>
    <w:rsid w:val="000B52DC"/>
    <w:rsid w:val="000B709D"/>
    <w:rsid w:val="000F07A1"/>
    <w:rsid w:val="000F17DB"/>
    <w:rsid w:val="00131986"/>
    <w:rsid w:val="00172FFB"/>
    <w:rsid w:val="001E470B"/>
    <w:rsid w:val="001E4E5F"/>
    <w:rsid w:val="00235AAE"/>
    <w:rsid w:val="00256B52"/>
    <w:rsid w:val="002658A3"/>
    <w:rsid w:val="00281E63"/>
    <w:rsid w:val="0028293E"/>
    <w:rsid w:val="0029479C"/>
    <w:rsid w:val="002E06D4"/>
    <w:rsid w:val="002E68CF"/>
    <w:rsid w:val="00320107"/>
    <w:rsid w:val="003423A6"/>
    <w:rsid w:val="0036341C"/>
    <w:rsid w:val="00364979"/>
    <w:rsid w:val="00366457"/>
    <w:rsid w:val="003B4CA6"/>
    <w:rsid w:val="003C6959"/>
    <w:rsid w:val="003E367D"/>
    <w:rsid w:val="004155FA"/>
    <w:rsid w:val="00473DB3"/>
    <w:rsid w:val="004A20F9"/>
    <w:rsid w:val="004B074A"/>
    <w:rsid w:val="004B5C92"/>
    <w:rsid w:val="004E5730"/>
    <w:rsid w:val="00514022"/>
    <w:rsid w:val="005272EF"/>
    <w:rsid w:val="00573745"/>
    <w:rsid w:val="005774B3"/>
    <w:rsid w:val="005C2D1F"/>
    <w:rsid w:val="005D761C"/>
    <w:rsid w:val="005E1C16"/>
    <w:rsid w:val="005E56BB"/>
    <w:rsid w:val="005F5C3F"/>
    <w:rsid w:val="005F7514"/>
    <w:rsid w:val="00604F20"/>
    <w:rsid w:val="00607B4B"/>
    <w:rsid w:val="006100D5"/>
    <w:rsid w:val="006235E3"/>
    <w:rsid w:val="006819D2"/>
    <w:rsid w:val="006824AB"/>
    <w:rsid w:val="006C5703"/>
    <w:rsid w:val="006E69A4"/>
    <w:rsid w:val="006F5244"/>
    <w:rsid w:val="00727277"/>
    <w:rsid w:val="007519B3"/>
    <w:rsid w:val="00764AEE"/>
    <w:rsid w:val="007C0F56"/>
    <w:rsid w:val="007C38A1"/>
    <w:rsid w:val="007C422F"/>
    <w:rsid w:val="007E0BC7"/>
    <w:rsid w:val="007F2918"/>
    <w:rsid w:val="0081200D"/>
    <w:rsid w:val="00817CF1"/>
    <w:rsid w:val="0082602B"/>
    <w:rsid w:val="00837150"/>
    <w:rsid w:val="0084009A"/>
    <w:rsid w:val="00853AD8"/>
    <w:rsid w:val="008635F8"/>
    <w:rsid w:val="00881589"/>
    <w:rsid w:val="00897546"/>
    <w:rsid w:val="008B2D9B"/>
    <w:rsid w:val="008C0419"/>
    <w:rsid w:val="008D1C64"/>
    <w:rsid w:val="008D4CA2"/>
    <w:rsid w:val="008E0B1D"/>
    <w:rsid w:val="008F569D"/>
    <w:rsid w:val="008F639D"/>
    <w:rsid w:val="009309AC"/>
    <w:rsid w:val="009376BE"/>
    <w:rsid w:val="00953DED"/>
    <w:rsid w:val="00981BDB"/>
    <w:rsid w:val="009903DC"/>
    <w:rsid w:val="009C0C60"/>
    <w:rsid w:val="009D0ED3"/>
    <w:rsid w:val="009F0284"/>
    <w:rsid w:val="009F3306"/>
    <w:rsid w:val="00A16088"/>
    <w:rsid w:val="00A22C62"/>
    <w:rsid w:val="00A26151"/>
    <w:rsid w:val="00A26EAF"/>
    <w:rsid w:val="00AA0C7F"/>
    <w:rsid w:val="00AB314A"/>
    <w:rsid w:val="00AC4626"/>
    <w:rsid w:val="00AC50A4"/>
    <w:rsid w:val="00B1532C"/>
    <w:rsid w:val="00B34CEC"/>
    <w:rsid w:val="00B70980"/>
    <w:rsid w:val="00BA282E"/>
    <w:rsid w:val="00BB733D"/>
    <w:rsid w:val="00BF0F33"/>
    <w:rsid w:val="00C04421"/>
    <w:rsid w:val="00C104FA"/>
    <w:rsid w:val="00C40EA5"/>
    <w:rsid w:val="00C65866"/>
    <w:rsid w:val="00C66946"/>
    <w:rsid w:val="00C746CD"/>
    <w:rsid w:val="00C772E6"/>
    <w:rsid w:val="00C83429"/>
    <w:rsid w:val="00C83AC2"/>
    <w:rsid w:val="00C85527"/>
    <w:rsid w:val="00CA22FE"/>
    <w:rsid w:val="00CA47CF"/>
    <w:rsid w:val="00CB38D1"/>
    <w:rsid w:val="00CE6259"/>
    <w:rsid w:val="00D12600"/>
    <w:rsid w:val="00D27EA3"/>
    <w:rsid w:val="00D373D4"/>
    <w:rsid w:val="00D74871"/>
    <w:rsid w:val="00DA0460"/>
    <w:rsid w:val="00DB4D74"/>
    <w:rsid w:val="00DD444D"/>
    <w:rsid w:val="00E107B5"/>
    <w:rsid w:val="00E13CBB"/>
    <w:rsid w:val="00E2758A"/>
    <w:rsid w:val="00E34D4F"/>
    <w:rsid w:val="00E461B4"/>
    <w:rsid w:val="00EC3908"/>
    <w:rsid w:val="00EC6731"/>
    <w:rsid w:val="00ED3C87"/>
    <w:rsid w:val="00EE77FC"/>
    <w:rsid w:val="00F206F2"/>
    <w:rsid w:val="00F65C40"/>
    <w:rsid w:val="00F849E3"/>
    <w:rsid w:val="00FB52EE"/>
    <w:rsid w:val="00FB64FF"/>
    <w:rsid w:val="00FD1DF6"/>
    <w:rsid w:val="00FD2099"/>
    <w:rsid w:val="00FD564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1E4E5F"/>
    <w:rPr>
      <w:rFonts w:cs="Tahoma" w:hAnsi="Tahoma" w:ascii="Tahoma"/>
      <w:sz w:val="22"/>
      <w:szCs w:val="22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309AC"/>
    <w:rPr>
      <w:rFonts w:cs="Tahoma" w:hAnsi="Tahoma" w:asci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ZaglavljeChar" w:type="character">
    <w:name w:val="Zaglavlje Char"/>
    <w:basedOn w:val="Zadanifontodlomka"/>
    <w:link w:val="Zaglavlje"/>
    <w:uiPriority w:val="99"/>
    <w:rsid w:val="007E0BC7"/>
    <w:rPr>
      <w:rFonts w:cs="Tahoma" w:hAnsi="Tahoma" w:asci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65866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65866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65866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65866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65866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1E4E5F"/>
    <w:rPr>
      <w:rFonts w:ascii="Tahoma" w:cs="Tahoma" w:hAnsi="Tahoma"/>
      <w:sz w:val="22"/>
      <w:szCs w:val="22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FB64FF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FB64FF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FB64FF"/>
  </w:style>
  <w:style w:styleId="Tekstbalonia" w:type="paragraph">
    <w:name w:val="Balloon Text"/>
    <w:basedOn w:val="Normal"/>
    <w:link w:val="TekstbaloniaChar"/>
    <w:rsid w:val="009309AC"/>
    <w:rPr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309AC"/>
    <w:rPr>
      <w:rFonts w:ascii="Tahoma" w:cs="Tahoma" w:hAnsi="Tahoma"/>
      <w:sz w:val="16"/>
      <w:szCs w:val="16"/>
    </w:rPr>
  </w:style>
  <w:style w:styleId="Reetkatablice" w:type="table">
    <w:name w:val="Table Grid"/>
    <w:basedOn w:val="Obinatablica"/>
    <w:rsid w:val="009903DC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ZaglavljeChar" w:type="character">
    <w:name w:val="Zaglavlje Char"/>
    <w:basedOn w:val="Zadanifontodlomka"/>
    <w:link w:val="Zaglavlje"/>
    <w:uiPriority w:val="99"/>
    <w:rsid w:val="007E0BC7"/>
    <w:rPr>
      <w:rFonts w:ascii="Tahoma" w:cs="Tahoma" w:hAnsi="Tahoma"/>
      <w:sz w:val="22"/>
      <w:szCs w:val="22"/>
    </w:rPr>
  </w:style>
  <w:style w:styleId="Tekstrezerviranogmjesta" w:type="character">
    <w:name w:val="Placeholder Text"/>
    <w:basedOn w:val="Zadanifontodlomka"/>
    <w:uiPriority w:val="99"/>
    <w:semiHidden/>
    <w:rsid w:val="00C65866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65866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65866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65866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65866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7104810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7311875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296415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cid:image002.jpg@01CCFBB1.81EABE90" TargetMode="External"/><Relationship Id="rId4" Type="http://schemas.microsoft.com/office/2007/relationships/stylesWithEffects" Target="stylesWithEffects.xml"/><Relationship Id="rId9" Type="http://schemas.openxmlformats.org/officeDocument/2006/relationships/image" Target="media/image1.jpeg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Mihael</izvorni_sadrzaj>
    <derivirana_varijabla naziv="DomainObject.DonositeljOdluke.Ime_1">Mihael</derivirana_varijabla>
  </DomainObject.DonositeljOdluke.Ime>
  <DomainObject.DonositeljOdluke.Prezime>
    <izvorni_sadrzaj>Kovačić</izvorni_sadrzaj>
    <derivirana_varijabla naziv="DomainObject.DonositeljOdluke.Prezime_1">Kovačić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6651</izvorni_sadrzaj>
    <derivirana_varijabla naziv="DomainObject.Predmet.Broj_1">6651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15. studenog 2016.</izvorni_sadrzaj>
    <derivirana_varijabla naziv="DomainObject.Predmet.DatumOsnivanja_1">15. studenog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St-6651/2016</izvorni_sadrzaj>
    <derivirana_varijabla naziv="DomainObject.Predmet.OznakaBroj_1">St-6651/2016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KOLA TRGOVINA d.o.o.</izvorni_sadrzaj>
    <derivirana_varijabla naziv="DomainObject.Predmet.ProtustrankaFormated_1">  KOLA TRGOVINA d.o.o.</derivirana_varijabla>
  </DomainObject.Predmet.ProtustrankaFormated>
  <DomainObject.Predmet.ProtustrankaFormatedOIB>
    <izvorni_sadrzaj>  KOLA TRGOVINA d.o.o., OIB 87474417766</izvorni_sadrzaj>
    <derivirana_varijabla naziv="DomainObject.Predmet.ProtustrankaFormatedOIB_1">  KOLA TRGOVINA d.o.o., OIB 87474417766</derivirana_varijabla>
  </DomainObject.Predmet.ProtustrankaFormatedOIB>
  <DomainObject.Predmet.ProtustrankaFormatedWithAdress>
    <izvorni_sadrzaj> KOLA TRGOVINA d.o.o., Kopernikova 3, 10000 Zagreb</izvorni_sadrzaj>
    <derivirana_varijabla naziv="DomainObject.Predmet.ProtustrankaFormatedWithAdress_1"> KOLA TRGOVINA d.o.o., Kopernikova 3, 10000 Zagreb</derivirana_varijabla>
  </DomainObject.Predmet.ProtustrankaFormatedWithAdress>
  <DomainObject.Predmet.ProtustrankaFormatedWithAdressOIB>
    <izvorni_sadrzaj> KOLA TRGOVINA d.o.o., OIB 87474417766, Kopernikova 3, 10000 Zagreb</izvorni_sadrzaj>
    <derivirana_varijabla naziv="DomainObject.Predmet.ProtustrankaFormatedWithAdressOIB_1"> KOLA TRGOVINA d.o.o., OIB 87474417766, Kopernikova 3, 10000 Zagreb</derivirana_varijabla>
  </DomainObject.Predmet.ProtustrankaFormatedWithAdressOIB>
  <DomainObject.Predmet.ProtustrankaWithAdress>
    <izvorni_sadrzaj>KOLA TRGOVINA d.o.o. Kopernikova 3, 10000 Zagreb</izvorni_sadrzaj>
    <derivirana_varijabla naziv="DomainObject.Predmet.ProtustrankaWithAdress_1">KOLA TRGOVINA d.o.o. Kopernikova 3, 10000 Zagreb</derivirana_varijabla>
  </DomainObject.Predmet.ProtustrankaWithAdress>
  <DomainObject.Predmet.ProtustrankaWithAdressOIB>
    <izvorni_sadrzaj>KOLA TRGOVINA d.o.o., OIB 87474417766, Kopernikova 3, 10000 Zagreb</izvorni_sadrzaj>
    <derivirana_varijabla naziv="DomainObject.Predmet.ProtustrankaWithAdressOIB_1">KOLA TRGOVINA d.o.o., OIB 87474417766, Kopernikova 3, 10000 Zagreb</derivirana_varijabla>
  </DomainObject.Predmet.ProtustrankaWithAdressOIB>
  <DomainObject.Predmet.ProtustrankaNazivFormated>
    <izvorni_sadrzaj>KOLA TRGOVINA d.o.o.</izvorni_sadrzaj>
    <derivirana_varijabla naziv="DomainObject.Predmet.ProtustrankaNazivFormated_1">KOLA TRGOVINA d.o.o.</derivirana_varijabla>
  </DomainObject.Predmet.ProtustrankaNazivFormated>
  <DomainObject.Predmet.ProtustrankaNazivFormatedOIB>
    <izvorni_sadrzaj>KOLA TRGOVINA d.o.o., OIB 87474417766</izvorni_sadrzaj>
    <derivirana_varijabla naziv="DomainObject.Predmet.ProtustrankaNazivFormatedOIB_1">KOLA TRGOVINA d.o.o., OIB 87474417766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3.St  - M. Kovačić</izvorni_sadrzaj>
    <derivirana_varijabla naziv="DomainObject.Predmet.Referada.Naziv_1">3.St  - M. Kovačić</derivirana_varijabla>
  </DomainObject.Predmet.Referada.Naziv>
  <DomainObject.Predmet.Referada.Oznaka>
    <izvorni_sadrzaj>3.St</izvorni_sadrzaj>
    <derivirana_varijabla naziv="DomainObject.Predmet.Referada.Oznaka_1">3.St</derivirana_varijabla>
  </DomainObject.Predmet.Referada.Oznaka>
  <DomainObject.Predmet.Referada.Prostorija.Naziv>
    <izvorni_sadrzaj>Soba DZ III 64</izvorni_sadrzaj>
    <derivirana_varijabla naziv="DomainObject.Predmet.Referada.Prostorija.Naziv_1">Soba DZ III 64</derivirana_varijabla>
  </DomainObject.Predmet.Referada.Prostorija.Naziv>
  <DomainObject.Predmet.Referada.Prostorija.Oznaka>
    <izvorni_sadrzaj>DZ III 64</izvorni_sadrzaj>
    <derivirana_varijabla naziv="DomainObject.Predmet.Referada.Prostorija.Oznaka_1">DZ III 64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Mihael Kovačić</izvorni_sadrzaj>
    <derivirana_varijabla naziv="DomainObject.Predmet.Referada.Sudac_1">Mihael Kovačić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B2  KAPITAL d.o.o.; H-ABDUCO d.o.o.</izvorni_sadrzaj>
    <derivirana_varijabla naziv="DomainObject.Predmet.StrankaFormated_1">  FINA Regionalni centar Zagreb; B2  KAPITAL d.o.o.; H-ABDUCO d.o.o.</derivirana_varijabla>
  </DomainObject.Predmet.StrankaFormated>
  <DomainObject.Predmet.StrankaFormatedOIB>
    <izvorni_sadrzaj>  FINA Regionalni centar Zagreb, OIB 85821130368; B2  KAPITAL d.o.o., OIB 57509775367; H-ABDUCO d.o.o., OIB 13667298928</izvorni_sadrzaj>
    <derivirana_varijabla naziv="DomainObject.Predmet.StrankaFormatedOIB_1">  FINA Regionalni centar Zagreb, OIB 85821130368; B2  KAPITAL d.o.o., OIB 57509775367; H-ABDUCO d.o.o., OIB 13667298928</derivirana_varijabla>
  </DomainObject.Predmet.StrankaFormatedOIB>
  <DomainObject.Predmet.StrankaFormatedWithAdress>
    <izvorni_sadrzaj> FINA Regionalni centar Zagreb, Trg svibanjskih žrtava 1995. 1, 10000 Zagreb; B2  KAPITAL d.o.o., Radnička cesta 41, 10000 Zagreb; H-ABDUCO d.o.o., Slavonska avenija 6A, 10000 Zagreb</izvorni_sadrzaj>
    <derivirana_varijabla naziv="DomainObject.Predmet.StrankaFormatedWithAdress_1"> FINA Regionalni centar Zagreb, Trg svibanjskih žrtava 1995. 1, 10000 Zagreb; B2  KAPITAL d.o.o., Radnička cesta 41, 10000 Zagreb; H-ABDUCO d.o.o., Slavonska avenija 6A, 10000 Zagreb</derivirana_varijabla>
  </DomainObject.Predmet.StrankaFormatedWithAdress>
  <DomainObject.Predmet.StrankaFormatedWithAdressOIB>
    <izvorni_sadrzaj> FINA Regionalni centar Zagreb, OIB 85821130368, Trg svibanjskih žrtava 1995. 1, 10000 Zagreb; B2  KAPITAL d.o.o., OIB 57509775367, Radnička cesta 41, 10000 Zagreb; H-ABDUCO d.o.o., OIB 13667298928, Slavonska avenija 6A, 10000 Zagreb</izvorni_sadrzaj>
    <derivirana_varijabla naziv="DomainObject.Predmet.StrankaFormatedWithAdressOIB_1"> FINA Regionalni centar Zagreb, OIB 85821130368, Trg svibanjskih žrtava 1995. 1, 10000 Zagreb; B2  KAPITAL d.o.o., OIB 57509775367, Radnička cesta 41, 10000 Zagreb; H-ABDUCO d.o.o., OIB 13667298928, Slavonska avenija 6A, 10000 Zagreb</derivirana_varijabla>
  </DomainObject.Predmet.StrankaFormatedWithAdressOIB>
  <DomainObject.Predmet.StrankaWithAdress>
    <izvorni_sadrzaj>FINA Regionalni centar Zagreb Trg svibanjskih žrtava 1995. 1,10000 Zagreb,B2  KAPITAL d.o.o. Radnička cesta 41,10000 Zagreb,H-ABDUCO d.o.o. Slavonska avenija 6A,10000 Zagreb</izvorni_sadrzaj>
    <derivirana_varijabla naziv="DomainObject.Predmet.StrankaWithAdress_1">FINA Regionalni centar Zagreb Trg svibanjskih žrtava 1995. 1,10000 Zagreb,B2  KAPITAL d.o.o. Radnička cesta 41,10000 Zagreb,H-ABDUCO d.o.o. Slavonska avenija 6A,10000 Zagreb</derivirana_varijabla>
  </DomainObject.Predmet.StrankaWithAdress>
  <DomainObject.Predmet.StrankaWithAdressOIB>
    <izvorni_sadrzaj>FINA Regionalni centar Zagreb, OIB 85821130368, Trg svibanjskih žrtava 1995. 1,10000 Zagreb,B2  KAPITAL d.o.o., OIB 57509775367, Radnička cesta 41,10000 Zagreb,H-ABDUCO d.o.o., OIB 13667298928, Slavonska avenija 6A,10000 Zagreb</izvorni_sadrzaj>
    <derivirana_varijabla naziv="DomainObject.Predmet.StrankaWithAdressOIB_1">FINA Regionalni centar Zagreb, OIB 85821130368, Trg svibanjskih žrtava 1995. 1,10000 Zagreb,B2  KAPITAL d.o.o., OIB 57509775367, Radnička cesta 41,10000 Zagreb,H-ABDUCO d.o.o., OIB 13667298928, Slavonska avenija 6A,10000 Zagreb</derivirana_varijabla>
  </DomainObject.Predmet.StrankaWithAdressOIB>
  <DomainObject.Predmet.StrankaNazivFormated>
    <izvorni_sadrzaj>FINA Regionalni centar Zagreb,B2  KAPITAL d.o.o.,H-ABDUCO d.o.o.</izvorni_sadrzaj>
    <derivirana_varijabla naziv="DomainObject.Predmet.StrankaNazivFormated_1">FINA Regionalni centar Zagreb,B2  KAPITAL d.o.o.,H-ABDUCO d.o.o.</derivirana_varijabla>
  </DomainObject.Predmet.StrankaNazivFormated>
  <DomainObject.Predmet.StrankaNazivFormatedOIB>
    <izvorni_sadrzaj>FINA Regionalni centar Zagreb, OIB 85821130368,B2  KAPITAL d.o.o., OIB 57509775367,H-ABDUCO d.o.o., OIB 13667298928</izvorni_sadrzaj>
    <derivirana_varijabla naziv="DomainObject.Predmet.StrankaNazivFormatedOIB_1">FINA Regionalni centar Zagreb, OIB 85821130368,B2  KAPITAL d.o.o., OIB 57509775367,H-ABDUCO d.o.o., OIB 13667298928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3.St  - M. Kovačić</izvorni_sadrzaj>
    <derivirana_varijabla naziv="DomainObject.Predmet.TrenutnaLokacijaSpisa.Naziv_1">3.St  - M. Kovačić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Sonja Pilić</izvorni_sadrzaj>
    <derivirana_varijabla naziv="DomainObject.Predmet.Zapisnicar_1">Sonja Pilić</derivirana_varijabla>
  </DomainObject.Predmet.Zapisnicar>
  <DomainObject.Predmet.StrankaListFormated>
    <izvorni_sadrzaj>
      <item>FINA Regionalni centar Zagreb</item>
      <item>B2  KAPITAL d.o.o.</item>
      <item>H-ABDUCO d.o.o.</item>
    </izvorni_sadrzaj>
    <derivirana_varijabla naziv="DomainObject.Predmet.StrankaListFormated_1">
      <item>FINA Regionalni centar Zagreb</item>
      <item>B2  KAPITAL d.o.o.</item>
      <item>H-ABDUCO d.o.o.</item>
    </derivirana_varijabla>
  </DomainObject.Predmet.StrankaListFormated>
  <DomainObject.Predmet.StrankaList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FormatedOIB_1">
      <item>FINA Regionalni centar Zagreb, OIB 85821130368</item>
      <item>B2  KAPITAL d.o.o., OIB 57509775367</item>
      <item>H-ABDUCO d.o.o., OIB 13667298928</item>
    </derivirana_varijabla>
  </DomainObject.Predmet.StrankaListFormatedOIB>
  <DomainObject.Predmet.StrankaListFormatedWithAdress>
    <izvorni_sadrzaj>
      <item>FINA Regionalni centar Zagreb, Trg svibanjskih žrtava 1995. 1, 10000 Zagreb</item>
      <item>B2  KAPITAL d.o.o., Radnička cesta 41, 10000 Zagreb</item>
      <item>H-ABDUCO d.o.o., Slavonska avenija 6A, 10000 Zagreb</item>
    </izvorni_sadrzaj>
    <derivirana_varijabla naziv="DomainObject.Predmet.StrankaListFormatedWithAdress_1">
      <item>FINA Regionalni centar Zagreb, Trg svibanjskih žrtava 1995. 1, 10000 Zagreb</item>
      <item>B2  KAPITAL d.o.o., Radnička cesta 41, 10000 Zagreb</item>
      <item>H-ABDUCO d.o.o., Slavonska avenija 6A,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izvorni_sadrzaj>
    <derivirana_varijabla naziv="DomainObject.Predmet.StrankaListFormatedWithAdressOIB_1">
      <item>FINA Regionalni centar Zagreb, OIB 85821130368, Trg svibanjskih žrtava 1995. 1, 10000 Zagreb</item>
      <item>B2  KAPITAL d.o.o., OIB 57509775367, Radnička cesta 41, 10000 Zagreb</item>
      <item>H-ABDUCO d.o.o., OIB 13667298928, Slavonska avenija 6A, 10000 Zagreb</item>
    </derivirana_varijabla>
  </DomainObject.Predmet.StrankaListFormatedWithAdressOIB>
  <DomainObject.Predmet.StrankaListNazivFormated>
    <izvorni_sadrzaj>
      <item>FINA Regionalni centar Zagreb</item>
      <item>B2  KAPITAL d.o.o.</item>
      <item>H-ABDUCO d.o.o.</item>
    </izvorni_sadrzaj>
    <derivirana_varijabla naziv="DomainObject.Predmet.StrankaListNazivFormated_1">
      <item>FINA Regionalni centar Zagreb</item>
      <item>B2  KAPITAL d.o.o.</item>
      <item>H-ABDUCO d.o.o.</item>
    </derivirana_varijabla>
  </DomainObject.Predmet.StrankaListNazivFormated>
  <DomainObject.Predmet.StrankaListNazivFormatedOIB>
    <izvorni_sadrzaj>
      <item>FINA Regionalni centar Zagreb, OIB 85821130368</item>
      <item>B2  KAPITAL d.o.o., OIB 57509775367</item>
      <item>H-ABDUCO d.o.o., OIB 13667298928</item>
    </izvorni_sadrzaj>
    <derivirana_varijabla naziv="DomainObject.Predmet.StrankaListNazivFormatedOIB_1">
      <item>FINA Regionalni centar Zagreb, OIB 85821130368</item>
      <item>B2  KAPITAL d.o.o., OIB 57509775367</item>
      <item>H-ABDUCO d.o.o., OIB 13667298928</item>
    </derivirana_varijabla>
  </DomainObject.Predmet.StrankaListNazivFormatedOIB>
  <DomainObject.Predmet.ProtuStrankaListFormated>
    <izvorni_sadrzaj>
      <item>KOLA TRGOVINA d.o.o.</item>
    </izvorni_sadrzaj>
    <derivirana_varijabla naziv="DomainObject.Predmet.ProtuStrankaListFormated_1">
      <item>KOLA TRGOVINA d.o.o.</item>
    </derivirana_varijabla>
  </DomainObject.Predmet.ProtuStrankaListFormated>
  <DomainObject.Predmet.ProtuStrankaListFormatedOIB>
    <izvorni_sadrzaj>
      <item>KOLA TRGOVINA d.o.o., OIB 87474417766</item>
    </izvorni_sadrzaj>
    <derivirana_varijabla naziv="DomainObject.Predmet.ProtuStrankaListFormatedOIB_1">
      <item>KOLA TRGOVINA d.o.o., OIB 87474417766</item>
    </derivirana_varijabla>
  </DomainObject.Predmet.ProtuStrankaListFormatedOIB>
  <DomainObject.Predmet.ProtuStrankaListFormatedWithAdress>
    <izvorni_sadrzaj>
      <item>KOLA TRGOVINA d.o.o., Kopernikova 3, 10000 Zagreb</item>
    </izvorni_sadrzaj>
    <derivirana_varijabla naziv="DomainObject.Predmet.ProtuStrankaListFormatedWithAdress_1">
      <item>KOLA TRGOVINA d.o.o., Kopernikova 3, 10000 Zagreb</item>
    </derivirana_varijabla>
  </DomainObject.Predmet.ProtuStrankaListFormatedWithAdress>
  <DomainObject.Predmet.ProtuStrankaListFormatedWithAdressOIB>
    <izvorni_sadrzaj>
      <item>KOLA TRGOVINA d.o.o., OIB 87474417766, Kopernikova 3, 10000 Zagreb</item>
    </izvorni_sadrzaj>
    <derivirana_varijabla naziv="DomainObject.Predmet.ProtuStrankaListFormatedWithAdressOIB_1">
      <item>KOLA TRGOVINA d.o.o., OIB 87474417766, Kopernikova 3, 10000 Zagreb</item>
    </derivirana_varijabla>
  </DomainObject.Predmet.ProtuStrankaListFormatedWithAdressOIB>
  <DomainObject.Predmet.ProtuStrankaListNazivFormated>
    <izvorni_sadrzaj>
      <item>KOLA TRGOVINA d.o.o.</item>
    </izvorni_sadrzaj>
    <derivirana_varijabla naziv="DomainObject.Predmet.ProtuStrankaListNazivFormated_1">
      <item>KOLA TRGOVINA d.o.o.</item>
    </derivirana_varijabla>
  </DomainObject.Predmet.ProtuStrankaListNazivFormated>
  <DomainObject.Predmet.ProtuStrankaListNazivFormatedOIB>
    <izvorni_sadrzaj>
      <item>KOLA TRGOVINA d.o.o., OIB 87474417766</item>
    </izvorni_sadrzaj>
    <derivirana_varijabla naziv="DomainObject.Predmet.ProtuStrankaListNazivFormatedOIB_1">
      <item>KOLA TRGOVINA d.o.o., OIB 87474417766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KOLA TRGOVINA d.o.o.</izvorni_sadrzaj>
    <derivirana_varijabla naziv="DomainObject.Predmet.ProtustrankaIDrugi_1">KOLA TRGOVINA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KOLA TRGOVINA d.o.o., OIB 87474417766, Kopernikova 3, 10000 Zagreb</izvorni_sadrzaj>
    <derivirana_varijabla naziv="DomainObject.Predmet.ProtustrankaIDrugiAdressOIB_1">KOLA TRGOVINA d.o.o., OIB 87474417766, Kopernikova 3,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KOLA TRGOVINA d.o.o.</item>
      <item>FINA Regionalni centar Zagreb</item>
      <item>B2  KAPITAL d.o.o.</item>
      <item>H-ABDUCO d.o.o.</item>
    </izvorni_sadrzaj>
    <derivirana_varijabla naziv="DomainObject.Predmet.SudioniciListNaziv_1">
      <item>KOLA TRGOVINA d.o.o.</item>
      <item>FINA Regionalni centar Zagreb</item>
      <item>B2  KAPITAL d.o.o.</item>
      <item>H-ABDUCO d.o.o.</item>
    </derivirana_varijabla>
  </DomainObject.Predmet.SudioniciListNaziv>
  <DomainObject.Predmet.SudioniciListAdressOIB>
    <izvorni_sadrzaj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izvorni_sadrzaj>
    <derivirana_varijabla naziv="DomainObject.Predmet.SudioniciListAdressOIB_1">
      <item>KOLA TRGOVINA d.o.o., OIB 87474417766, Kopernikova 3,10000 Zagreb</item>
      <item>FINA Regionalni centar Zagreb, OIB 85821130368, Trg svibanjskih žrtava 1995. 1,10000 Zagreb</item>
      <item>B2  KAPITAL d.o.o., OIB 57509775367, Radnička cesta 41,10000 Zagreb</item>
      <item>H-ABDUCO d.o.o., OIB 13667298928, Slavonska avenija 6A,10000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87474417766</item>
      <item>, OIB 85821130368</item>
      <item>, OIB 57509775367</item>
      <item>, OIB 13667298928</item>
    </izvorni_sadrzaj>
    <derivirana_varijabla naziv="DomainObject.Predmet.SudioniciListNazivOIB_1">
      <item>, OIB 87474417766</item>
      <item>, OIB 85821130368</item>
      <item>, OIB 57509775367</item>
      <item>, OIB 13667298928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Renata Horvatin, OIB 45832446829, Trg dr. Franje Tuđmana 12 Našice</item>
    </izvorni_sadrzaj>
    <derivirana_varijabla naziv="DomainObject.Predmet.StecajniUpraviteljiListAddressOIB_1">
      <item>Renata Horvatin, OIB 45832446829, Trg dr. Franje Tuđmana 12 Našice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290</properties:Words>
  <properties:Characters>1555</properties:Characters>
  <properties:Lines>91</properties:Lines>
  <properties:Paragraphs>64</properties:Paragraphs>
  <properties:TotalTime>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2058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2017-06-09T12:33:00Z</dcterms:created>
  <dc:creator>MK</dc:creator>
  <cp:lastModifiedBy>Sonja Pilić</cp:lastModifiedBy>
  <cp:lastPrinted>2017-06-09T12:44:00Z</cp:lastPrinted>
  <dcterms:modified xmlns:xsi="http://www.w3.org/2001/XMLSchema-instance" xsi:type="dcterms:W3CDTF">2017-06-09T12:45:00Z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