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608a" w14:paraId="2f5608a" w:rsidRDefault="00146043" w:rsidP="00146043" w:rsidR="00146043" w:rsidRPr="000862C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862C7">
        <w:rPr>
          <w:rFonts w:cstheme="majorBidi" w:hAnsiTheme="majorBidi" w:asciiTheme="majorBidi"/>
          <w:szCs w:val="24"/>
          <w:lang w:val="hr-HR"/>
        </w:rPr>
        <w:t xml:space="preserve">    </w:t>
      </w:r>
      <w:r w:rsidRPr="000862C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862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862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862C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862C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862C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862C7">
      <w:pPr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862C7">
      <w:pPr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862C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   </w:t>
      </w:r>
      <w:r w:rsidRPr="000862C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B33625" w:rsidR="00146043" w:rsidRPr="000862C7">
      <w:pPr>
        <w:jc w:val="right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68. St-</w:t>
      </w:r>
      <w:r w:rsidR="00B33625" w:rsidRPr="000862C7">
        <w:rPr>
          <w:rFonts w:cstheme="majorBidi" w:hAnsiTheme="majorBidi" w:asciiTheme="majorBidi"/>
          <w:szCs w:val="24"/>
          <w:lang w:val="hr-HR"/>
        </w:rPr>
        <w:t>2612</w:t>
      </w:r>
      <w:r w:rsidRPr="000862C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862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862C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862C7">
        <w:rPr>
          <w:rFonts w:cstheme="majorBidi" w:hAnsiTheme="majorBidi" w:asciiTheme="majorBidi"/>
          <w:szCs w:val="24"/>
          <w:lang w:val="hr-HR"/>
        </w:rPr>
        <w:t>E</w:t>
      </w:r>
      <w:r w:rsidR="00DB4528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Pr="000862C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B33625" w:rsidR="00F86F83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ab/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B33625" w:rsidRPr="000862C7">
        <w:rPr>
          <w:rFonts w:cstheme="majorBidi" w:hAnsiTheme="majorBidi" w:asciiTheme="majorBidi"/>
          <w:lang w:val="hr-HR"/>
        </w:rPr>
        <w:t>VIV GLOBAL d.o.o., Dugo Selo, Rugvička cesta 153, MBS: 080617171, OIB: 66466017206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0862C7">
        <w:rPr>
          <w:rFonts w:cstheme="majorBidi" w:hAnsiTheme="majorBidi" w:asciiTheme="majorBidi"/>
          <w:szCs w:val="24"/>
          <w:lang w:val="hr-HR"/>
        </w:rPr>
        <w:t>3</w:t>
      </w:r>
      <w:r w:rsidR="00AF1213" w:rsidRPr="000862C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862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862C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ab/>
      </w:r>
      <w:r w:rsidR="00182088" w:rsidRPr="000862C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862C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862C7">
        <w:rPr>
          <w:rFonts w:cstheme="majorBidi" w:hAnsiTheme="majorBidi" w:asciiTheme="majorBidi"/>
          <w:szCs w:val="24"/>
          <w:lang w:val="hr-HR"/>
        </w:rPr>
        <w:t>e</w:t>
      </w:r>
      <w:r w:rsidRPr="000862C7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B33625" w:rsidR="00B2463B" w:rsidRPr="000862C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862C7">
        <w:rPr>
          <w:rFonts w:cstheme="majorBidi" w:hAnsiTheme="majorBidi" w:asciiTheme="majorBidi"/>
          <w:szCs w:val="24"/>
        </w:rPr>
        <w:t>I</w:t>
      </w:r>
      <w:r w:rsidR="00F86F83" w:rsidRPr="000862C7">
        <w:rPr>
          <w:rFonts w:cstheme="majorBidi" w:hAnsiTheme="majorBidi" w:asciiTheme="majorBidi"/>
          <w:szCs w:val="24"/>
        </w:rPr>
        <w:t>.</w:t>
      </w:r>
      <w:r w:rsidRPr="000862C7">
        <w:rPr>
          <w:rFonts w:cstheme="majorBidi" w:hAnsiTheme="majorBidi" w:asciiTheme="majorBidi"/>
          <w:szCs w:val="24"/>
        </w:rPr>
        <w:tab/>
      </w:r>
      <w:r w:rsidR="00EE69E5" w:rsidRPr="000862C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862C7">
        <w:rPr>
          <w:rFonts w:cstheme="majorBidi" w:hAnsiTheme="majorBidi" w:asciiTheme="majorBidi"/>
        </w:rPr>
        <w:t xml:space="preserve"> </w:t>
      </w:r>
      <w:r w:rsidR="00B33625" w:rsidRPr="000862C7">
        <w:rPr>
          <w:rFonts w:cstheme="majorBidi" w:hAnsiTheme="majorBidi" w:asciiTheme="majorBidi"/>
        </w:rPr>
        <w:t>VIV GLOBAL d.o.o., Dugo Selo, Rugvička cesta 153, MBS: 080617171, OIB: 66466017206</w:t>
      </w:r>
      <w:r w:rsidR="00A57763" w:rsidRPr="000862C7">
        <w:rPr>
          <w:rFonts w:cstheme="majorBidi" w:hAnsiTheme="majorBidi" w:asciiTheme="majorBidi"/>
          <w:szCs w:val="24"/>
        </w:rPr>
        <w:t>.</w:t>
      </w:r>
      <w:r w:rsidR="00EE69E5" w:rsidRPr="000862C7">
        <w:rPr>
          <w:rFonts w:cstheme="majorBidi" w:hAnsiTheme="majorBidi" w:asciiTheme="majorBidi"/>
          <w:szCs w:val="24"/>
        </w:rPr>
        <w:t xml:space="preserve"> </w:t>
      </w:r>
      <w:r w:rsidR="00A06394" w:rsidRPr="000862C7">
        <w:rPr>
          <w:rFonts w:cstheme="majorBidi" w:hAnsiTheme="majorBidi" w:asciiTheme="majorBidi"/>
          <w:szCs w:val="24"/>
        </w:rPr>
        <w:t xml:space="preserve"> </w:t>
      </w:r>
      <w:r w:rsidR="00EE69E5" w:rsidRPr="000862C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862C7">
        <w:rPr>
          <w:rFonts w:cstheme="majorBidi" w:hAnsiTheme="majorBidi" w:asciiTheme="majorBidi"/>
          <w:szCs w:val="24"/>
        </w:rPr>
        <w:t xml:space="preserve">dana </w:t>
      </w:r>
      <w:r w:rsidR="00B33625" w:rsidRPr="000862C7">
        <w:rPr>
          <w:rFonts w:cstheme="majorBidi" w:hAnsiTheme="majorBidi" w:asciiTheme="majorBidi"/>
          <w:szCs w:val="24"/>
        </w:rPr>
        <w:t>3</w:t>
      </w:r>
      <w:r w:rsidR="00001698" w:rsidRPr="000862C7">
        <w:rPr>
          <w:rFonts w:cstheme="majorBidi" w:hAnsiTheme="majorBidi" w:asciiTheme="majorBidi"/>
          <w:szCs w:val="24"/>
        </w:rPr>
        <w:t>. svibnja</w:t>
      </w:r>
      <w:r w:rsidR="00A06394" w:rsidRPr="000862C7">
        <w:rPr>
          <w:rFonts w:cstheme="majorBidi" w:hAnsiTheme="majorBidi" w:asciiTheme="majorBidi"/>
          <w:szCs w:val="24"/>
        </w:rPr>
        <w:t xml:space="preserve"> 2016. u </w:t>
      </w:r>
      <w:r w:rsidR="00E03AFE" w:rsidRPr="000862C7">
        <w:rPr>
          <w:rFonts w:cstheme="majorBidi" w:hAnsiTheme="majorBidi" w:asciiTheme="majorBidi"/>
          <w:szCs w:val="24"/>
        </w:rPr>
        <w:t>15:00</w:t>
      </w:r>
      <w:r w:rsidR="00083AAA" w:rsidRPr="000862C7">
        <w:rPr>
          <w:rFonts w:cstheme="majorBidi" w:hAnsiTheme="majorBidi" w:asciiTheme="majorBidi"/>
          <w:szCs w:val="24"/>
        </w:rPr>
        <w:t xml:space="preserve"> sati</w:t>
      </w:r>
      <w:r w:rsidR="00EE69E5" w:rsidRPr="000862C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862C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862C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862C7" w:rsidR="00A67C9A" w:rsidRPr="000862C7">
      <w:pPr>
        <w:pStyle w:val="BodyText21"/>
        <w:rPr>
          <w:rFonts w:cstheme="majorBidi" w:hAnsiTheme="majorBidi" w:asciiTheme="majorBidi"/>
          <w:szCs w:val="24"/>
        </w:rPr>
      </w:pPr>
      <w:r w:rsidRPr="000862C7">
        <w:rPr>
          <w:rFonts w:cstheme="majorBidi" w:hAnsiTheme="majorBidi" w:asciiTheme="majorBidi"/>
          <w:szCs w:val="24"/>
        </w:rPr>
        <w:t>II</w:t>
      </w:r>
      <w:r w:rsidR="00F86F83" w:rsidRPr="000862C7">
        <w:rPr>
          <w:rFonts w:cstheme="majorBidi" w:hAnsiTheme="majorBidi" w:asciiTheme="majorBidi"/>
          <w:szCs w:val="24"/>
        </w:rPr>
        <w:t>.</w:t>
      </w:r>
      <w:r w:rsidRPr="000862C7">
        <w:rPr>
          <w:rFonts w:cstheme="majorBidi" w:hAnsiTheme="majorBidi" w:asciiTheme="majorBidi"/>
          <w:szCs w:val="24"/>
        </w:rPr>
        <w:tab/>
      </w:r>
      <w:r w:rsidR="00EE69E5" w:rsidRPr="000862C7">
        <w:rPr>
          <w:rFonts w:cstheme="majorBidi" w:hAnsiTheme="majorBidi" w:asciiTheme="majorBidi"/>
          <w:szCs w:val="24"/>
        </w:rPr>
        <w:t>Za stečajnog upravitelja imenuje se</w:t>
      </w:r>
      <w:r w:rsidR="00343AEE" w:rsidRPr="000862C7">
        <w:rPr>
          <w:rFonts w:cstheme="majorBidi" w:hAnsiTheme="majorBidi" w:asciiTheme="majorBidi"/>
          <w:szCs w:val="24"/>
        </w:rPr>
        <w:t xml:space="preserve"> </w:t>
      </w:r>
      <w:r w:rsidR="000862C7" w:rsidRPr="000862C7">
        <w:rPr>
          <w:rFonts w:cstheme="majorBidi" w:hAnsiTheme="majorBidi" w:asciiTheme="majorBidi"/>
          <w:szCs w:val="24"/>
        </w:rPr>
        <w:t>Miljenko Marinić, Zagreb, Lopudska 1a</w:t>
      </w:r>
      <w:r w:rsidR="009D557F" w:rsidRPr="000862C7">
        <w:rPr>
          <w:rFonts w:cstheme="majorBidi" w:hAnsiTheme="majorBidi" w:asciiTheme="majorBidi"/>
          <w:szCs w:val="24"/>
        </w:rPr>
        <w:t xml:space="preserve">, OIB: </w:t>
      </w:r>
      <w:r w:rsidR="000862C7" w:rsidRPr="000862C7">
        <w:rPr>
          <w:rFonts w:cstheme="majorBidi" w:hAnsiTheme="majorBidi" w:asciiTheme="majorBidi"/>
          <w:szCs w:val="24"/>
        </w:rPr>
        <w:t>34668485052</w:t>
      </w:r>
      <w:r w:rsidR="009D557F" w:rsidRPr="000862C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862C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B33625" w:rsidR="00083AAA" w:rsidRPr="000862C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III</w:t>
      </w:r>
      <w:r w:rsidR="00F86F83" w:rsidRPr="000862C7">
        <w:rPr>
          <w:rFonts w:cstheme="majorBidi" w:hAnsiTheme="majorBidi" w:asciiTheme="majorBidi"/>
          <w:szCs w:val="24"/>
          <w:lang w:val="hr-HR"/>
        </w:rPr>
        <w:t>.</w:t>
      </w:r>
      <w:r w:rsidRPr="000862C7">
        <w:rPr>
          <w:rFonts w:cstheme="majorBidi" w:hAnsiTheme="majorBidi" w:asciiTheme="majorBidi"/>
          <w:szCs w:val="24"/>
          <w:lang w:val="hr-HR"/>
        </w:rPr>
        <w:tab/>
      </w:r>
      <w:r w:rsidR="00EE69E5" w:rsidRPr="000862C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B33625" w:rsidRPr="000862C7">
        <w:rPr>
          <w:rFonts w:cstheme="majorBidi" w:hAnsiTheme="majorBidi" w:asciiTheme="majorBidi"/>
          <w:lang w:val="hr-HR"/>
        </w:rPr>
        <w:t>VIV GLOBAL d.o.o., Dugo Selo, Rugvička cesta 153, MBS: 080617171, OIB: 66466017206</w:t>
      </w:r>
      <w:r w:rsidR="00C105EB" w:rsidRPr="000862C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862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IV</w:t>
      </w:r>
      <w:r w:rsidR="00F86F83" w:rsidRPr="000862C7">
        <w:rPr>
          <w:rFonts w:cstheme="majorBidi" w:hAnsiTheme="majorBidi" w:asciiTheme="majorBidi"/>
          <w:szCs w:val="24"/>
          <w:lang w:val="hr-HR"/>
        </w:rPr>
        <w:t>.</w:t>
      </w:r>
      <w:r w:rsidRPr="000862C7">
        <w:rPr>
          <w:rFonts w:cstheme="majorBidi" w:hAnsiTheme="majorBidi" w:asciiTheme="majorBidi"/>
          <w:szCs w:val="24"/>
          <w:lang w:val="hr-HR"/>
        </w:rPr>
        <w:tab/>
      </w:r>
      <w:r w:rsidR="00B2463B" w:rsidRPr="000862C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862C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862C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862C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862C7">
        <w:rPr>
          <w:rFonts w:cstheme="majorBidi" w:hAnsiTheme="majorBidi" w:asciiTheme="majorBidi"/>
          <w:szCs w:val="24"/>
          <w:lang w:val="hr-HR"/>
        </w:rPr>
        <w:t>dužnik</w:t>
      </w:r>
      <w:r w:rsidR="00B2463B" w:rsidRPr="000862C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862C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862C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ab/>
      </w:r>
      <w:r w:rsidR="00685E1A" w:rsidRPr="000862C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0862C7">
        <w:rPr>
          <w:rFonts w:cstheme="majorBidi" w:hAnsiTheme="majorBidi" w:asciiTheme="majorBidi"/>
          <w:szCs w:val="24"/>
          <w:lang w:val="hr-HR"/>
        </w:rPr>
        <w:t>444</w:t>
      </w:r>
      <w:r w:rsidR="00685E1A" w:rsidRPr="000862C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862C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0862C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0862C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862C7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0862C7">
        <w:rPr>
          <w:rFonts w:cstheme="majorBidi" w:hAnsiTheme="majorBidi" w:asciiTheme="majorBidi"/>
          <w:szCs w:val="24"/>
          <w:lang w:val="hr-HR"/>
        </w:rPr>
        <w:t>3</w:t>
      </w:r>
      <w:r w:rsidR="00AF1213" w:rsidRPr="000862C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862C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0862C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0862C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Maja Hilje</w:t>
      </w:r>
      <w:r w:rsidR="00847B6B">
        <w:rPr>
          <w:rFonts w:cstheme="majorBidi" w:hAnsiTheme="majorBidi" w:asciiTheme="majorBidi"/>
          <w:szCs w:val="24"/>
          <w:lang w:val="hr-HR"/>
        </w:rPr>
        <w:t>,v.r.</w:t>
      </w:r>
      <w:r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0862C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0862C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0862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862C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862C7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0862C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862C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862C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862C7">
        <w:rPr>
          <w:rFonts w:cstheme="majorBidi" w:hAnsiTheme="majorBidi" w:asciiTheme="majorBidi"/>
          <w:szCs w:val="24"/>
          <w:lang w:val="hr-HR"/>
        </w:rPr>
        <w:t xml:space="preserve"> je</w:t>
      </w:r>
      <w:r w:rsidRPr="000862C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862C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862C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862C7">
        <w:rPr>
          <w:rFonts w:cstheme="majorBidi" w:hAnsiTheme="majorBidi" w:asciiTheme="majorBidi"/>
          <w:szCs w:val="24"/>
          <w:lang w:val="hr-HR"/>
        </w:rPr>
        <w:t>Visok</w:t>
      </w:r>
      <w:r w:rsidR="00E03AFE" w:rsidRPr="000862C7">
        <w:rPr>
          <w:rFonts w:cstheme="majorBidi" w:hAnsiTheme="majorBidi" w:asciiTheme="majorBidi"/>
          <w:szCs w:val="24"/>
          <w:lang w:val="hr-HR"/>
        </w:rPr>
        <w:t>i</w:t>
      </w:r>
      <w:r w:rsidR="00F86F83" w:rsidRPr="000862C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862C7">
        <w:rPr>
          <w:rFonts w:cstheme="majorBidi" w:hAnsiTheme="majorBidi" w:asciiTheme="majorBidi"/>
          <w:szCs w:val="24"/>
          <w:lang w:val="hr-HR"/>
        </w:rPr>
        <w:t>i</w:t>
      </w:r>
      <w:r w:rsidR="00F86F83" w:rsidRPr="000862C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862C7">
        <w:rPr>
          <w:rFonts w:cstheme="majorBidi" w:hAnsiTheme="majorBidi" w:asciiTheme="majorBidi"/>
          <w:szCs w:val="24"/>
          <w:lang w:val="hr-HR"/>
        </w:rPr>
        <w:t>.</w:t>
      </w:r>
    </w:p>
    <w:p w:rsidRDefault="00847B6B" w:rsidR="00847B6B" w:rsidRPr="00847B6B">
      <w:pPr>
        <w:jc w:val="right"/>
        <w:rPr>
          <w:rFonts w:hAnsi="Times New Roman" w:ascii="Times New Roman"/>
          <w:sz w:val="22"/>
          <w:szCs w:val="22"/>
        </w:rPr>
      </w:pPr>
    </w:p>
    <w:p w:rsidRDefault="00847B6B" w:rsidR="00847B6B" w:rsidRPr="00847B6B">
      <w:pPr>
        <w:jc w:val="right"/>
        <w:rPr>
          <w:rFonts w:hAnsi="Times New Roman" w:ascii="Times New Roman"/>
          <w:color w:val="000000"/>
        </w:rPr>
      </w:pPr>
      <w:r w:rsidRPr="00847B6B">
        <w:rPr>
          <w:rFonts w:hAnsi="Times New Roman" w:ascii="Times New Roman"/>
          <w:color w:val="000000"/>
        </w:rPr>
        <w:t>Za točnost otpravka</w:t>
      </w:r>
    </w:p>
    <w:p w:rsidRDefault="00847B6B" w:rsidR="00847B6B" w:rsidRPr="00847B6B">
      <w:pPr>
        <w:jc w:val="right"/>
        <w:rPr>
          <w:rFonts w:hAnsi="Times New Roman" w:ascii="Times New Roman"/>
          <w:color w:val="000000"/>
        </w:rPr>
      </w:pPr>
      <w:r w:rsidRPr="00847B6B">
        <w:rPr>
          <w:rFonts w:hAnsi="Times New Roman" w:ascii="Times New Roman"/>
          <w:color w:val="000000"/>
        </w:rPr>
        <w:t>Ovlašteni službenik</w:t>
      </w:r>
    </w:p>
    <w:p w:rsidRDefault="00847B6B" w:rsidR="00847B6B" w:rsidRPr="00847B6B">
      <w:pPr>
        <w:jc w:val="right"/>
        <w:rPr>
          <w:rFonts w:hAnsi="Times New Roman" w:ascii="Times New Roman"/>
          <w:color w:val="000000"/>
        </w:rPr>
      </w:pPr>
      <w:r w:rsidRPr="00847B6B">
        <w:rPr>
          <w:rFonts w:hAnsi="Times New Roman" w:ascii="Times New Roman"/>
          <w:color w:val="000000"/>
        </w:rPr>
        <w:t>Višnja Svečak</w:t>
      </w:r>
    </w:p>
    <w:p w:rsidRDefault="00847B6B" w:rsidP="00E03AFE" w:rsidR="00847B6B" w:rsidRPr="000862C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847B6B" w:rsidRPr="000862C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B3362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B33625">
          <w:rPr>
            <w:rFonts w:hAnsi="Times New Roman" w:ascii="Times New Roman"/>
          </w:rPr>
          <w:t>2612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862C7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85E1A"/>
    <w:rsid w:val="006866A9"/>
    <w:rsid w:val="006D13C5"/>
    <w:rsid w:val="006D4241"/>
    <w:rsid w:val="006F3197"/>
    <w:rsid w:val="0071050D"/>
    <w:rsid w:val="00730EAB"/>
    <w:rsid w:val="00756A53"/>
    <w:rsid w:val="007A29F9"/>
    <w:rsid w:val="007A37AE"/>
    <w:rsid w:val="007B31E5"/>
    <w:rsid w:val="007F6C56"/>
    <w:rsid w:val="00813326"/>
    <w:rsid w:val="00814A75"/>
    <w:rsid w:val="0081718B"/>
    <w:rsid w:val="00840E3D"/>
    <w:rsid w:val="00847B6B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7541E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St-2612/2015-6</izvorni_sadrzaj>
    <derivirana_varijabla naziv="DomainObject.Oznaka_1">St-2612/2015-6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GLOBAL d.o.o. zastupanog po punomoćniku Ivica Vrbat</izvorni_sadrzaj>
    <derivirana_varijabla naziv="DomainObject.Predmet.ProtustrankaFormated_1">  VIV GLOBAL d.o.o. zastupanog po punomoćniku Ivica Vrbat</derivirana_varijabla>
  </DomainObject.Predmet.ProtustrankaFormated>
  <DomainObject.Predmet.ProtustrankaFormatedOIB>
    <izvorni_sadrzaj>  VIV GLOBAL d.o.o., OIB 66466017206 zastupanog po punomoćniku Ivica Vrbat</izvorni_sadrzaj>
    <derivirana_varijabla naziv="DomainObject.Predmet.ProtustrankaFormatedOIB_1">  VIV GLOBAL d.o.o., OIB 66466017206 zastupanog po punomoćniku Ivica Vrbat</derivirana_varijabla>
  </DomainObject.Predmet.ProtustrankaFormatedOIB>
  <DomainObject.Predmet.ProtustrankaFormatedWithAdress>
    <izvorni_sadrzaj> VIV GLOBAL d.o.o., Rugvička cesta 153, 10370 Dugo Selo zastupanog po punomoćniku Ivica Vrbat</izvorni_sadrzaj>
    <derivirana_varijabla naziv="DomainObject.Predmet.ProtustrankaFormatedWithAdress_1"> VIV GLOBAL d.o.o., Rugvička cesta 153, 10370 Dugo Selo zastupanog po punomoćniku Ivica Vrbat</derivirana_varijabla>
  </DomainObject.Predmet.ProtustrankaFormatedWithAdress>
  <DomainObject.Predmet.ProtustrankaFormatedWithAdressOIB>
    <izvorni_sadrzaj> VIV GLOBAL d.o.o., OIB 66466017206, Rugvička cesta 153, 10370 Dugo Selo zastupanog po punomoćniku Ivica Vrbat</izvorni_sadrzaj>
    <derivirana_varijabla naziv="DomainObject.Predmet.ProtustrankaFormatedWithAdressOIB_1"> VIV GLOBAL d.o.o., OIB 66466017206, Rugvička cesta 153, 10370 Dugo Selo zastupanog po punomoćniku Ivica Vrbat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 zastupanog po punomoćniku Ivica Vrbat</item>
    </izvorni_sadrzaj>
    <derivirana_varijabla naziv="DomainObject.Predmet.ProtuStrankaListFormated_1">
      <item>VIV GLOBAL d.o.o. zastupanog po punomoćniku Ivica Vrbat</item>
    </derivirana_varijabla>
  </DomainObject.Predmet.ProtuStrankaListFormated>
  <DomainObject.Predmet.ProtuStrankaListFormatedOIB>
    <izvorni_sadrzaj>
      <item>VIV GLOBAL d.o.o., OIB 66466017206 zastupanog po punomoćniku Ivica Vrbat</item>
    </izvorni_sadrzaj>
    <derivirana_varijabla naziv="DomainObject.Predmet.ProtuStrankaListFormatedOIB_1">
      <item>VIV GLOBAL d.o.o., OIB 66466017206 zastupanog po punomoćniku Ivica Vrbat</item>
    </derivirana_varijabla>
  </DomainObject.Predmet.ProtuStrankaListFormatedOIB>
  <DomainObject.Predmet.ProtuStrankaListFormatedWithAdress>
    <izvorni_sadrzaj>
      <item>VIV GLOBAL d.o.o., Rugvička cesta 153, 10370 Dugo Selo zastupanog po punomoćniku Ivica Vrbat</item>
    </izvorni_sadrzaj>
    <derivirana_varijabla naziv="DomainObject.Predmet.ProtuStrankaListFormatedWithAdress_1">
      <item>VIV GLOBAL d.o.o., Rugvička cesta 153, 10370 Dugo Selo zastupanog po punomoćniku Ivica Vrbat</item>
    </derivirana_varijabla>
  </DomainObject.Predmet.ProtuStrankaListFormatedWithAdress>
  <DomainObject.Predmet.ProtuStrankaListFormatedWithAdressOIB>
    <izvorni_sadrzaj>
      <item>VIV GLOBAL d.o.o., OIB 66466017206, Rugvička cesta 153, 10370 Dugo Selo zastupanog po punomoćniku Ivica Vrbat</item>
    </izvorni_sadrzaj>
    <derivirana_varijabla naziv="DomainObject.Predmet.ProtuStrankaListFormatedWithAdressOIB_1">
      <item>VIV GLOBAL d.o.o., OIB 66466017206, Rugvička cesta 153, 10370 Dugo Selo zastupanog po punomoćniku Ivica Vrbat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>
      <item>Ivica Vrbat punomoćnik sudionika u postupku VIV GLOBAL d.o.o.</item>
    </izvorni_sadrzaj>
    <derivirana_varijabla naziv="DomainObject.Predmet.OstaliListFormated_1">
      <item>Ivica Vrbat punomoćnik sudionika u postupku VIV GLOBAL d.o.o.</item>
    </derivirana_varijabla>
  </DomainObject.Predmet.OstaliListFormated>
  <DomainObject.Predmet.OstaliListFormatedOIB>
    <izvorni_sadrzaj>
      <item>Ivica Vrbat, OIB 91631093128 punomoćnik sudionika u postupku VIV GLOBAL d.o.o.</item>
    </izvorni_sadrzaj>
    <derivirana_varijabla naziv="DomainObject.Predmet.OstaliListFormatedOIB_1">
      <item>Ivica Vrbat, OIB 91631093128 punomoćnik sudionika u postupku VIV GLOBAL d.o.o.</item>
    </derivirana_varijabla>
  </DomainObject.Predmet.OstaliListFormatedOIB>
  <DomainObject.Predmet.OstaliListFormatedWithAdress>
    <izvorni_sadrzaj>
      <item>Ivica Vrbat punomoćnik sudionika u postupku VIV GLOBAL d.o.o.</item>
    </izvorni_sadrzaj>
    <derivirana_varijabla naziv="DomainObject.Predmet.OstaliListFormatedWithAdress_1">
      <item>Ivica Vrbat punomoćnik sudionika u postupku VIV GLOBAL d.o.o.</item>
    </derivirana_varijabla>
  </DomainObject.Predmet.OstaliListFormatedWithAdress>
  <DomainObject.Predmet.OstaliListFormatedWithAdressOIB>
    <izvorni_sadrzaj>
      <item>Ivica Vrbat, OIB 91631093128 punomoćnik sudionika u postupku VIV GLOBAL d.o.o.</item>
    </izvorni_sadrzaj>
    <derivirana_varijabla naziv="DomainObject.Predmet.OstaliListFormatedWithAdressOIB_1">
      <item>Ivica Vrbat, OIB 91631093128 punomoćnik sudionika u postupku VIV GLOBAL d.o.o.</item>
    </derivirana_varijabla>
  </DomainObject.Predmet.OstaliListFormatedWithAdressOIB>
  <DomainObject.Predmet.OstaliListNazivFormated>
    <izvorni_sadrzaj>
      <item>Ivica Vrbat</item>
    </izvorni_sadrzaj>
    <derivirana_varijabla naziv="DomainObject.Predmet.OstaliListNazivFormated_1">
      <item>Ivica Vrbat</item>
    </derivirana_varijabla>
  </DomainObject.Predmet.OstaliListNazivFormated>
  <DomainObject.Predmet.OstaliListNazivFormatedOIB>
    <izvorni_sadrzaj>
      <item>Ivica Vrbat, OIB 91631093128</item>
    </izvorni_sadrzaj>
    <derivirana_varijabla naziv="DomainObject.Predmet.OstaliListNazivFormatedOIB_1">
      <item>Ivica Vrbat, OIB 91631093128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St-2612/2015-6</izvorni_sadrzaj>
    <derivirana_varijabla naziv="DomainObject.PoslovniBrojDokumenta_1">St-2612/2015-6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GLOBAL d.o.o.</item>
      <item>Ivica Vrbat</item>
    </izvorni_sadrzaj>
    <derivirana_varijabla naziv="DomainObject.Predmet.SudioniciListNaziv_1">
      <item>FINA Regionalni centar Zagreb</item>
      <item>VIV GLOBAL d.o.o.</item>
      <item>Ivica Vrbat</item>
    </derivirana_varijabla>
  </DomainObject.Predmet.SudioniciListNaziv>
  <DomainObject.Predmet.SudioniciListAdressOIB>
    <izvorni_sadrzaj>
      <item>FINA Regionalni centar Zagreb, OIB 85821130368, Trg svibanjskih žrtava  1995. 1,10000 Zagreb</item>
      <item>VIV GLOBAL d.o.o., OIB 66466017206, Rugvička cesta 153,10370 Dugo Selo</item>
      <item>Ivica Vrbat, OIB 91631093128</item>
    </izvorni_sadrzaj>
    <derivirana_varijabla naziv="DomainObject.Predmet.SudioniciListAdressOIB_1">
      <item>FINA Regionalni centar Zagreb, OIB 85821130368, Trg svibanjskih žrtava  1995. 1,10000 Zagreb</item>
      <item>VIV GLOBAL d.o.o., OIB 66466017206, Rugvička cesta 153,10370 Dugo Selo</item>
      <item>Ivica Vrbat, OIB 91631093128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66466017206</item>
      <item>, OIB 91631093128</item>
    </izvorni_sadrzaj>
    <derivirana_varijabla naziv="DomainObject.Predmet.SudioniciListNazivOIB_1">
      <item>, OIB 85821130368</item>
      <item>, OIB 66466017206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8F3FA-6FA6-4DAA-A3F1-CF41065BE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407</properties:Words>
  <properties:Characters>2141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2016-05-02T06:31:00Z</dcterms:created>
  <dc:creator>Sudsko vijeæe</dc:creator>
  <cp:lastModifiedBy>Višnja Svečak</cp:lastModifiedBy>
  <cp:lastPrinted>2016-05-03T09:45:00Z</cp:lastPrinted>
  <dcterms:modified xmlns:xsi="http://www.w3.org/2001/XMLSchema-instance" xsi:type="dcterms:W3CDTF">2016-05-03T09:45:00Z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