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26e5" w14:paraId="6bc26e5" w:rsidRDefault="009B4D80" w:rsidP="009B4D80" w:rsidR="009B4D80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Trgovački sud u Zagrebu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Zagreb, </w:t>
      </w:r>
      <w:proofErr w:type="spellStart"/>
      <w:r>
        <w:rPr>
          <w:rFonts w:eastAsia="Times New Roman"/>
          <w:lang w:eastAsia="hr-HR"/>
        </w:rPr>
        <w:t>Amruševa</w:t>
      </w:r>
      <w:proofErr w:type="spellEnd"/>
      <w:r>
        <w:rPr>
          <w:rFonts w:eastAsia="Times New Roman"/>
          <w:lang w:eastAsia="hr-HR"/>
        </w:rPr>
        <w:t xml:space="preserve"> 2/II</w:t>
      </w:r>
    </w:p>
    <w:p w:rsidRDefault="009B4D80" w:rsidP="009B4D80" w:rsidR="009B4D80">
      <w:pPr>
        <w:ind w:firstLine="720"/>
        <w:jc w:val="both"/>
        <w:rPr>
          <w:rFonts w:eastAsia="Times New Roman"/>
          <w:lang w:eastAsia="hr-HR"/>
        </w:rPr>
      </w:pPr>
    </w:p>
    <w:p w:rsidRDefault="009B4D80" w:rsidP="009B4D80" w:rsidR="009B4D80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E P U B L I K A    H R V A T S K A</w:t>
      </w:r>
    </w:p>
    <w:p w:rsidRDefault="009B4D80" w:rsidP="009B4D80" w:rsidR="009B4D80">
      <w:pPr>
        <w:ind w:firstLine="720"/>
        <w:jc w:val="both"/>
        <w:rPr>
          <w:rFonts w:eastAsia="Times New Roman"/>
          <w:lang w:eastAsia="hr-HR"/>
        </w:rPr>
      </w:pPr>
    </w:p>
    <w:p w:rsidRDefault="009B4D80" w:rsidP="009B4D80" w:rsidR="009B4D80">
      <w:pPr>
        <w:ind w:firstLine="72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J E Š E N J E</w:t>
      </w:r>
    </w:p>
    <w:p w:rsidRDefault="009B4D80" w:rsidP="009B4D80" w:rsidR="009B4D80">
      <w:pPr>
        <w:ind w:firstLine="720"/>
        <w:jc w:val="both"/>
        <w:rPr>
          <w:rFonts w:eastAsia="Times New Roman"/>
          <w:lang w:eastAsia="hr-HR"/>
        </w:rPr>
      </w:pPr>
    </w:p>
    <w:p w:rsidRDefault="009B4D80" w:rsidP="009B4D80" w:rsidR="009B4D80">
      <w:pPr>
        <w:ind w:firstLine="720"/>
        <w:jc w:val="both"/>
        <w:rPr>
          <w:rFonts w:eastAsia="Times New Roman"/>
          <w:lang w:eastAsia="hr-HR"/>
        </w:rPr>
      </w:pPr>
    </w:p>
    <w:p w:rsidRDefault="009B4D80" w:rsidP="009B4D80" w:rsidR="009B4D80">
      <w:pPr>
        <w:ind w:firstLine="720"/>
        <w:jc w:val="both"/>
      </w:pPr>
      <w:r>
        <w:t xml:space="preserve">TRGOVAČKI SUD U ZAGREBU po stečajnom sucu Mirjani </w:t>
      </w:r>
      <w:proofErr w:type="spellStart"/>
      <w:r>
        <w:t>Chour</w:t>
      </w:r>
      <w:proofErr w:type="spellEnd"/>
      <w:r>
        <w:t xml:space="preserve"> Hršak, postupajući po prijedlogu predlagatelja Financijske agencije, </w:t>
      </w:r>
      <w:proofErr w:type="spellStart"/>
      <w:r>
        <w:t>RC</w:t>
      </w:r>
      <w:proofErr w:type="spellEnd"/>
      <w:r>
        <w:t xml:space="preserve"> Zagreb, Podružnica Zagreb, Trg svibanjskih žrtava </w:t>
      </w:r>
      <w:proofErr w:type="spellStart"/>
      <w:r>
        <w:t>1995</w:t>
      </w:r>
      <w:proofErr w:type="spellEnd"/>
      <w:r>
        <w:t xml:space="preserve">. 1,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za otvaranje stečajnog postupka nad dužnikom </w:t>
      </w:r>
      <w:proofErr w:type="spellStart"/>
      <w:r>
        <w:t>BIOMARE</w:t>
      </w:r>
      <w:proofErr w:type="spellEnd"/>
      <w:r>
        <w:t xml:space="preserve"> d.o.o. za trgovinu i usluge, </w:t>
      </w:r>
      <w:proofErr w:type="spellStart"/>
      <w:r>
        <w:t>Demerje</w:t>
      </w:r>
      <w:proofErr w:type="spellEnd"/>
      <w:r>
        <w:t xml:space="preserve"> (Grad Zagreb), </w:t>
      </w:r>
      <w:proofErr w:type="spellStart"/>
      <w:r>
        <w:t>Štuk</w:t>
      </w:r>
      <w:proofErr w:type="spellEnd"/>
      <w:r>
        <w:t xml:space="preserve">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7067</w:t>
      </w:r>
      <w:r w:rsidR="006E5813">
        <w:t>2419984</w:t>
      </w:r>
      <w:proofErr w:type="spellEnd"/>
      <w:r w:rsidR="006E5813">
        <w:t xml:space="preserve">, </w:t>
      </w:r>
      <w:proofErr w:type="spellStart"/>
      <w:r w:rsidR="006E5813">
        <w:t>MBS</w:t>
      </w:r>
      <w:proofErr w:type="spellEnd"/>
      <w:r w:rsidR="006E5813">
        <w:t xml:space="preserve">: </w:t>
      </w:r>
      <w:proofErr w:type="spellStart"/>
      <w:r w:rsidR="006E5813">
        <w:t>080759079</w:t>
      </w:r>
      <w:proofErr w:type="spellEnd"/>
      <w:r w:rsidR="006E5813">
        <w:t xml:space="preserve">, dana </w:t>
      </w:r>
      <w:proofErr w:type="spellStart"/>
      <w:r w:rsidR="006E5813">
        <w:t>19</w:t>
      </w:r>
      <w:proofErr w:type="spellEnd"/>
      <w:r w:rsidR="006E5813">
        <w:t>. listopada</w:t>
      </w:r>
      <w:r>
        <w:t xml:space="preserve"> </w:t>
      </w:r>
      <w:proofErr w:type="spellStart"/>
      <w:r>
        <w:t>2018</w:t>
      </w:r>
      <w:proofErr w:type="spellEnd"/>
      <w:r>
        <w:t>. godine</w:t>
      </w:r>
    </w:p>
    <w:p w:rsidRDefault="00F9324B" w:rsidP="009B4D80" w:rsidR="00F9324B">
      <w:pPr>
        <w:ind w:firstLine="720"/>
        <w:jc w:val="both"/>
        <w:rPr>
          <w:rFonts w:eastAsia="Times New Roman"/>
          <w:lang w:eastAsia="hr-HR"/>
        </w:rPr>
      </w:pPr>
    </w:p>
    <w:p w:rsidRDefault="00F9324B" w:rsidP="001B7BDC" w:rsidR="00F9324B">
      <w:pPr>
        <w:jc w:val="both"/>
        <w:rPr>
          <w:rFonts w:eastAsia="Times New Roman"/>
          <w:lang w:eastAsia="hr-HR"/>
        </w:rPr>
      </w:pPr>
    </w:p>
    <w:p w:rsidRDefault="009B4D80" w:rsidP="009B4D80" w:rsidR="009B4D80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 i j e š i o    j e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</w:p>
    <w:p w:rsidRDefault="009B4D80" w:rsidP="009B4D80" w:rsidR="009B4D80">
      <w:pPr>
        <w:pStyle w:val="BodyText21"/>
        <w:ind w:hanging="705" w:left="705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>
        <w:rPr>
          <w:rFonts w:hAnsi="Times New Roman" w:ascii="Times New Roman"/>
        </w:rPr>
        <w:tab/>
        <w:t xml:space="preserve">Razrješuje se stečajni upravitelj </w:t>
      </w:r>
      <w:r w:rsidR="006E5813">
        <w:rPr>
          <w:rFonts w:hAnsi="Times New Roman" w:ascii="Times New Roman"/>
        </w:rPr>
        <w:t xml:space="preserve">Mladen </w:t>
      </w:r>
      <w:proofErr w:type="spellStart"/>
      <w:r w:rsidR="006E5813">
        <w:rPr>
          <w:rFonts w:hAnsi="Times New Roman" w:ascii="Times New Roman"/>
        </w:rPr>
        <w:t>Janiška</w:t>
      </w:r>
      <w:proofErr w:type="spellEnd"/>
      <w:r>
        <w:rPr>
          <w:rFonts w:hAnsi="Times New Roman" w:ascii="Times New Roman"/>
        </w:rPr>
        <w:t xml:space="preserve">, </w:t>
      </w:r>
      <w:r w:rsidR="00D93532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 xml:space="preserve">, </w:t>
      </w:r>
      <w:r w:rsidR="00D93532">
        <w:rPr>
          <w:rFonts w:hAnsi="Times New Roman" w:ascii="Times New Roman"/>
        </w:rPr>
        <w:t xml:space="preserve">Ribnjak </w:t>
      </w:r>
      <w:proofErr w:type="spellStart"/>
      <w:r w:rsidR="00D93532">
        <w:rPr>
          <w:rFonts w:hAnsi="Times New Roman" w:ascii="Times New Roman"/>
        </w:rPr>
        <w:t>52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 w:rsidR="00CC0789">
        <w:rPr>
          <w:rFonts w:hAnsi="Times New Roman" w:ascii="Times New Roman"/>
        </w:rPr>
        <w:t>52042379273</w:t>
      </w:r>
      <w:proofErr w:type="spellEnd"/>
      <w:r>
        <w:rPr>
          <w:rFonts w:hAnsi="Times New Roman" w:ascii="Times New Roman"/>
        </w:rPr>
        <w:t>.</w:t>
      </w:r>
    </w:p>
    <w:p w:rsidRDefault="009B4D80" w:rsidP="009B4D80" w:rsidR="009B4D80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9B4D80" w:rsidP="009B4D80" w:rsidR="009B4D80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2</w:t>
      </w:r>
      <w:r>
        <w:rPr>
          <w:rFonts w:eastAsia="Times New Roman"/>
          <w:lang w:eastAsia="hr-HR"/>
        </w:rPr>
        <w:tab/>
        <w:t xml:space="preserve">Stečajnim upraviteljem imenuje se </w:t>
      </w:r>
      <w:r w:rsidR="00CC0789">
        <w:rPr>
          <w:rFonts w:eastAsia="Times New Roman"/>
          <w:lang w:eastAsia="hr-HR"/>
        </w:rPr>
        <w:t>Biserka Jakić</w:t>
      </w:r>
      <w:r>
        <w:rPr>
          <w:rFonts w:eastAsia="Times New Roman"/>
          <w:lang w:eastAsia="hr-HR"/>
        </w:rPr>
        <w:t xml:space="preserve">, Zagreb, </w:t>
      </w:r>
      <w:r w:rsidR="00AC1F99">
        <w:rPr>
          <w:rFonts w:eastAsia="Times New Roman"/>
          <w:lang w:eastAsia="hr-HR"/>
        </w:rPr>
        <w:t xml:space="preserve">M. </w:t>
      </w:r>
      <w:proofErr w:type="spellStart"/>
      <w:r w:rsidR="00AC1F99">
        <w:rPr>
          <w:rFonts w:eastAsia="Times New Roman"/>
          <w:lang w:eastAsia="hr-HR"/>
        </w:rPr>
        <w:t>Haberlea</w:t>
      </w:r>
      <w:proofErr w:type="spellEnd"/>
      <w:r w:rsidR="00AC1F99">
        <w:rPr>
          <w:rFonts w:eastAsia="Times New Roman"/>
          <w:lang w:eastAsia="hr-HR"/>
        </w:rPr>
        <w:t xml:space="preserve"> </w:t>
      </w:r>
      <w:proofErr w:type="spellStart"/>
      <w:r w:rsidR="00AC1F99">
        <w:rPr>
          <w:rFonts w:eastAsia="Times New Roman"/>
          <w:lang w:eastAsia="hr-HR"/>
        </w:rPr>
        <w:t>10</w:t>
      </w:r>
      <w:proofErr w:type="spellEnd"/>
      <w:r>
        <w:rPr>
          <w:rFonts w:eastAsia="Times New Roman"/>
          <w:lang w:eastAsia="hr-HR"/>
        </w:rPr>
        <w:t xml:space="preserve">, </w:t>
      </w:r>
      <w:proofErr w:type="spellStart"/>
      <w:r>
        <w:rPr>
          <w:rFonts w:eastAsia="Times New Roman"/>
          <w:lang w:eastAsia="hr-HR"/>
        </w:rPr>
        <w:t>OIB</w:t>
      </w:r>
      <w:proofErr w:type="spellEnd"/>
      <w:r>
        <w:rPr>
          <w:rFonts w:eastAsia="Times New Roman"/>
          <w:lang w:eastAsia="hr-HR"/>
        </w:rPr>
        <w:t xml:space="preserve">: </w:t>
      </w:r>
      <w:proofErr w:type="spellStart"/>
      <w:r w:rsidR="00AC1F99">
        <w:rPr>
          <w:rFonts w:eastAsia="Times New Roman"/>
          <w:lang w:eastAsia="hr-HR"/>
        </w:rPr>
        <w:t>24564164619</w:t>
      </w:r>
      <w:proofErr w:type="spellEnd"/>
      <w:r>
        <w:rPr>
          <w:rFonts w:eastAsia="Times New Roman"/>
          <w:lang w:eastAsia="hr-HR"/>
        </w:rPr>
        <w:t>.</w:t>
      </w:r>
    </w:p>
    <w:p w:rsidRDefault="009B4D80" w:rsidP="009B4D80" w:rsidR="009B4D80">
      <w:pPr>
        <w:rPr>
          <w:rFonts w:eastAsia="Times New Roman"/>
          <w:lang w:eastAsia="hr-HR"/>
        </w:rPr>
      </w:pPr>
    </w:p>
    <w:p w:rsidRDefault="00F9324B" w:rsidP="009B4D80" w:rsidR="00F9324B">
      <w:pPr>
        <w:rPr>
          <w:rFonts w:eastAsia="Times New Roman"/>
          <w:lang w:eastAsia="hr-HR"/>
        </w:rPr>
      </w:pPr>
    </w:p>
    <w:p w:rsidRDefault="009B4D80" w:rsidP="009B4D80" w:rsidR="009B4D80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</w:p>
    <w:p w:rsidRDefault="009B4D80" w:rsidP="009B4D80" w:rsidR="009B4D80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Na osobni zahtjev stečajnog upravitelja sud ga je razriješio primjenom čl. </w:t>
      </w:r>
      <w:proofErr w:type="spellStart"/>
      <w:r>
        <w:rPr>
          <w:rFonts w:eastAsia="Times New Roman"/>
          <w:lang w:eastAsia="hr-HR"/>
        </w:rPr>
        <w:t>91</w:t>
      </w:r>
      <w:proofErr w:type="spellEnd"/>
      <w:r>
        <w:rPr>
          <w:rFonts w:eastAsia="Times New Roman"/>
          <w:lang w:eastAsia="hr-HR"/>
        </w:rPr>
        <w:t xml:space="preserve">. st. 5. i čl. </w:t>
      </w:r>
      <w:proofErr w:type="spellStart"/>
      <w:r>
        <w:rPr>
          <w:rFonts w:eastAsia="Times New Roman"/>
          <w:lang w:eastAsia="hr-HR"/>
        </w:rPr>
        <w:t>76</w:t>
      </w:r>
      <w:proofErr w:type="spellEnd"/>
      <w:r>
        <w:rPr>
          <w:rFonts w:eastAsia="Times New Roman"/>
          <w:lang w:eastAsia="hr-HR"/>
        </w:rPr>
        <w:t xml:space="preserve">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3. Stečajnog zakona (Narodne novine </w:t>
      </w:r>
      <w:proofErr w:type="spellStart"/>
      <w:r>
        <w:rPr>
          <w:rFonts w:eastAsia="Times New Roman"/>
          <w:lang w:eastAsia="hr-HR"/>
        </w:rPr>
        <w:t>71</w:t>
      </w:r>
      <w:proofErr w:type="spellEnd"/>
      <w:r>
        <w:rPr>
          <w:rFonts w:eastAsia="Times New Roman"/>
          <w:lang w:eastAsia="hr-HR"/>
        </w:rPr>
        <w:t>/</w:t>
      </w:r>
      <w:proofErr w:type="spellStart"/>
      <w:r>
        <w:rPr>
          <w:rFonts w:eastAsia="Times New Roman"/>
          <w:lang w:eastAsia="hr-HR"/>
        </w:rPr>
        <w:t>15</w:t>
      </w:r>
      <w:proofErr w:type="spellEnd"/>
      <w:r w:rsidR="001A3629">
        <w:rPr>
          <w:rFonts w:eastAsia="Times New Roman"/>
          <w:lang w:eastAsia="hr-HR"/>
        </w:rPr>
        <w:t xml:space="preserve"> i </w:t>
      </w:r>
      <w:proofErr w:type="spellStart"/>
      <w:r w:rsidR="001A3629">
        <w:rPr>
          <w:rFonts w:eastAsia="Times New Roman"/>
          <w:lang w:eastAsia="hr-HR"/>
        </w:rPr>
        <w:t>104</w:t>
      </w:r>
      <w:proofErr w:type="spellEnd"/>
      <w:r w:rsidR="001A3629">
        <w:rPr>
          <w:rFonts w:eastAsia="Times New Roman"/>
          <w:lang w:eastAsia="hr-HR"/>
        </w:rPr>
        <w:t>/</w:t>
      </w:r>
      <w:proofErr w:type="spellStart"/>
      <w:r w:rsidR="001A3629">
        <w:rPr>
          <w:rFonts w:eastAsia="Times New Roman"/>
          <w:lang w:eastAsia="hr-HR"/>
        </w:rPr>
        <w:t>17</w:t>
      </w:r>
      <w:proofErr w:type="spellEnd"/>
      <w:r>
        <w:rPr>
          <w:rFonts w:eastAsia="Times New Roman"/>
          <w:lang w:eastAsia="hr-HR"/>
        </w:rPr>
        <w:t xml:space="preserve">; dalje: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), kao u točki 1. izreke.</w:t>
      </w:r>
    </w:p>
    <w:p w:rsidRDefault="009B4D80" w:rsidP="009B4D80" w:rsidR="009B4D80">
      <w:pPr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Odluka u točki 2. izreke utemeljena je na čl. </w:t>
      </w:r>
      <w:proofErr w:type="spellStart"/>
      <w:r>
        <w:rPr>
          <w:rFonts w:eastAsia="Times New Roman"/>
          <w:lang w:eastAsia="hr-HR"/>
        </w:rPr>
        <w:t>76</w:t>
      </w:r>
      <w:proofErr w:type="spellEnd"/>
      <w:r>
        <w:rPr>
          <w:rFonts w:eastAsia="Times New Roman"/>
          <w:lang w:eastAsia="hr-HR"/>
        </w:rPr>
        <w:t xml:space="preserve">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3.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 xml:space="preserve">-a u vezi čl. </w:t>
      </w:r>
      <w:proofErr w:type="spellStart"/>
      <w:r>
        <w:rPr>
          <w:rFonts w:eastAsia="Times New Roman"/>
          <w:lang w:eastAsia="hr-HR"/>
        </w:rPr>
        <w:t>77</w:t>
      </w:r>
      <w:proofErr w:type="spellEnd"/>
      <w:r>
        <w:rPr>
          <w:rFonts w:eastAsia="Times New Roman"/>
          <w:lang w:eastAsia="hr-HR"/>
        </w:rPr>
        <w:t xml:space="preserve">. st. 1. </w:t>
      </w:r>
      <w:proofErr w:type="spellStart"/>
      <w:r>
        <w:rPr>
          <w:rFonts w:eastAsia="Times New Roman"/>
          <w:lang w:eastAsia="hr-HR"/>
        </w:rPr>
        <w:t>SZ</w:t>
      </w:r>
      <w:proofErr w:type="spellEnd"/>
      <w:r>
        <w:rPr>
          <w:rFonts w:eastAsia="Times New Roman"/>
          <w:lang w:eastAsia="hr-HR"/>
        </w:rPr>
        <w:t>-a.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</w:p>
    <w:p w:rsidRDefault="001A3629" w:rsidP="009B4D80" w:rsidR="009B4D80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Zagreb </w:t>
      </w:r>
      <w:proofErr w:type="spellStart"/>
      <w:r>
        <w:rPr>
          <w:rFonts w:eastAsia="Times New Roman"/>
          <w:lang w:eastAsia="hr-HR"/>
        </w:rPr>
        <w:t>19</w:t>
      </w:r>
      <w:proofErr w:type="spellEnd"/>
      <w:r>
        <w:rPr>
          <w:rFonts w:eastAsia="Times New Roman"/>
          <w:lang w:eastAsia="hr-HR"/>
        </w:rPr>
        <w:t xml:space="preserve">. listopada </w:t>
      </w:r>
      <w:proofErr w:type="spellStart"/>
      <w:r>
        <w:rPr>
          <w:rFonts w:eastAsia="Times New Roman"/>
          <w:lang w:eastAsia="hr-HR"/>
        </w:rPr>
        <w:t>2018</w:t>
      </w:r>
      <w:proofErr w:type="spellEnd"/>
      <w:r w:rsidR="009B4D80">
        <w:rPr>
          <w:rFonts w:eastAsia="Times New Roman"/>
          <w:lang w:eastAsia="hr-HR"/>
        </w:rPr>
        <w:t>.</w:t>
      </w:r>
    </w:p>
    <w:p w:rsidRDefault="009B4D80" w:rsidP="009B4D80" w:rsidR="009B4D80">
      <w:pPr>
        <w:jc w:val="center"/>
        <w:rPr>
          <w:rFonts w:eastAsia="Times New Roman"/>
          <w:lang w:eastAsia="hr-HR"/>
        </w:rPr>
      </w:pPr>
    </w:p>
    <w:p w:rsidRDefault="009B4D80" w:rsidP="009B4D80" w:rsidR="001B7BD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</w:t>
      </w:r>
      <w:r>
        <w:rPr>
          <w:rFonts w:eastAsia="Times New Roman"/>
          <w:lang w:eastAsia="hr-HR"/>
        </w:rPr>
        <w:tab/>
        <w:t xml:space="preserve">        </w:t>
      </w:r>
    </w:p>
    <w:p w:rsidRDefault="001B7BDC" w:rsidP="001B7BDC" w:rsidR="009B4D80">
      <w:pPr>
        <w:ind w:left="6372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</w:t>
      </w:r>
      <w:r w:rsidR="009B4D80">
        <w:rPr>
          <w:rFonts w:eastAsia="Times New Roman"/>
          <w:lang w:eastAsia="hr-HR"/>
        </w:rPr>
        <w:t xml:space="preserve">   S U D A C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        </w:t>
      </w:r>
      <w:r>
        <w:rPr>
          <w:rFonts w:eastAsia="Times New Roman"/>
          <w:lang w:eastAsia="hr-HR"/>
        </w:rPr>
        <w:tab/>
      </w:r>
    </w:p>
    <w:p w:rsidRDefault="00462BC4" w:rsidP="00462BC4" w:rsidR="009B4D80">
      <w:pPr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                                                                                                  </w:t>
      </w:r>
      <w:proofErr w:type="spellStart"/>
      <w:r w:rsidR="001A3629">
        <w:rPr>
          <w:rFonts w:eastAsia="Times New Roman"/>
          <w:lang w:eastAsia="hr-HR"/>
        </w:rPr>
        <w:t>MIRJANA</w:t>
      </w:r>
      <w:proofErr w:type="spellEnd"/>
      <w:r w:rsidR="001A3629">
        <w:rPr>
          <w:rFonts w:eastAsia="Times New Roman"/>
          <w:lang w:eastAsia="hr-HR"/>
        </w:rPr>
        <w:t xml:space="preserve"> </w:t>
      </w:r>
      <w:proofErr w:type="spellStart"/>
      <w:r w:rsidR="001A3629">
        <w:rPr>
          <w:rFonts w:eastAsia="Times New Roman"/>
          <w:lang w:eastAsia="hr-HR"/>
        </w:rPr>
        <w:t>CHOUR</w:t>
      </w:r>
      <w:proofErr w:type="spellEnd"/>
      <w:r w:rsidR="001A3629">
        <w:rPr>
          <w:rFonts w:eastAsia="Times New Roman"/>
          <w:lang w:eastAsia="hr-HR"/>
        </w:rPr>
        <w:t xml:space="preserve"> </w:t>
      </w:r>
      <w:proofErr w:type="spellStart"/>
      <w:r w:rsidR="001A3629">
        <w:rPr>
          <w:rFonts w:eastAsia="Times New Roman"/>
          <w:lang w:eastAsia="hr-HR"/>
        </w:rPr>
        <w:t>HRŠAK</w:t>
      </w:r>
      <w:proofErr w:type="spellEnd"/>
    </w:p>
    <w:p w:rsidRDefault="001B7BDC" w:rsidP="009B4D80" w:rsidR="001B7BDC">
      <w:pPr>
        <w:jc w:val="both"/>
        <w:rPr>
          <w:rFonts w:eastAsia="Times New Roman"/>
          <w:b/>
          <w:lang w:eastAsia="hr-HR"/>
        </w:rPr>
      </w:pPr>
    </w:p>
    <w:p w:rsidRDefault="00462BC4" w:rsidP="009B4D80" w:rsidR="00462BC4">
      <w:pPr>
        <w:jc w:val="both"/>
        <w:rPr>
          <w:rFonts w:eastAsia="Times New Roman"/>
          <w:lang w:eastAsia="hr-HR"/>
        </w:rPr>
      </w:pPr>
    </w:p>
    <w:p w:rsidRDefault="009B4D80" w:rsidP="009B4D80" w:rsidR="009B4D80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UPUTA O PRAVNOM LIJEKU: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9B4D80" w:rsidP="009B4D80" w:rsidR="009B4D80">
      <w:pPr>
        <w:jc w:val="both"/>
        <w:rPr>
          <w:rFonts w:eastAsia="Times New Roman"/>
          <w:lang w:eastAsia="hr-HR"/>
        </w:rPr>
      </w:pPr>
    </w:p>
    <w:p w:rsidRDefault="00462BC4" w:rsidP="00462BC4" w:rsidR="00462BC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62BC4" w:rsidP="00462BC4" w:rsidR="00FE0888">
      <w:pPr>
        <w:pStyle w:val="Odlomakpopisa"/>
      </w:pPr>
      <w:r>
        <w:tab/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>Maja Hajtek</w:t>
      </w:r>
    </w:p>
    <w:sectPr w:rsidR="00FE088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D80" w:rsidP="009B4D80" w:rsidR="009B4D80">
      <w:r>
        <w:separator/>
      </w:r>
    </w:p>
  </w:endnote>
  <w:endnote w:id="0" w:type="continuationSeparator">
    <w:p w:rsidRDefault="009B4D80" w:rsidP="009B4D80" w:rsidR="009B4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D80" w:rsidP="009B4D80" w:rsidR="009B4D80">
      <w:r>
        <w:separator/>
      </w:r>
    </w:p>
  </w:footnote>
  <w:footnote w:id="0" w:type="continuationSeparator">
    <w:p w:rsidRDefault="009B4D80" w:rsidP="009B4D80" w:rsidR="009B4D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D80" w:rsidP="009B4D80" w:rsidR="009B4D80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5275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40</w:t>
    </w:r>
    <w:proofErr w:type="spellEnd"/>
  </w:p>
  <w:p w:rsidRDefault="009B4D80" w:rsidR="009B4D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F77B9"/>
    <w:multiLevelType w:val="hybridMultilevel"/>
    <w:tmpl w:val="B85640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4D80"/>
    <w:rsid w:val="000E60D5"/>
    <w:rsid w:val="001A3629"/>
    <w:rsid w:val="001B7BDC"/>
    <w:rsid w:val="00455A97"/>
    <w:rsid w:val="00462BC4"/>
    <w:rsid w:val="006E5813"/>
    <w:rsid w:val="007615D1"/>
    <w:rsid w:val="00872C7B"/>
    <w:rsid w:val="009B4D80"/>
    <w:rsid w:val="009E3867"/>
    <w:rsid w:val="00AC1F99"/>
    <w:rsid w:val="00AD5B36"/>
    <w:rsid w:val="00B521A3"/>
    <w:rsid w:val="00C66AD7"/>
    <w:rsid w:val="00C86A2D"/>
    <w:rsid w:val="00CC0789"/>
    <w:rsid w:val="00D93532"/>
    <w:rsid w:val="00F9324B"/>
    <w:rsid w:val="00FE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4D80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9B4D80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4D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4D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4D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D80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B4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D80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1A36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BC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2BC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2BC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2BC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4D80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9B4D80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4D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4D8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4D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D80"/>
    <w:rPr>
      <w:rFonts w:cs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B4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D80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1A36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BC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2BC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2BC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2BC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92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5275</izvorni_sadrzaj>
    <derivirana_varijabla naziv="DomainObject.Predmet.Broj_1">5275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St-5275/2016</izvorni_sadrzaj>
    <derivirana_varijabla naziv="DomainObject.Predmet.OznakaBroj_1">St-5275/2016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BIOMARE d.o.o. zastupanog po punomoćniku Mato Marić; Mladen Janiška</izvorni_sadrzaj>
    <derivirana_varijabla naziv="DomainObject.Predmet.ProtustrankaFormated_1">  BIOMARE d.o.o. zastupanog po punomoćniku Mato Marić; Mladen Janiška</derivirana_varijabla>
  </DomainObject.Predmet.ProtustrankaFormated>
  <DomainObject.Predmet.ProtustrankaFormatedOIB>
    <izvorni_sadrzaj>  BIOMARE d.o.o., OIB 70672419984 zastupanog po punomoćniku Mato Marić; Mladen Janiška</izvorni_sadrzaj>
    <derivirana_varijabla naziv="DomainObject.Predmet.ProtustrankaFormatedOIB_1">  BIOMARE d.o.o., OIB 70672419984 zastupanog po punomoćniku Mato Marić; Mladen Janiška</derivirana_varijabla>
  </DomainObject.Predmet.ProtustrankaFormatedOIB>
  <DomainObject.Predmet.ProtustrankaFormatedWithAdress>
    <izvorni_sadrzaj> BIOMARE d.o.o., Štuk 1, 10251 Hrvatski Leskovac zastupanog po punomoćniku Mato Marić; Mladen Janiška</izvorni_sadrzaj>
    <derivirana_varijabla naziv="DomainObject.Predmet.ProtustrankaFormatedWithAdress_1"> BIOMARE d.o.o., Štuk 1, 10251 Hrvatski Leskovac zastupanog po punomoćniku Mato Marić; Mladen Janiška</derivirana_varijabla>
  </DomainObject.Predmet.ProtustrankaFormatedWithAdress>
  <DomainObject.Predmet.ProtustrankaFormatedWithAdressOIB>
    <izvorni_sadrzaj> BIOMARE d.o.o., OIB 70672419984, Štuk 1, 10251 Hrvatski Leskovac zastupanog po punomoćniku Mato Marić; Mladen Janiška</izvorni_sadrzaj>
    <derivirana_varijabla naziv="DomainObject.Predmet.ProtustrankaFormatedWithAdressOIB_1"> BIOMARE d.o.o., OIB 70672419984, Štuk 1, 10251 Hrvatski Leskovac zastupanog po punomoćniku Mato Marić; Mladen Janiška</derivirana_varijabla>
  </DomainObject.Predmet.ProtustrankaFormatedWithAdressOIB>
  <DomainObject.Predmet.ProtustrankaWithAdress>
    <izvorni_sadrzaj>BIOMARE d.o.o. Štuk 1, 10251 Hrvatski Leskovac</izvorni_sadrzaj>
    <derivirana_varijabla naziv="DomainObject.Predmet.ProtustrankaWithAdress_1">BIOMARE d.o.o. Štuk 1, 10251 Hrvatski Leskovac</derivirana_varijabla>
  </DomainObject.Predmet.ProtustrankaWithAdress>
  <DomainObject.Predmet.ProtustrankaWithAdressOIB>
    <izvorni_sadrzaj>BIOMARE d.o.o., OIB 70672419984, Štuk 1, 10251 Hrvatski Leskovac</izvorni_sadrzaj>
    <derivirana_varijabla naziv="DomainObject.Predmet.ProtustrankaWithAdressOIB_1">BIOMARE d.o.o., OIB 70672419984, Štuk 1, 10251 Hrvatski Leskovac</derivirana_varijabla>
  </DomainObject.Predmet.ProtustrankaWithAdressOIB>
  <DomainObject.Predmet.ProtustrankaNazivFormated>
    <izvorni_sadrzaj>BIOMARE d.o.o.</izvorni_sadrzaj>
    <derivirana_varijabla naziv="DomainObject.Predmet.ProtustrankaNazivFormated_1">BIOMARE d.o.o.</derivirana_varijabla>
  </DomainObject.Predmet.ProtustrankaNazivFormated>
  <DomainObject.Predmet.ProtustrankaNazivFormatedOIB>
    <izvorni_sadrzaj>BIOMARE d.o.o., OIB 70672419984</izvorni_sadrzaj>
    <derivirana_varijabla naziv="DomainObject.Predmet.ProtustrankaNazivFormatedOIB_1">BIOMARE d.o.o., OIB 70672419984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BIOMARE d.o.o. zastupanog po punomoćniku Mato Marić; Mladen Janiška</item>
    </izvorni_sadrzaj>
    <derivirana_varijabla naziv="DomainObject.Predmet.ProtuStrankaListFormated_1">
      <item>BIOMARE d.o.o. zastupanog po punomoćniku Mato Marić; Mladen Janiška</item>
    </derivirana_varijabla>
  </DomainObject.Predmet.ProtuStrankaListFormated>
  <DomainObject.Predmet.ProtuStrankaListFormatedOIB>
    <izvorni_sadrzaj>
      <item>BIOMARE d.o.o., OIB 70672419984 zastupanog po punomoćniku Mato Marić; Mladen Janiška</item>
    </izvorni_sadrzaj>
    <derivirana_varijabla naziv="DomainObject.Predmet.ProtuStrankaListFormatedOIB_1">
      <item>BIOMARE d.o.o., OIB 70672419984 zastupanog po punomoćniku Mato Marić; Mladen Janiška</item>
    </derivirana_varijabla>
  </DomainObject.Predmet.ProtuStrankaListFormatedOIB>
  <DomainObject.Predmet.ProtuStrankaListFormatedWithAdress>
    <izvorni_sadrzaj>
      <item>BIOMARE d.o.o., Štuk 1, 10251 Hrvatski Leskovac zastupanog po punomoćniku Mato Marić; Mladen Janiška</item>
    </izvorni_sadrzaj>
    <derivirana_varijabla naziv="DomainObject.Predmet.ProtuStrankaListFormatedWithAdress_1">
      <item>BIOMARE d.o.o., Štuk 1, 10251 Hrvatski Leskovac zastupanog po punomoćniku Mato Marić; Mladen Janiška</item>
    </derivirana_varijabla>
  </DomainObject.Predmet.ProtuStrankaListFormatedWithAdress>
  <DomainObject.Predmet.ProtuStrankaListFormatedWithAdressOIB>
    <izvorni_sadrzaj>
      <item>BIOMARE d.o.o., OIB 70672419984, Štuk 1, 10251 Hrvatski Leskovac zastupanog po punomoćniku Mato Marić; Mladen Janiška</item>
    </izvorni_sadrzaj>
    <derivirana_varijabla naziv="DomainObject.Predmet.ProtuStrankaListFormatedWithAdressOIB_1">
      <item>BIOMARE d.o.o., OIB 70672419984, Štuk 1, 10251 Hrvatski Leskovac zastupanog po punomoćniku Mato Marić; Mladen Janiška</item>
    </derivirana_varijabla>
  </DomainObject.Predmet.ProtuStrankaListFormatedWithAdressOIB>
  <DomainObject.Predmet.ProtuStrankaListNazivFormated>
    <izvorni_sadrzaj>
      <item>BIOMARE d.o.o.</item>
    </izvorni_sadrzaj>
    <derivirana_varijabla naziv="DomainObject.Predmet.ProtuStrankaListNazivFormated_1">
      <item>BIOMARE d.o.o.</item>
    </derivirana_varijabla>
  </DomainObject.Predmet.ProtuStrankaListNazivFormated>
  <DomainObject.Predmet.ProtuStrankaListNazivFormatedOIB>
    <izvorni_sadrzaj>
      <item>BIOMARE d.o.o., OIB 70672419984</item>
    </izvorni_sadrzaj>
    <derivirana_varijabla naziv="DomainObject.Predmet.ProtuStrankaListNazivFormatedOIB_1">
      <item>BIOMARE d.o.o., OIB 70672419984</item>
    </derivirana_varijabla>
  </DomainObject.Predmet.ProtuStrankaListNazivFormatedOIB>
  <DomainObject.Predmet.OstaliListFormated>
    <izvorni_sadrzaj>
      <item>Mato Marić punomoćnik sudionika u postupku BIOMARE d.o.o.</item>
      <item>Mladen Janiška punomoćnik sudionika u postupku BIOMARE d.o.o.</item>
    </izvorni_sadrzaj>
    <derivirana_varijabla naziv="DomainObject.Predmet.OstaliListFormated_1">
      <item>Mato Marić punomoćnik sudionika u postupku BIOMARE d.o.o.</item>
      <item>Mladen Janiška punomoćnik sudionika u postupku BIOMARE d.o.o.</item>
    </derivirana_varijabla>
  </DomainObject.Predmet.OstaliListFormated>
  <DomainObject.Predmet.OstaliListFormatedOIB>
    <izvorni_sadrzaj>
      <item>Mato Marić, OIB 67390102403 punomoćnik sudionika u postupku BIOMARE d.o.o.</item>
      <item>Mladen Janiška, OIB 52042379273 punomoćnik sudionika u postupku BIOMARE d.o.o.</item>
    </izvorni_sadrzaj>
    <derivirana_varijabla naziv="DomainObject.Predmet.OstaliListFormatedOIB_1">
      <item>Mato Marić, OIB 67390102403 punomoćnik sudionika u postupku BIOMARE d.o.o.</item>
      <item>Mladen Janiška, OIB 52042379273 punomoćnik sudionika u postupku BIOMARE d.o.o.</item>
    </derivirana_varijabla>
  </DomainObject.Predmet.OstaliListFormatedOIB>
  <DomainObject.Predmet.OstaliListFormatedWithAdress>
    <izvorni_sadrzaj>
      <item>Mato Marić, Štuk 1, 10257 Demerje punomoćnik sudionika u postupku BIOMARE d.o.o.</item>
      <item>Mladen Janiška, Ribnjak 52, 10000 Zagreb punomoćnik sudionika u postupku BIOMARE d.o.o.</item>
    </izvorni_sadrzaj>
    <derivirana_varijabla naziv="DomainObject.Predmet.OstaliListFormatedWithAdress_1">
      <item>Mato Marić, Štuk 1, 10257 Demerje punomoćnik sudionika u postupku BIOMARE d.o.o.</item>
      <item>Mladen Janiška, Ribnjak 52, 10000 Zagreb punomoćnik sudionika u postupku BIOMARE d.o.o.</item>
    </derivirana_varijabla>
  </DomainObject.Predmet.OstaliListFormatedWithAdress>
  <DomainObject.Predmet.OstaliListFormatedWithAdressOIB>
    <izvorni_sadrzaj>
      <item>Mato Marić, OIB 67390102403, Štuk 1, 10257 Demerje punomoćnik sudionika u postupku BIOMARE d.o.o.</item>
      <item>Mladen Janiška, OIB 52042379273, Ribnjak 52, 10000 Zagreb punomoćnik sudionika u postupku BIOMARE d.o.o.</item>
    </izvorni_sadrzaj>
    <derivirana_varijabla naziv="DomainObject.Predmet.OstaliListFormatedWithAdressOIB_1">
      <item>Mato Marić, OIB 67390102403, Štuk 1, 10257 Demerje punomoćnik sudionika u postupku BIOMARE d.o.o.</item>
      <item>Mladen Janiška, OIB 52042379273, Ribnjak 52, 10000 Zagreb punomoćnik sudionika u postupku BIOMARE d.o.o.</item>
    </derivirana_varijabla>
  </DomainObject.Predmet.OstaliListFormatedWithAdressOIB>
  <DomainObject.Predmet.OstaliListNazivFormated>
    <izvorni_sadrzaj>
      <item>Mato Marić</item>
      <item>Mladen Janiška</item>
    </izvorni_sadrzaj>
    <derivirana_varijabla naziv="DomainObject.Predmet.OstaliListNazivFormated_1">
      <item>Mato Marić</item>
      <item>Mladen Janiška</item>
    </derivirana_varijabla>
  </DomainObject.Predmet.OstaliListNazivFormated>
  <DomainObject.Predmet.OstaliListNazivFormatedOIB>
    <izvorni_sadrzaj>
      <item>Mato Marić, OIB 67390102403</item>
      <item>Mladen Janiška, OIB 52042379273</item>
    </izvorni_sadrzaj>
    <derivirana_varijabla naziv="DomainObject.Predmet.OstaliListNazivFormatedOIB_1">
      <item>Mato Marić, OIB 67390102403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BIOMARE d.o.o.</izvorni_sadrzaj>
    <derivirana_varijabla naziv="DomainObject.Predmet.ProtustrankaIDrugi_1">BIOMARE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BIOMARE d.o.o., OIB 70672419984, Štuk 1, 10251 Hrvatski Leskovac</izvorni_sadrzaj>
    <derivirana_varijabla naziv="DomainObject.Predmet.ProtustrankaIDrugiAdressOIB_1">BIOMARE d.o.o., OIB 70672419984, Štuk 1,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St-5275/2016-36</izvorni_sadrzaj>
    <derivirana_varijabla naziv="DomainObject.Predmet.OdlukaRjesenje.Oznaka_1">St-5275/2016-36</derivirana_varijabla>
  </DomainObject.Predmet.OdlukaRjesenje.Oznaka>
  <DomainObject.Predmet.SudioniciListNaziv>
    <izvorni_sadrzaj>
      <item>BIOMARE d.o.o.</item>
      <item>FINA Regionalni centar Zagreb</item>
      <item>Mato Marić</item>
      <item>Mladen Janiška</item>
    </izvorni_sadrzaj>
    <derivirana_varijabla naziv="DomainObject.Predmet.SudioniciListNaziv_1">
      <item>BIOMARE d.o.o.</item>
      <item>FINA Regionalni centar Zagreb</item>
      <item>Mato Marić</item>
      <item>Mladen Janiška</item>
    </derivirana_varijabla>
  </DomainObject.Predmet.SudioniciListNaziv>
  <DomainObject.Predmet.SudioniciListAdressOIB>
    <izvorni_sadrzaj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izvorni_sadrzaj>
    <derivirana_varijabla naziv="DomainObject.Predmet.SudioniciListAdressOIB_1">
      <item>BIOMARE d.o.o., OIB 70672419984, Štuk 1,10251 Hrvatski Leskovac</item>
      <item>FINA Regionalni centar Zagreb, OIB 85821130368, Trg svibanjskih žrtava 1995. 1,10000 Zagreb</item>
      <item>Mato Marić, OIB 67390102403, Štuk 1,10257 Demerje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70672419984</item>
      <item>, OIB 85821130368</item>
      <item>, OIB 67390102403</item>
      <item>, OIB 52042379273</item>
    </izvorni_sadrzaj>
    <derivirana_varijabla naziv="DomainObject.Predmet.SudioniciListNazivOIB_1">
      <item>, OIB 70672419984</item>
      <item>, OIB 85821130368</item>
      <item>, OIB 67390102403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St-5275/2016-35</izvorni_sadrzaj>
    <derivirana_varijabla naziv="DomainObject.PredzadnjaOdlukaIzPredmeta.Oznaka_1">St-5275/2016-35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1030</properties:Characters>
  <properties:Lines>46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2018-10-19T08:31:00Z</dcterms:created>
  <dc:creator>Maja Hajtek</dc:creator>
  <cp:lastModifiedBy>Maja Hajtek</cp:lastModifiedBy>
  <dcterms:modified xmlns:xsi="http://www.w3.org/2001/XMLSchema-instance" xsi:type="dcterms:W3CDTF">2018-10-19T08:47:00Z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  5275;2016 - 40 - razješenje starog i imenovanje novog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